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A9E" w14:textId="77777777" w:rsidR="00E12CD4" w:rsidRDefault="00E12CD4" w:rsidP="00E12C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progetto </w:t>
      </w:r>
      <w:r w:rsidRPr="00E12CD4">
        <w:rPr>
          <w:rFonts w:ascii="Times New Roman" w:hAnsi="Times New Roman" w:cs="Times New Roman"/>
          <w:sz w:val="28"/>
          <w:szCs w:val="28"/>
        </w:rPr>
        <w:t>SWITCHtoHEALTHY</w:t>
      </w:r>
      <w:r>
        <w:rPr>
          <w:rFonts w:ascii="Times New Roman" w:hAnsi="Times New Roman" w:cs="Times New Roman"/>
          <w:sz w:val="28"/>
          <w:szCs w:val="28"/>
        </w:rPr>
        <w:t xml:space="preserve"> entra in classe a Maddaloni </w:t>
      </w:r>
    </w:p>
    <w:p w14:paraId="556F4B74" w14:textId="01BE99E9" w:rsidR="00E12CD4" w:rsidRDefault="00E12CD4" w:rsidP="00E12C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82902" w14:textId="505855BE" w:rsidR="00FF748B" w:rsidRDefault="00ED52FB" w:rsidP="00ED5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22 febbraio</w:t>
      </w:r>
      <w:r w:rsidR="00277F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FBD" w:rsidRPr="00277FBD">
        <w:rPr>
          <w:rFonts w:ascii="Times New Roman" w:hAnsi="Times New Roman" w:cs="Times New Roman"/>
          <w:sz w:val="28"/>
          <w:szCs w:val="28"/>
        </w:rPr>
        <w:t>presso l’Istituto Comprensivo Maddaloni 2 – Valle</w:t>
      </w:r>
      <w:r w:rsidR="00277F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si è svolto un interessante </w:t>
      </w:r>
      <w:r w:rsidRPr="00ED52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workshop</w:t>
      </w:r>
      <w:r w:rsidR="00277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 promuovere tra gli insegnanti</w:t>
      </w:r>
      <w:r w:rsidR="00E12CD4">
        <w:rPr>
          <w:rFonts w:ascii="Times New Roman" w:hAnsi="Times New Roman" w:cs="Times New Roman"/>
          <w:sz w:val="28"/>
          <w:szCs w:val="28"/>
        </w:rPr>
        <w:t xml:space="preserve"> del plesso scolastico</w:t>
      </w:r>
      <w:r>
        <w:rPr>
          <w:rFonts w:ascii="Times New Roman" w:hAnsi="Times New Roman" w:cs="Times New Roman"/>
          <w:sz w:val="28"/>
          <w:szCs w:val="28"/>
        </w:rPr>
        <w:t xml:space="preserve"> le finalità e gli obiettivi del progetto </w:t>
      </w:r>
      <w:r w:rsidRPr="00ED52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SWITCHtoHEALTHY</w:t>
      </w:r>
      <w:r w:rsidRPr="00ED52FB">
        <w:rPr>
          <w:rFonts w:ascii="Times New Roman" w:hAnsi="Times New Roman" w:cs="Times New Roman"/>
          <w:sz w:val="28"/>
          <w:szCs w:val="28"/>
        </w:rPr>
        <w:t xml:space="preserve">, la </w:t>
      </w:r>
      <w:r w:rsidRPr="00ED52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XV Edizione del Concorso regionale</w:t>
      </w:r>
      <w:r w:rsidR="0027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52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“Inventa il Tuo Spot…per una Corretta Alimentazione”</w:t>
      </w:r>
      <w:r w:rsidRPr="00ED52FB">
        <w:rPr>
          <w:rFonts w:ascii="Times New Roman" w:hAnsi="Times New Roman" w:cs="Times New Roman"/>
          <w:sz w:val="28"/>
          <w:szCs w:val="28"/>
        </w:rPr>
        <w:t xml:space="preserve"> riservato alle Scuole Primarie e alle Scuole Secondarie di I e II grado della </w:t>
      </w:r>
      <w:r w:rsidR="00E12CD4" w:rsidRPr="00E12CD4">
        <w:rPr>
          <w:rFonts w:ascii="Times New Roman" w:hAnsi="Times New Roman" w:cs="Times New Roman"/>
          <w:b/>
          <w:bCs/>
          <w:sz w:val="28"/>
          <w:szCs w:val="28"/>
        </w:rPr>
        <w:t xml:space="preserve">Regione </w:t>
      </w:r>
      <w:r w:rsidRPr="00E12CD4">
        <w:rPr>
          <w:rFonts w:ascii="Times New Roman" w:hAnsi="Times New Roman" w:cs="Times New Roman"/>
          <w:b/>
          <w:bCs/>
          <w:sz w:val="28"/>
          <w:szCs w:val="28"/>
        </w:rPr>
        <w:t>Campania</w:t>
      </w:r>
      <w:r w:rsidRPr="00ED52FB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2FB">
        <w:rPr>
          <w:rFonts w:ascii="Times New Roman" w:hAnsi="Times New Roman" w:cs="Times New Roman"/>
          <w:sz w:val="28"/>
          <w:szCs w:val="28"/>
        </w:rPr>
        <w:t xml:space="preserve">il progetto </w:t>
      </w:r>
      <w:r w:rsidRPr="00ED52FB">
        <w:rPr>
          <w:rFonts w:ascii="Times New Roman" w:hAnsi="Times New Roman" w:cs="Times New Roman"/>
          <w:b/>
          <w:bCs/>
          <w:sz w:val="28"/>
          <w:szCs w:val="28"/>
        </w:rPr>
        <w:t>Fattorie Aperte 2024</w:t>
      </w:r>
      <w:r w:rsidRPr="00ED52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Il progetto </w:t>
      </w:r>
      <w:r w:rsidRPr="00E12C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SWITCHtoHEALTHY</w:t>
      </w:r>
      <w:r w:rsidRPr="00ED52FB">
        <w:rPr>
          <w:rFonts w:ascii="Times New Roman" w:hAnsi="Times New Roman" w:cs="Times New Roman"/>
          <w:sz w:val="28"/>
          <w:szCs w:val="28"/>
        </w:rPr>
        <w:t xml:space="preserve"> mira a </w:t>
      </w:r>
      <w:r w:rsidRPr="00ED52FB">
        <w:rPr>
          <w:rFonts w:ascii="Times New Roman" w:hAnsi="Times New Roman" w:cs="Times New Roman"/>
          <w:b/>
          <w:bCs/>
          <w:sz w:val="28"/>
          <w:szCs w:val="28"/>
        </w:rPr>
        <w:t>rivedere il modello alimentare nel Mediterraneo</w:t>
      </w:r>
      <w:r w:rsidRPr="00ED52FB">
        <w:rPr>
          <w:rFonts w:ascii="Times New Roman" w:hAnsi="Times New Roman" w:cs="Times New Roman"/>
          <w:sz w:val="28"/>
          <w:szCs w:val="28"/>
        </w:rPr>
        <w:t xml:space="preserve">, rilanciando la </w:t>
      </w:r>
      <w:r w:rsidRPr="00ED52FB">
        <w:rPr>
          <w:rFonts w:ascii="Times New Roman" w:hAnsi="Times New Roman" w:cs="Times New Roman"/>
          <w:b/>
          <w:bCs/>
          <w:sz w:val="28"/>
          <w:szCs w:val="28"/>
        </w:rPr>
        <w:t>bontà della Dieta Mediterranea</w:t>
      </w:r>
      <w:r w:rsidRPr="00ED52FB">
        <w:rPr>
          <w:rFonts w:ascii="Times New Roman" w:hAnsi="Times New Roman" w:cs="Times New Roman"/>
          <w:sz w:val="28"/>
          <w:szCs w:val="28"/>
        </w:rPr>
        <w:t xml:space="preserve">, rafforzando il ruolo delle famiglie nell’approccio al pasto, nella convivialità e in una strategia efficace di </w:t>
      </w:r>
      <w:r w:rsidRPr="00ED52FB">
        <w:rPr>
          <w:rFonts w:ascii="Times New Roman" w:hAnsi="Times New Roman" w:cs="Times New Roman"/>
          <w:b/>
          <w:bCs/>
          <w:sz w:val="28"/>
          <w:szCs w:val="28"/>
        </w:rPr>
        <w:t>comunicazione per un’alimentazione sostenibile</w:t>
      </w:r>
      <w:r w:rsidRPr="00ED52FB">
        <w:rPr>
          <w:rFonts w:ascii="Times New Roman" w:hAnsi="Times New Roman" w:cs="Times New Roman"/>
          <w:sz w:val="28"/>
          <w:szCs w:val="28"/>
        </w:rPr>
        <w:t xml:space="preserve"> e salutare per le famiglie.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C8AD1" w14:textId="77777777" w:rsidR="00277FBD" w:rsidRDefault="00ED52FB" w:rsidP="00ED5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workshop</w:t>
      </w:r>
      <w:r w:rsidR="009B3532">
        <w:rPr>
          <w:rFonts w:ascii="Times New Roman" w:hAnsi="Times New Roman" w:cs="Times New Roman"/>
          <w:sz w:val="28"/>
          <w:szCs w:val="28"/>
        </w:rPr>
        <w:t xml:space="preserve">, che ha visto la partecipazione di una trentina di insegnanti del plesso scolastico maddalonese, </w:t>
      </w:r>
      <w:r>
        <w:rPr>
          <w:rFonts w:ascii="Times New Roman" w:hAnsi="Times New Roman" w:cs="Times New Roman"/>
          <w:sz w:val="28"/>
          <w:szCs w:val="28"/>
        </w:rPr>
        <w:t xml:space="preserve">ha visto i saluti </w:t>
      </w:r>
      <w:r w:rsidR="00FF748B">
        <w:rPr>
          <w:rFonts w:ascii="Times New Roman" w:hAnsi="Times New Roman" w:cs="Times New Roman"/>
          <w:sz w:val="28"/>
          <w:szCs w:val="28"/>
        </w:rPr>
        <w:t xml:space="preserve">introduttivi </w:t>
      </w:r>
      <w:r>
        <w:rPr>
          <w:rFonts w:ascii="Times New Roman" w:hAnsi="Times New Roman" w:cs="Times New Roman"/>
          <w:sz w:val="28"/>
          <w:szCs w:val="28"/>
        </w:rPr>
        <w:t xml:space="preserve">della Dirigente </w:t>
      </w:r>
      <w:r w:rsidR="009B353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colastica </w:t>
      </w:r>
      <w:r w:rsidRPr="00E12CD4">
        <w:rPr>
          <w:rFonts w:ascii="Times New Roman" w:hAnsi="Times New Roman" w:cs="Times New Roman"/>
          <w:b/>
          <w:bCs/>
          <w:sz w:val="28"/>
          <w:szCs w:val="28"/>
        </w:rPr>
        <w:t>Rosa Suppa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748B">
        <w:rPr>
          <w:rFonts w:ascii="Times New Roman" w:hAnsi="Times New Roman" w:cs="Times New Roman"/>
          <w:sz w:val="28"/>
          <w:szCs w:val="28"/>
        </w:rPr>
        <w:t xml:space="preserve">Successivamente </w:t>
      </w:r>
      <w:r>
        <w:rPr>
          <w:rFonts w:ascii="Times New Roman" w:hAnsi="Times New Roman" w:cs="Times New Roman"/>
          <w:sz w:val="28"/>
          <w:szCs w:val="28"/>
        </w:rPr>
        <w:t xml:space="preserve">hanno relazionato </w:t>
      </w:r>
      <w:r w:rsidRPr="00E12CD4">
        <w:rPr>
          <w:rFonts w:ascii="Times New Roman" w:hAnsi="Times New Roman" w:cs="Times New Roman"/>
          <w:b/>
          <w:bCs/>
          <w:sz w:val="28"/>
          <w:szCs w:val="28"/>
        </w:rPr>
        <w:t>Franz Martinelli</w:t>
      </w:r>
      <w:r>
        <w:rPr>
          <w:rFonts w:ascii="Times New Roman" w:hAnsi="Times New Roman" w:cs="Times New Roman"/>
          <w:sz w:val="28"/>
          <w:szCs w:val="28"/>
        </w:rPr>
        <w:t>, d</w:t>
      </w:r>
      <w:r w:rsidR="00FF748B">
        <w:rPr>
          <w:rFonts w:ascii="Times New Roman" w:hAnsi="Times New Roman" w:cs="Times New Roman"/>
          <w:sz w:val="28"/>
          <w:szCs w:val="28"/>
        </w:rPr>
        <w:t xml:space="preserve">ella Filiale Italia di </w:t>
      </w:r>
      <w:r w:rsidRPr="00E12CD4">
        <w:rPr>
          <w:rFonts w:ascii="Times New Roman" w:hAnsi="Times New Roman" w:cs="Times New Roman"/>
          <w:b/>
          <w:bCs/>
          <w:sz w:val="28"/>
          <w:szCs w:val="28"/>
        </w:rPr>
        <w:t xml:space="preserve">Slow Food </w:t>
      </w:r>
      <w:proofErr w:type="spellStart"/>
      <w:r w:rsidRPr="00E12CD4">
        <w:rPr>
          <w:rFonts w:ascii="Times New Roman" w:hAnsi="Times New Roman" w:cs="Times New Roman"/>
          <w:b/>
          <w:bCs/>
          <w:sz w:val="28"/>
          <w:szCs w:val="28"/>
        </w:rPr>
        <w:t>Tebourba</w:t>
      </w:r>
      <w:proofErr w:type="spellEnd"/>
      <w:r w:rsidRPr="00E12CD4">
        <w:rPr>
          <w:rFonts w:ascii="Times New Roman" w:hAnsi="Times New Roman" w:cs="Times New Roman"/>
          <w:b/>
          <w:bCs/>
          <w:sz w:val="28"/>
          <w:szCs w:val="28"/>
        </w:rPr>
        <w:t xml:space="preserve"> Association</w:t>
      </w:r>
      <w:r w:rsidR="00277FBD">
        <w:rPr>
          <w:rFonts w:ascii="Times New Roman" w:hAnsi="Times New Roman" w:cs="Times New Roman"/>
          <w:sz w:val="28"/>
          <w:szCs w:val="28"/>
        </w:rPr>
        <w:t xml:space="preserve">, </w:t>
      </w:r>
      <w:r w:rsidR="00FF748B">
        <w:rPr>
          <w:rFonts w:ascii="Times New Roman" w:hAnsi="Times New Roman" w:cs="Times New Roman"/>
          <w:b/>
          <w:bCs/>
          <w:sz w:val="28"/>
          <w:szCs w:val="28"/>
        </w:rPr>
        <w:t xml:space="preserve">Paola Sarcina, </w:t>
      </w:r>
      <w:r w:rsidR="00FF748B" w:rsidRPr="00FF748B">
        <w:rPr>
          <w:rFonts w:ascii="Times New Roman" w:hAnsi="Times New Roman" w:cs="Times New Roman"/>
          <w:sz w:val="28"/>
          <w:szCs w:val="28"/>
        </w:rPr>
        <w:t>organizzatrice culturale di</w:t>
      </w:r>
      <w:r w:rsidR="00FF7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748B" w:rsidRPr="00FF748B">
        <w:rPr>
          <w:rFonts w:ascii="Times New Roman" w:hAnsi="Times New Roman" w:cs="Times New Roman"/>
          <w:sz w:val="28"/>
          <w:szCs w:val="28"/>
        </w:rPr>
        <w:t xml:space="preserve">Slow Food </w:t>
      </w:r>
      <w:proofErr w:type="spellStart"/>
      <w:r w:rsidR="00FF748B" w:rsidRPr="00FF748B">
        <w:rPr>
          <w:rFonts w:ascii="Times New Roman" w:hAnsi="Times New Roman" w:cs="Times New Roman"/>
          <w:sz w:val="28"/>
          <w:szCs w:val="28"/>
        </w:rPr>
        <w:t>Tebourba</w:t>
      </w:r>
      <w:proofErr w:type="spellEnd"/>
      <w:r w:rsidR="00FF748B" w:rsidRPr="00FF748B">
        <w:rPr>
          <w:rFonts w:ascii="Times New Roman" w:hAnsi="Times New Roman" w:cs="Times New Roman"/>
          <w:sz w:val="28"/>
          <w:szCs w:val="28"/>
        </w:rPr>
        <w:t xml:space="preserve"> Association </w:t>
      </w:r>
      <w:r w:rsidR="00C2026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D4">
        <w:rPr>
          <w:rFonts w:ascii="Times New Roman" w:hAnsi="Times New Roman" w:cs="Times New Roman"/>
          <w:b/>
          <w:bCs/>
          <w:sz w:val="28"/>
          <w:szCs w:val="28"/>
        </w:rPr>
        <w:t>Antonio Tallarico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2FB">
        <w:rPr>
          <w:rFonts w:ascii="Times New Roman" w:hAnsi="Times New Roman" w:cs="Times New Roman"/>
          <w:sz w:val="28"/>
          <w:szCs w:val="28"/>
        </w:rPr>
        <w:t xml:space="preserve">della Direzione Generale per le Politiche Agricole, Alimentari e Forestali della </w:t>
      </w:r>
      <w:r w:rsidRPr="00E12CD4">
        <w:rPr>
          <w:rFonts w:ascii="Times New Roman" w:hAnsi="Times New Roman" w:cs="Times New Roman"/>
          <w:b/>
          <w:bCs/>
          <w:sz w:val="28"/>
          <w:szCs w:val="28"/>
        </w:rPr>
        <w:t>Regione Campania</w:t>
      </w:r>
      <w:r w:rsidR="00C202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moderati dal giornalista </w:t>
      </w:r>
      <w:r w:rsidRPr="00E12CD4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="00277FBD">
        <w:rPr>
          <w:rFonts w:ascii="Times New Roman" w:hAnsi="Times New Roman" w:cs="Times New Roman"/>
          <w:sz w:val="28"/>
          <w:szCs w:val="28"/>
        </w:rPr>
        <w:t>, responsabile della comunicazione di</w:t>
      </w:r>
      <w:r>
        <w:rPr>
          <w:rFonts w:ascii="Times New Roman" w:hAnsi="Times New Roman" w:cs="Times New Roman"/>
          <w:sz w:val="28"/>
          <w:szCs w:val="28"/>
        </w:rPr>
        <w:t xml:space="preserve"> Slow Food </w:t>
      </w:r>
      <w:proofErr w:type="spellStart"/>
      <w:r>
        <w:rPr>
          <w:rFonts w:ascii="Times New Roman" w:hAnsi="Times New Roman" w:cs="Times New Roman"/>
          <w:sz w:val="28"/>
          <w:szCs w:val="28"/>
        </w:rPr>
        <w:t>Tebourba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Association.</w:t>
      </w:r>
      <w:r w:rsidR="00FF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Il concorso della Regione Campania e il progetto </w:t>
      </w:r>
      <w:r w:rsidRPr="00ED52FB">
        <w:rPr>
          <w:rFonts w:ascii="Times New Roman" w:hAnsi="Times New Roman" w:cs="Times New Roman"/>
          <w:sz w:val="28"/>
          <w:szCs w:val="28"/>
        </w:rPr>
        <w:t>SWITCHtoHEALTHY m</w:t>
      </w:r>
      <w:r>
        <w:rPr>
          <w:rFonts w:ascii="Times New Roman" w:hAnsi="Times New Roman" w:cs="Times New Roman"/>
          <w:sz w:val="28"/>
          <w:szCs w:val="28"/>
        </w:rPr>
        <w:t>ira</w:t>
      </w:r>
      <w:r w:rsidR="00E12CD4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E12CD4">
        <w:rPr>
          <w:rFonts w:ascii="Times New Roman" w:hAnsi="Times New Roman" w:cs="Times New Roman"/>
          <w:sz w:val="28"/>
          <w:szCs w:val="28"/>
        </w:rPr>
        <w:t xml:space="preserve">d implementare per </w:t>
      </w:r>
      <w:r>
        <w:rPr>
          <w:rFonts w:ascii="Times New Roman" w:hAnsi="Times New Roman" w:cs="Times New Roman"/>
          <w:sz w:val="28"/>
          <w:szCs w:val="28"/>
        </w:rPr>
        <w:t>le famiglie e gli alunni</w:t>
      </w:r>
      <w:r w:rsidR="00E12CD4">
        <w:rPr>
          <w:rFonts w:ascii="Times New Roman" w:hAnsi="Times New Roman" w:cs="Times New Roman"/>
          <w:sz w:val="28"/>
          <w:szCs w:val="28"/>
        </w:rPr>
        <w:t xml:space="preserve"> del </w:t>
      </w:r>
      <w:r w:rsidRPr="00ED52FB">
        <w:rPr>
          <w:rFonts w:ascii="Times New Roman" w:hAnsi="Times New Roman" w:cs="Times New Roman"/>
          <w:sz w:val="28"/>
          <w:szCs w:val="28"/>
        </w:rPr>
        <w:t>materiale educativo pratico e strumenti digitali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2FB">
        <w:rPr>
          <w:rFonts w:ascii="Times New Roman" w:hAnsi="Times New Roman" w:cs="Times New Roman"/>
          <w:sz w:val="28"/>
          <w:szCs w:val="28"/>
        </w:rPr>
        <w:t xml:space="preserve">integrando le </w:t>
      </w:r>
      <w:r w:rsidRPr="00ED52FB">
        <w:rPr>
          <w:rFonts w:ascii="Times New Roman" w:hAnsi="Times New Roman" w:cs="Times New Roman"/>
          <w:b/>
          <w:bCs/>
          <w:sz w:val="28"/>
          <w:szCs w:val="28"/>
        </w:rPr>
        <w:t>raccomandazioni dietetiche e di stili di vita salutari con snack più sani</w:t>
      </w:r>
      <w:r w:rsidRPr="00ED52FB">
        <w:rPr>
          <w:rFonts w:ascii="Times New Roman" w:hAnsi="Times New Roman" w:cs="Times New Roman"/>
          <w:sz w:val="28"/>
          <w:szCs w:val="28"/>
        </w:rPr>
        <w:t xml:space="preserve"> e facili da consumare.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041" w:rsidRPr="007D2041">
        <w:rPr>
          <w:rFonts w:ascii="Times New Roman" w:hAnsi="Times New Roman" w:cs="Times New Roman"/>
          <w:sz w:val="28"/>
          <w:szCs w:val="28"/>
        </w:rPr>
        <w:t>Attraverso la promozione di spot e l’elaborazione di video fatti dai ragazzi il concorso “</w:t>
      </w:r>
      <w:r w:rsidR="007D2041" w:rsidRPr="007D2041">
        <w:rPr>
          <w:rFonts w:ascii="Times New Roman" w:hAnsi="Times New Roman" w:cs="Times New Roman"/>
          <w:i/>
          <w:iCs/>
          <w:sz w:val="28"/>
          <w:szCs w:val="28"/>
        </w:rPr>
        <w:t>Inventa il Tuo Spot…per una Corretta Alimentazione</w:t>
      </w:r>
      <w:r w:rsidR="007D2041" w:rsidRPr="007D2041">
        <w:rPr>
          <w:rFonts w:ascii="Times New Roman" w:hAnsi="Times New Roman" w:cs="Times New Roman"/>
          <w:sz w:val="28"/>
          <w:szCs w:val="28"/>
        </w:rPr>
        <w:t xml:space="preserve">” intende evidenziare </w:t>
      </w:r>
      <w:r w:rsidR="007D2041" w:rsidRPr="00CC5C02">
        <w:rPr>
          <w:rFonts w:ascii="Times New Roman" w:hAnsi="Times New Roman" w:cs="Times New Roman"/>
          <w:b/>
          <w:bCs/>
          <w:sz w:val="28"/>
          <w:szCs w:val="28"/>
        </w:rPr>
        <w:t>i benefici della Dieta Mediterranea</w:t>
      </w:r>
      <w:r w:rsidR="007D2041" w:rsidRPr="007D2041">
        <w:rPr>
          <w:rFonts w:ascii="Times New Roman" w:hAnsi="Times New Roman" w:cs="Times New Roman"/>
          <w:sz w:val="28"/>
          <w:szCs w:val="28"/>
        </w:rPr>
        <w:t xml:space="preserve">, rilanciare le </w:t>
      </w:r>
      <w:r w:rsidR="007D2041" w:rsidRPr="007D2041">
        <w:rPr>
          <w:rFonts w:ascii="Times New Roman" w:hAnsi="Times New Roman" w:cs="Times New Roman"/>
          <w:b/>
          <w:bCs/>
          <w:sz w:val="28"/>
          <w:szCs w:val="28"/>
        </w:rPr>
        <w:t>qualità nutrizionali dei prodotti di origine vegetale</w:t>
      </w:r>
      <w:r w:rsidR="007D2041" w:rsidRPr="007D2041">
        <w:rPr>
          <w:rFonts w:ascii="Times New Roman" w:hAnsi="Times New Roman" w:cs="Times New Roman"/>
          <w:sz w:val="28"/>
          <w:szCs w:val="28"/>
        </w:rPr>
        <w:t xml:space="preserve">, con particolare attenzione a </w:t>
      </w:r>
      <w:r w:rsidR="007D2041" w:rsidRPr="007D2041">
        <w:rPr>
          <w:rFonts w:ascii="Times New Roman" w:hAnsi="Times New Roman" w:cs="Times New Roman"/>
          <w:b/>
          <w:bCs/>
          <w:sz w:val="28"/>
          <w:szCs w:val="28"/>
        </w:rPr>
        <w:t>frutta, verdura, legumi e cereali</w:t>
      </w:r>
      <w:r w:rsidR="007D2041" w:rsidRPr="007D2041">
        <w:rPr>
          <w:rFonts w:ascii="Times New Roman" w:hAnsi="Times New Roman" w:cs="Times New Roman"/>
          <w:sz w:val="28"/>
          <w:szCs w:val="28"/>
        </w:rPr>
        <w:t>, rimarca</w:t>
      </w:r>
      <w:r w:rsidR="007D2041">
        <w:rPr>
          <w:rFonts w:ascii="Times New Roman" w:hAnsi="Times New Roman" w:cs="Times New Roman"/>
          <w:sz w:val="28"/>
          <w:szCs w:val="28"/>
        </w:rPr>
        <w:t>ndo</w:t>
      </w:r>
      <w:r w:rsidR="007D2041" w:rsidRPr="007D2041">
        <w:rPr>
          <w:rFonts w:ascii="Times New Roman" w:hAnsi="Times New Roman" w:cs="Times New Roman"/>
          <w:sz w:val="28"/>
          <w:szCs w:val="28"/>
        </w:rPr>
        <w:t xml:space="preserve"> l’importanza e la promozione dell’agricoltura sostenibile e afferma</w:t>
      </w:r>
      <w:r w:rsidR="007D2041">
        <w:rPr>
          <w:rFonts w:ascii="Times New Roman" w:hAnsi="Times New Roman" w:cs="Times New Roman"/>
          <w:sz w:val="28"/>
          <w:szCs w:val="28"/>
        </w:rPr>
        <w:t>ndo</w:t>
      </w:r>
      <w:r w:rsidR="007D2041" w:rsidRPr="007D2041">
        <w:rPr>
          <w:rFonts w:ascii="Times New Roman" w:hAnsi="Times New Roman" w:cs="Times New Roman"/>
          <w:sz w:val="28"/>
          <w:szCs w:val="28"/>
        </w:rPr>
        <w:t xml:space="preserve"> un’idea di comunicazione adatta alla conoscenza dei prodotti agroalimentari certificati e tracciati della </w:t>
      </w:r>
      <w:r w:rsidR="007D2041" w:rsidRPr="007D2041">
        <w:rPr>
          <w:rFonts w:ascii="Times New Roman" w:hAnsi="Times New Roman" w:cs="Times New Roman"/>
          <w:b/>
          <w:bCs/>
          <w:sz w:val="28"/>
          <w:szCs w:val="28"/>
        </w:rPr>
        <w:t>Regione Campania</w:t>
      </w:r>
      <w:r w:rsidR="007D2041" w:rsidRPr="007D2041">
        <w:rPr>
          <w:rFonts w:ascii="Times New Roman" w:hAnsi="Times New Roman" w:cs="Times New Roman"/>
          <w:sz w:val="28"/>
          <w:szCs w:val="28"/>
        </w:rPr>
        <w:t>.</w:t>
      </w:r>
      <w:r w:rsidR="007D20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8710B" w14:textId="2FC40C08" w:rsidR="0033431C" w:rsidRPr="00ED52FB" w:rsidRDefault="00E12CD4" w:rsidP="00ED5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E12CD4">
        <w:rPr>
          <w:rFonts w:ascii="Times New Roman" w:hAnsi="Times New Roman" w:cs="Times New Roman"/>
          <w:sz w:val="28"/>
          <w:szCs w:val="28"/>
        </w:rPr>
        <w:t xml:space="preserve">progetto </w:t>
      </w:r>
      <w:r w:rsidR="00277FBD">
        <w:rPr>
          <w:rFonts w:ascii="Times New Roman" w:hAnsi="Times New Roman" w:cs="Times New Roman"/>
          <w:sz w:val="28"/>
          <w:szCs w:val="28"/>
        </w:rPr>
        <w:t xml:space="preserve">internazionale </w:t>
      </w:r>
      <w:r w:rsidRPr="00E12CD4">
        <w:rPr>
          <w:rFonts w:ascii="Times New Roman" w:hAnsi="Times New Roman" w:cs="Times New Roman"/>
          <w:sz w:val="28"/>
          <w:szCs w:val="28"/>
        </w:rPr>
        <w:t>SWITCHtoHEALTHY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2CD4">
        <w:rPr>
          <w:rFonts w:ascii="Times New Roman" w:hAnsi="Times New Roman" w:cs="Times New Roman"/>
          <w:sz w:val="28"/>
          <w:szCs w:val="28"/>
        </w:rPr>
        <w:t xml:space="preserve"> nell’ambito del Programma PRIMA finanziato dall’Unione Europea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2CD4">
        <w:rPr>
          <w:rFonts w:ascii="Times New Roman" w:hAnsi="Times New Roman" w:cs="Times New Roman"/>
          <w:b/>
          <w:bCs/>
          <w:sz w:val="28"/>
          <w:szCs w:val="28"/>
        </w:rPr>
        <w:t>coinvolge 18 prestigiose organizzazioni</w:t>
      </w:r>
      <w:r w:rsidRPr="00E12CD4">
        <w:rPr>
          <w:rFonts w:ascii="Times New Roman" w:hAnsi="Times New Roman" w:cs="Times New Roman"/>
          <w:sz w:val="28"/>
          <w:szCs w:val="28"/>
        </w:rPr>
        <w:t xml:space="preserve"> – pubbliche e private – di </w:t>
      </w:r>
      <w:r>
        <w:rPr>
          <w:rFonts w:ascii="Times New Roman" w:hAnsi="Times New Roman" w:cs="Times New Roman"/>
          <w:sz w:val="28"/>
          <w:szCs w:val="28"/>
        </w:rPr>
        <w:t>otto</w:t>
      </w:r>
      <w:r w:rsidRPr="00E12CD4">
        <w:rPr>
          <w:rFonts w:ascii="Times New Roman" w:hAnsi="Times New Roman" w:cs="Times New Roman"/>
          <w:sz w:val="28"/>
          <w:szCs w:val="28"/>
        </w:rPr>
        <w:t xml:space="preserve"> paesi delle due sponde del Mediterraneo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12CD4">
        <w:rPr>
          <w:rFonts w:ascii="Times New Roman" w:hAnsi="Times New Roman" w:cs="Times New Roman"/>
          <w:b/>
          <w:bCs/>
          <w:sz w:val="28"/>
          <w:szCs w:val="28"/>
        </w:rPr>
        <w:t>Italia, Egitto, Spagna, Grecia, Libano, Marocco, Tunisia e Turchia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3431C" w:rsidRPr="00ED5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8F"/>
    <w:rsid w:val="0014328F"/>
    <w:rsid w:val="00277FBD"/>
    <w:rsid w:val="0033431C"/>
    <w:rsid w:val="005727FA"/>
    <w:rsid w:val="00662F70"/>
    <w:rsid w:val="00705028"/>
    <w:rsid w:val="007D2041"/>
    <w:rsid w:val="009B3532"/>
    <w:rsid w:val="00C20264"/>
    <w:rsid w:val="00CC5C02"/>
    <w:rsid w:val="00E12CD4"/>
    <w:rsid w:val="00ED52FB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E32D"/>
  <w15:chartTrackingRefBased/>
  <w15:docId w15:val="{AAFA516E-5FB1-46A1-96F4-34C544DD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11</cp:revision>
  <dcterms:created xsi:type="dcterms:W3CDTF">2024-02-08T17:46:00Z</dcterms:created>
  <dcterms:modified xsi:type="dcterms:W3CDTF">2024-02-22T20:16:00Z</dcterms:modified>
</cp:coreProperties>
</file>