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C9" w:rsidRPr="007B16C9" w:rsidRDefault="007B16C9">
      <w:pPr>
        <w:rPr>
          <w:rFonts w:ascii="Book Antiqua" w:hAnsi="Book Antiqua"/>
          <w:b/>
          <w:sz w:val="24"/>
          <w:szCs w:val="24"/>
        </w:rPr>
      </w:pPr>
      <w:r w:rsidRPr="007B16C9">
        <w:rPr>
          <w:rFonts w:ascii="Book Antiqua" w:hAnsi="Book Antiqua"/>
          <w:b/>
          <w:sz w:val="24"/>
          <w:szCs w:val="24"/>
        </w:rPr>
        <w:t>Regione Lazio, Bertucci: “</w:t>
      </w:r>
      <w:r w:rsidR="00E32717">
        <w:rPr>
          <w:rFonts w:ascii="Book Antiqua" w:hAnsi="Book Antiqua"/>
          <w:b/>
          <w:sz w:val="24"/>
          <w:szCs w:val="24"/>
        </w:rPr>
        <w:t xml:space="preserve">Importante il progetto sul riciclo </w:t>
      </w:r>
      <w:r w:rsidRPr="007B16C9">
        <w:rPr>
          <w:rFonts w:ascii="Book Antiqua" w:hAnsi="Book Antiqua"/>
          <w:b/>
          <w:sz w:val="24"/>
          <w:szCs w:val="24"/>
        </w:rPr>
        <w:t xml:space="preserve">della Philip </w:t>
      </w:r>
      <w:proofErr w:type="spellStart"/>
      <w:r w:rsidRPr="007B16C9">
        <w:rPr>
          <w:rFonts w:ascii="Book Antiqua" w:hAnsi="Book Antiqua"/>
          <w:b/>
          <w:sz w:val="24"/>
          <w:szCs w:val="24"/>
        </w:rPr>
        <w:t>Morris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Italia</w:t>
      </w:r>
      <w:r w:rsidRPr="007B16C9">
        <w:rPr>
          <w:rFonts w:ascii="Book Antiqua" w:hAnsi="Book Antiqua"/>
          <w:b/>
          <w:sz w:val="24"/>
          <w:szCs w:val="24"/>
        </w:rPr>
        <w:t xml:space="preserve">: </w:t>
      </w:r>
      <w:r w:rsidR="00E32717">
        <w:rPr>
          <w:rFonts w:ascii="Book Antiqua" w:hAnsi="Book Antiqua"/>
          <w:b/>
          <w:sz w:val="24"/>
          <w:szCs w:val="24"/>
        </w:rPr>
        <w:t xml:space="preserve">nostro </w:t>
      </w:r>
      <w:r w:rsidRPr="007B16C9">
        <w:rPr>
          <w:rFonts w:ascii="Book Antiqua" w:hAnsi="Book Antiqua"/>
          <w:b/>
          <w:sz w:val="24"/>
          <w:szCs w:val="24"/>
        </w:rPr>
        <w:t>dovere essere attenti quando si parla di rifiuti”</w:t>
      </w:r>
    </w:p>
    <w:p w:rsidR="007B16C9" w:rsidRDefault="007B16C9">
      <w:pPr>
        <w:rPr>
          <w:rFonts w:ascii="Book Antiqua" w:hAnsi="Book Antiqua"/>
          <w:sz w:val="24"/>
          <w:szCs w:val="24"/>
        </w:rPr>
      </w:pPr>
    </w:p>
    <w:p w:rsidR="00CD4169" w:rsidRDefault="00CD416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“Quella oggi presentata dalla Philip </w:t>
      </w:r>
      <w:proofErr w:type="spellStart"/>
      <w:r>
        <w:rPr>
          <w:rFonts w:ascii="Book Antiqua" w:hAnsi="Book Antiqua"/>
          <w:sz w:val="24"/>
          <w:szCs w:val="24"/>
        </w:rPr>
        <w:t>Morris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7B16C9">
        <w:rPr>
          <w:rFonts w:ascii="Book Antiqua" w:hAnsi="Book Antiqua"/>
          <w:sz w:val="24"/>
          <w:szCs w:val="24"/>
        </w:rPr>
        <w:t xml:space="preserve">Italia </w:t>
      </w:r>
      <w:r>
        <w:rPr>
          <w:rFonts w:ascii="Book Antiqua" w:hAnsi="Book Antiqua"/>
          <w:sz w:val="24"/>
          <w:szCs w:val="24"/>
        </w:rPr>
        <w:t>è un’iniziativa di assoluta importanza, per la quale come Regione siamo già pronti a</w:t>
      </w:r>
      <w:r w:rsidR="00E32717">
        <w:rPr>
          <w:rFonts w:ascii="Book Antiqua" w:hAnsi="Book Antiqua"/>
          <w:sz w:val="24"/>
          <w:szCs w:val="24"/>
        </w:rPr>
        <w:t xml:space="preserve"> sottoscrivere una convenzione</w:t>
      </w:r>
      <w:r>
        <w:rPr>
          <w:rFonts w:ascii="Book Antiqua" w:hAnsi="Book Antiqua"/>
          <w:sz w:val="24"/>
          <w:szCs w:val="24"/>
        </w:rPr>
        <w:t xml:space="preserve"> per promuovere specifici corsi all’interno della formazione prevista dagli ITS Academy</w:t>
      </w:r>
      <w:r w:rsidR="00E32717">
        <w:rPr>
          <w:rFonts w:ascii="Book Antiqua" w:hAnsi="Book Antiqua"/>
          <w:sz w:val="24"/>
          <w:szCs w:val="24"/>
        </w:rPr>
        <w:t>, come già avviene in altre regioni</w:t>
      </w:r>
      <w:r>
        <w:rPr>
          <w:rFonts w:ascii="Book Antiqua" w:hAnsi="Book Antiqua"/>
          <w:sz w:val="24"/>
          <w:szCs w:val="24"/>
        </w:rPr>
        <w:t>”.</w:t>
      </w:r>
    </w:p>
    <w:p w:rsidR="00E32717" w:rsidRDefault="00CD416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C’era anche Marco Bertucci, presidente della Commissione Bilancio del Consiglio Regionale del Lazio, al tavolo di presidenza della conferenza stampa organizzata dalla Philip </w:t>
      </w:r>
      <w:proofErr w:type="spellStart"/>
      <w:r>
        <w:rPr>
          <w:rFonts w:ascii="Book Antiqua" w:hAnsi="Book Antiqua"/>
          <w:sz w:val="24"/>
          <w:szCs w:val="24"/>
        </w:rPr>
        <w:t>Morris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7B16C9">
        <w:rPr>
          <w:rFonts w:ascii="Book Antiqua" w:hAnsi="Book Antiqua"/>
          <w:sz w:val="24"/>
          <w:szCs w:val="24"/>
        </w:rPr>
        <w:t xml:space="preserve">Italia </w:t>
      </w:r>
      <w:r>
        <w:rPr>
          <w:rFonts w:ascii="Book Antiqua" w:hAnsi="Book Antiqua"/>
          <w:sz w:val="24"/>
          <w:szCs w:val="24"/>
        </w:rPr>
        <w:t xml:space="preserve">per la presentazione dell’iniziativa </w:t>
      </w:r>
      <w:r w:rsidRPr="00CD4169">
        <w:rPr>
          <w:rFonts w:ascii="Book Antiqua" w:hAnsi="Book Antiqua"/>
          <w:sz w:val="24"/>
          <w:szCs w:val="24"/>
        </w:rPr>
        <w:t>'</w:t>
      </w:r>
      <w:proofErr w:type="spellStart"/>
      <w:r w:rsidRPr="00CD4169">
        <w:rPr>
          <w:rFonts w:ascii="Book Antiqua" w:hAnsi="Book Antiqua"/>
          <w:sz w:val="24"/>
          <w:szCs w:val="24"/>
        </w:rPr>
        <w:t>Rec</w:t>
      </w:r>
      <w:proofErr w:type="spellEnd"/>
      <w:r w:rsidRPr="00CD4169">
        <w:rPr>
          <w:rFonts w:ascii="Book Antiqua" w:hAnsi="Book Antiqua"/>
          <w:sz w:val="24"/>
          <w:szCs w:val="24"/>
        </w:rPr>
        <w:t xml:space="preserve"> - Riciclo per economia circolare'</w:t>
      </w:r>
      <w:r>
        <w:rPr>
          <w:rFonts w:ascii="Book Antiqua" w:hAnsi="Book Antiqua"/>
          <w:sz w:val="24"/>
          <w:szCs w:val="24"/>
        </w:rPr>
        <w:t>, progetto di</w:t>
      </w:r>
      <w:r w:rsidRPr="00CD4169">
        <w:rPr>
          <w:rFonts w:ascii="Book Antiqua" w:hAnsi="Book Antiqua"/>
          <w:sz w:val="24"/>
          <w:szCs w:val="24"/>
        </w:rPr>
        <w:t xml:space="preserve"> riciclo totalmente dedicato ai propri dispositivi </w:t>
      </w:r>
      <w:proofErr w:type="spellStart"/>
      <w:r w:rsidRPr="00CD4169">
        <w:rPr>
          <w:rFonts w:ascii="Book Antiqua" w:hAnsi="Book Antiqua"/>
          <w:sz w:val="24"/>
          <w:szCs w:val="24"/>
        </w:rPr>
        <w:t>Iqos</w:t>
      </w:r>
      <w:proofErr w:type="spellEnd"/>
      <w:r w:rsidRPr="00CD4169">
        <w:rPr>
          <w:rFonts w:ascii="Book Antiqua" w:hAnsi="Book Antiqua"/>
          <w:sz w:val="24"/>
          <w:szCs w:val="24"/>
        </w:rPr>
        <w:t xml:space="preserve">, il prodotto a tabacco riscaldato con oltre 2 milioni di utilizzatori, e al riscaldatore di tabacco </w:t>
      </w:r>
      <w:proofErr w:type="spellStart"/>
      <w:r w:rsidRPr="00CD4169">
        <w:rPr>
          <w:rFonts w:ascii="Book Antiqua" w:hAnsi="Book Antiqua"/>
          <w:sz w:val="24"/>
          <w:szCs w:val="24"/>
        </w:rPr>
        <w:t>Lil</w:t>
      </w:r>
      <w:proofErr w:type="spellEnd"/>
      <w:r w:rsidRPr="00CD416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Numeri importanti, quelli descritti dall’</w:t>
      </w:r>
      <w:r w:rsidR="007B16C9">
        <w:rPr>
          <w:rFonts w:ascii="Book Antiqua" w:hAnsi="Book Antiqua"/>
          <w:sz w:val="24"/>
          <w:szCs w:val="24"/>
        </w:rPr>
        <w:t xml:space="preserve">azienda: </w:t>
      </w:r>
      <w:r>
        <w:rPr>
          <w:rFonts w:ascii="Book Antiqua" w:hAnsi="Book Antiqua"/>
          <w:sz w:val="24"/>
          <w:szCs w:val="24"/>
        </w:rPr>
        <w:t xml:space="preserve">un </w:t>
      </w:r>
      <w:r w:rsidRPr="00CD4169">
        <w:rPr>
          <w:rFonts w:ascii="Book Antiqua" w:hAnsi="Book Antiqua"/>
          <w:sz w:val="24"/>
          <w:szCs w:val="24"/>
        </w:rPr>
        <w:t>riciclo stimato fino a 500mila riscaldatori di tabacco entro l’anno, con un recupero in media di oltre l’80% delle materie prime di cui sono composti, tra cui materiali plastici e metallici, magneti, batterie agli ioni di litio e circuiti</w:t>
      </w:r>
      <w:r>
        <w:rPr>
          <w:rFonts w:ascii="Book Antiqua" w:hAnsi="Book Antiqua"/>
          <w:sz w:val="24"/>
          <w:szCs w:val="24"/>
        </w:rPr>
        <w:t>.</w:t>
      </w:r>
      <w:r w:rsidR="00E32717">
        <w:rPr>
          <w:rFonts w:ascii="Book Antiqua" w:hAnsi="Book Antiqua"/>
          <w:sz w:val="24"/>
          <w:szCs w:val="24"/>
        </w:rPr>
        <w:t xml:space="preserve"> All’evento</w:t>
      </w:r>
      <w:r w:rsidR="0058722F">
        <w:rPr>
          <w:rFonts w:ascii="Book Antiqua" w:hAnsi="Book Antiqua"/>
          <w:sz w:val="24"/>
          <w:szCs w:val="24"/>
        </w:rPr>
        <w:t xml:space="preserve"> </w:t>
      </w:r>
      <w:r w:rsidR="00E32717">
        <w:rPr>
          <w:rFonts w:ascii="Book Antiqua" w:hAnsi="Book Antiqua"/>
          <w:sz w:val="24"/>
          <w:szCs w:val="24"/>
        </w:rPr>
        <w:t xml:space="preserve">ha partecipato anche il </w:t>
      </w:r>
      <w:r w:rsidR="00E32717" w:rsidRPr="00E32717">
        <w:rPr>
          <w:rFonts w:ascii="Book Antiqua" w:hAnsi="Book Antiqua"/>
          <w:sz w:val="24"/>
          <w:szCs w:val="24"/>
        </w:rPr>
        <w:t xml:space="preserve">ministro dell’Ambiente Gilberto </w:t>
      </w:r>
      <w:proofErr w:type="spellStart"/>
      <w:r w:rsidR="00E32717" w:rsidRPr="00E32717">
        <w:rPr>
          <w:rFonts w:ascii="Book Antiqua" w:hAnsi="Book Antiqua"/>
          <w:sz w:val="24"/>
          <w:szCs w:val="24"/>
        </w:rPr>
        <w:t>Pichetto</w:t>
      </w:r>
      <w:proofErr w:type="spellEnd"/>
      <w:r w:rsidR="00E32717" w:rsidRPr="00E3271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32717" w:rsidRPr="00E32717">
        <w:rPr>
          <w:rFonts w:ascii="Book Antiqua" w:hAnsi="Book Antiqua"/>
          <w:sz w:val="24"/>
          <w:szCs w:val="24"/>
        </w:rPr>
        <w:t>Fratin</w:t>
      </w:r>
      <w:proofErr w:type="spellEnd"/>
      <w:r w:rsidR="00E32717">
        <w:rPr>
          <w:rFonts w:ascii="Book Antiqua" w:hAnsi="Book Antiqua"/>
          <w:sz w:val="24"/>
          <w:szCs w:val="24"/>
        </w:rPr>
        <w:t>.</w:t>
      </w:r>
    </w:p>
    <w:p w:rsidR="007B16C9" w:rsidRDefault="007B16C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“Visto il tema dei rifiuti, al centro dei problemi di numerose amministrazioni, in particolare per Roma e per il Lazio, come Regione abbiamo il dovere, ogni volta</w:t>
      </w:r>
      <w:r w:rsidR="003B7294">
        <w:rPr>
          <w:rFonts w:ascii="Book Antiqua" w:hAnsi="Book Antiqua"/>
          <w:sz w:val="24"/>
          <w:szCs w:val="24"/>
        </w:rPr>
        <w:t xml:space="preserve"> che si parla</w:t>
      </w:r>
      <w:r>
        <w:rPr>
          <w:rFonts w:ascii="Book Antiqua" w:hAnsi="Book Antiqua"/>
          <w:sz w:val="24"/>
          <w:szCs w:val="24"/>
        </w:rPr>
        <w:t xml:space="preserve"> di riciclo e di riuso e di chiusura del ciclo dei rifiuti ad emissione zero, di prestare la massima attenzione</w:t>
      </w:r>
      <w:r w:rsidR="00E32717">
        <w:rPr>
          <w:rFonts w:ascii="Book Antiqua" w:hAnsi="Book Antiqua"/>
          <w:sz w:val="24"/>
          <w:szCs w:val="24"/>
        </w:rPr>
        <w:t xml:space="preserve"> a questo tipo di progetti</w:t>
      </w:r>
      <w:r>
        <w:rPr>
          <w:rFonts w:ascii="Book Antiqua" w:hAnsi="Book Antiqua"/>
          <w:sz w:val="24"/>
          <w:szCs w:val="24"/>
        </w:rPr>
        <w:t xml:space="preserve">, </w:t>
      </w:r>
      <w:r w:rsidR="00AA4F04">
        <w:rPr>
          <w:rFonts w:ascii="Book Antiqua" w:hAnsi="Book Antiqua"/>
          <w:sz w:val="24"/>
          <w:szCs w:val="24"/>
        </w:rPr>
        <w:t>soprattutto quando possono creare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investimenti ed occupazione”, chiude Marco Bertucci.</w:t>
      </w:r>
    </w:p>
    <w:p w:rsidR="007B16C9" w:rsidRDefault="007B16C9">
      <w:pPr>
        <w:rPr>
          <w:rFonts w:ascii="Book Antiqua" w:hAnsi="Book Antiqua"/>
          <w:sz w:val="24"/>
          <w:szCs w:val="24"/>
        </w:rPr>
      </w:pPr>
    </w:p>
    <w:p w:rsidR="00CD4169" w:rsidRPr="00CD4169" w:rsidRDefault="00CD4169" w:rsidP="00CD4169">
      <w:pPr>
        <w:rPr>
          <w:rFonts w:ascii="Book Antiqua" w:hAnsi="Book Antiqua"/>
          <w:sz w:val="24"/>
          <w:szCs w:val="24"/>
        </w:rPr>
      </w:pPr>
    </w:p>
    <w:p w:rsidR="00CD4169" w:rsidRPr="00CD4169" w:rsidRDefault="00CD4169" w:rsidP="00CD4169">
      <w:pPr>
        <w:rPr>
          <w:rFonts w:ascii="Book Antiqua" w:hAnsi="Book Antiqua"/>
          <w:sz w:val="24"/>
          <w:szCs w:val="24"/>
        </w:rPr>
      </w:pPr>
    </w:p>
    <w:sectPr w:rsidR="00CD4169" w:rsidRPr="00CD4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69"/>
    <w:rsid w:val="003B7294"/>
    <w:rsid w:val="0058722F"/>
    <w:rsid w:val="0078755B"/>
    <w:rsid w:val="007B16C9"/>
    <w:rsid w:val="00AA4F04"/>
    <w:rsid w:val="00B66D54"/>
    <w:rsid w:val="00CD4169"/>
    <w:rsid w:val="00E32717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00AE-521F-4C4B-89DE-923DB6F6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5</cp:revision>
  <dcterms:created xsi:type="dcterms:W3CDTF">2024-01-24T13:14:00Z</dcterms:created>
  <dcterms:modified xsi:type="dcterms:W3CDTF">2024-01-24T14:02:00Z</dcterms:modified>
</cp:coreProperties>
</file>