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F270" w14:textId="3AAB74C6" w:rsidR="002E38F6" w:rsidRPr="007E6AB4" w:rsidRDefault="002E38F6" w:rsidP="00A42667">
      <w:pPr>
        <w:rPr>
          <w:b/>
          <w:bCs/>
        </w:rPr>
      </w:pPr>
      <w:r>
        <w:rPr>
          <w:b/>
          <w:bCs/>
        </w:rPr>
        <w:t xml:space="preserve">Schroders - </w:t>
      </w:r>
      <w:r w:rsidRPr="002E38F6">
        <w:rPr>
          <w:b/>
          <w:bCs/>
        </w:rPr>
        <w:t xml:space="preserve">Bisogna rimescolare le carte per trovare </w:t>
      </w:r>
      <w:r>
        <w:rPr>
          <w:b/>
          <w:bCs/>
        </w:rPr>
        <w:t>nuovi assi</w:t>
      </w:r>
    </w:p>
    <w:p w14:paraId="4761043C" w14:textId="07BBFF54" w:rsidR="00A42667" w:rsidRPr="004E11CC" w:rsidRDefault="004E11CC" w:rsidP="00A42667">
      <w:pPr>
        <w:rPr>
          <w:b/>
          <w:bCs/>
          <w:lang w:val="en-US"/>
        </w:rPr>
      </w:pPr>
      <w:r w:rsidRPr="004E11CC">
        <w:rPr>
          <w:lang w:val="en-US"/>
        </w:rPr>
        <w:t xml:space="preserve">A </w:t>
      </w:r>
      <w:proofErr w:type="spellStart"/>
      <w:r w:rsidRPr="004E11CC">
        <w:rPr>
          <w:lang w:val="en-US"/>
        </w:rPr>
        <w:t>cura</w:t>
      </w:r>
      <w:proofErr w:type="spellEnd"/>
      <w:r w:rsidRPr="004E11CC">
        <w:rPr>
          <w:lang w:val="en-US"/>
        </w:rPr>
        <w:t xml:space="preserve"> di </w:t>
      </w:r>
      <w:r w:rsidR="00A42667" w:rsidRPr="004E11CC">
        <w:rPr>
          <w:b/>
          <w:bCs/>
          <w:lang w:val="en-US"/>
        </w:rPr>
        <w:t xml:space="preserve">Johanna </w:t>
      </w:r>
      <w:proofErr w:type="spellStart"/>
      <w:r w:rsidR="00A42667" w:rsidRPr="004E11CC">
        <w:rPr>
          <w:b/>
          <w:bCs/>
          <w:lang w:val="en-US"/>
        </w:rPr>
        <w:t>Kyrklund</w:t>
      </w:r>
      <w:proofErr w:type="spellEnd"/>
      <w:r w:rsidRPr="004E11CC">
        <w:rPr>
          <w:b/>
          <w:bCs/>
          <w:lang w:val="en-US"/>
        </w:rPr>
        <w:t xml:space="preserve">, </w:t>
      </w:r>
      <w:r w:rsidR="00A42667" w:rsidRPr="004E11CC">
        <w:rPr>
          <w:b/>
          <w:bCs/>
          <w:lang w:val="en-GB"/>
        </w:rPr>
        <w:t>Group Chief Investment Officer</w:t>
      </w:r>
      <w:r w:rsidRPr="004E11CC">
        <w:rPr>
          <w:b/>
          <w:bCs/>
          <w:lang w:val="en-GB"/>
        </w:rPr>
        <w:t xml:space="preserve"> </w:t>
      </w:r>
      <w:r w:rsidR="00F91C25" w:rsidRPr="004E11CC">
        <w:rPr>
          <w:b/>
          <w:bCs/>
          <w:lang w:val="en-US"/>
        </w:rPr>
        <w:t>e</w:t>
      </w:r>
      <w:r w:rsidR="00A42667" w:rsidRPr="004E11CC">
        <w:rPr>
          <w:b/>
          <w:bCs/>
          <w:lang w:val="en-US"/>
        </w:rPr>
        <w:t xml:space="preserve"> Co-Head of Investment</w:t>
      </w:r>
      <w:r w:rsidRPr="004E11CC">
        <w:rPr>
          <w:b/>
          <w:bCs/>
          <w:lang w:val="en-US"/>
        </w:rPr>
        <w:t>, Schroders</w:t>
      </w:r>
    </w:p>
    <w:p w14:paraId="6FEC5599" w14:textId="77777777" w:rsidR="00A42667" w:rsidRPr="004E11CC" w:rsidRDefault="00A42667" w:rsidP="00A42667">
      <w:pPr>
        <w:rPr>
          <w:lang w:val="en-US"/>
        </w:rPr>
      </w:pPr>
    </w:p>
    <w:p w14:paraId="7AD0C3F5" w14:textId="67614CC4" w:rsidR="00E4762B" w:rsidRDefault="00BF00AE" w:rsidP="00864942">
      <w:r w:rsidRPr="007E6AB4">
        <w:rPr>
          <w:b/>
          <w:bCs/>
        </w:rPr>
        <w:t xml:space="preserve">Dopo il </w:t>
      </w:r>
      <w:r w:rsidR="002E38F6">
        <w:rPr>
          <w:b/>
          <w:bCs/>
        </w:rPr>
        <w:t>consistente</w:t>
      </w:r>
      <w:r w:rsidR="002E38F6" w:rsidRPr="007E6AB4">
        <w:rPr>
          <w:b/>
          <w:bCs/>
        </w:rPr>
        <w:t xml:space="preserve"> </w:t>
      </w:r>
      <w:r w:rsidRPr="007E6AB4">
        <w:rPr>
          <w:b/>
          <w:bCs/>
        </w:rPr>
        <w:t xml:space="preserve">rally </w:t>
      </w:r>
      <w:r w:rsidR="002E38F6">
        <w:rPr>
          <w:b/>
          <w:bCs/>
        </w:rPr>
        <w:t>di</w:t>
      </w:r>
      <w:r w:rsidRPr="007E6AB4">
        <w:rPr>
          <w:b/>
          <w:bCs/>
        </w:rPr>
        <w:t xml:space="preserve"> fine anno</w:t>
      </w:r>
      <w:r w:rsidR="002E38F6">
        <w:rPr>
          <w:b/>
          <w:bCs/>
        </w:rPr>
        <w:t xml:space="preserve"> registrato dai mercati</w:t>
      </w:r>
      <w:r w:rsidRPr="007E6AB4">
        <w:rPr>
          <w:b/>
          <w:bCs/>
        </w:rPr>
        <w:t xml:space="preserve">, le valutazioni </w:t>
      </w:r>
      <w:r w:rsidR="002E38F6">
        <w:rPr>
          <w:b/>
          <w:bCs/>
        </w:rPr>
        <w:t xml:space="preserve">delle </w:t>
      </w:r>
      <w:r w:rsidR="002E38F6" w:rsidRPr="007E6AB4">
        <w:rPr>
          <w:b/>
          <w:bCs/>
        </w:rPr>
        <w:t xml:space="preserve">diverse asset class </w:t>
      </w:r>
      <w:r w:rsidRPr="007E6AB4">
        <w:rPr>
          <w:b/>
          <w:bCs/>
        </w:rPr>
        <w:t xml:space="preserve">appaiono </w:t>
      </w:r>
      <w:r w:rsidR="002E38F6">
        <w:rPr>
          <w:b/>
          <w:bCs/>
        </w:rPr>
        <w:t>lievemente elevate</w:t>
      </w:r>
      <w:r>
        <w:t xml:space="preserve">. </w:t>
      </w:r>
      <w:r w:rsidR="004E11CC">
        <w:t>Il nostro scenario</w:t>
      </w:r>
      <w:r>
        <w:t xml:space="preserve"> di base </w:t>
      </w:r>
      <w:r w:rsidR="002E38F6">
        <w:t xml:space="preserve">continua a </w:t>
      </w:r>
      <w:r w:rsidR="004D085D">
        <w:t>prevede</w:t>
      </w:r>
      <w:r w:rsidR="002E38F6">
        <w:t>re</w:t>
      </w:r>
      <w:r>
        <w:t xml:space="preserve"> un atterraggio morbido negli </w:t>
      </w:r>
      <w:r w:rsidR="004E11CC">
        <w:t>Stati Uniti</w:t>
      </w:r>
      <w:r w:rsidR="004D085D">
        <w:t xml:space="preserve"> e</w:t>
      </w:r>
      <w:r w:rsidR="00E7463B">
        <w:t>,</w:t>
      </w:r>
      <w:r>
        <w:t xml:space="preserve"> </w:t>
      </w:r>
      <w:r w:rsidR="005853B8">
        <w:t>attualmente</w:t>
      </w:r>
      <w:r w:rsidR="00E7463B">
        <w:t>,</w:t>
      </w:r>
      <w:r w:rsidR="005853B8">
        <w:t xml:space="preserve"> ciò</w:t>
      </w:r>
      <w:r>
        <w:t xml:space="preserve"> </w:t>
      </w:r>
      <w:r w:rsidR="004E11CC">
        <w:t>si riflette ampiamente</w:t>
      </w:r>
      <w:r>
        <w:t xml:space="preserve"> </w:t>
      </w:r>
      <w:r w:rsidR="005853B8">
        <w:t>nel</w:t>
      </w:r>
      <w:r>
        <w:t xml:space="preserve"> livello </w:t>
      </w:r>
      <w:r w:rsidR="004E11CC">
        <w:t>delle valutazioni azionarie</w:t>
      </w:r>
      <w:r>
        <w:t>,</w:t>
      </w:r>
      <w:r w:rsidR="004E11CC">
        <w:t xml:space="preserve"> negli</w:t>
      </w:r>
      <w:r>
        <w:t xml:space="preserve"> spread </w:t>
      </w:r>
      <w:r w:rsidR="005853B8">
        <w:t>creditizi</w:t>
      </w:r>
      <w:r>
        <w:t xml:space="preserve"> e</w:t>
      </w:r>
      <w:r w:rsidR="005853B8">
        <w:t xml:space="preserve"> </w:t>
      </w:r>
      <w:r w:rsidR="004E11CC">
        <w:t>nell’</w:t>
      </w:r>
      <w:r>
        <w:t xml:space="preserve">entità dei tagli dei tassi </w:t>
      </w:r>
      <w:r w:rsidR="00E7463B">
        <w:t xml:space="preserve">che il </w:t>
      </w:r>
      <w:r>
        <w:t xml:space="preserve">mercato </w:t>
      </w:r>
      <w:r w:rsidRPr="00082F40">
        <w:t>obbligazionario</w:t>
      </w:r>
      <w:r w:rsidR="004E11CC">
        <w:t xml:space="preserve"> sta scontando. </w:t>
      </w:r>
      <w:r w:rsidR="00864942" w:rsidRPr="00864942">
        <w:t>Il mazzo di carte dev</w:t>
      </w:r>
      <w:r w:rsidR="00E4762B">
        <w:t>’</w:t>
      </w:r>
      <w:r w:rsidR="00864942" w:rsidRPr="00864942">
        <w:t xml:space="preserve">essere rimescolato per </w:t>
      </w:r>
      <w:r w:rsidR="002E38F6">
        <w:t>trovare</w:t>
      </w:r>
      <w:r w:rsidR="002E38F6" w:rsidRPr="00864942">
        <w:t xml:space="preserve"> </w:t>
      </w:r>
      <w:r w:rsidR="00864942" w:rsidRPr="00864942">
        <w:t>nuove opportunità</w:t>
      </w:r>
      <w:r w:rsidR="005E11D9">
        <w:t>.</w:t>
      </w:r>
    </w:p>
    <w:p w14:paraId="302F3D3A" w14:textId="64C6C26F" w:rsidR="005E11D9" w:rsidRPr="005E11D9" w:rsidRDefault="005E11D9" w:rsidP="005E11D9">
      <w:r w:rsidRPr="005E11D9">
        <w:t xml:space="preserve">La sfida, naturalmente, </w:t>
      </w:r>
      <w:r w:rsidR="004E11CC">
        <w:t>sta nel fatto che i</w:t>
      </w:r>
      <w:r w:rsidRPr="005E11D9">
        <w:t xml:space="preserve"> mercati </w:t>
      </w:r>
      <w:r w:rsidR="004E11CC">
        <w:t>possono</w:t>
      </w:r>
      <w:r w:rsidRPr="005E11D9">
        <w:t xml:space="preserve"> muoversi </w:t>
      </w:r>
      <w:r w:rsidR="002C5BF3">
        <w:t>abbastanza</w:t>
      </w:r>
      <w:r w:rsidRPr="005E11D9">
        <w:t xml:space="preserve"> rapidamente</w:t>
      </w:r>
      <w:r w:rsidR="004E11CC">
        <w:t>. Q</w:t>
      </w:r>
      <w:r w:rsidRPr="005E11D9">
        <w:t xml:space="preserve">uest'anno </w:t>
      </w:r>
      <w:r w:rsidR="00FF040A">
        <w:t>si terranno</w:t>
      </w:r>
      <w:r w:rsidRPr="005E11D9">
        <w:t xml:space="preserve"> elezioni in 40 </w:t>
      </w:r>
      <w:r w:rsidR="002C5BF3">
        <w:t>P</w:t>
      </w:r>
      <w:r w:rsidRPr="005E11D9">
        <w:t xml:space="preserve">aesi, </w:t>
      </w:r>
      <w:r w:rsidR="004E11CC">
        <w:t>il</w:t>
      </w:r>
      <w:r w:rsidRPr="005E11D9">
        <w:t xml:space="preserve"> contesto geopolitico </w:t>
      </w:r>
      <w:r w:rsidR="004E11CC">
        <w:t xml:space="preserve">è </w:t>
      </w:r>
      <w:r w:rsidRPr="005E11D9">
        <w:t>teso e le banche centrali sono nel bel mezzo di un "atterraggio</w:t>
      </w:r>
      <w:r w:rsidR="00FF040A">
        <w:t xml:space="preserve"> </w:t>
      </w:r>
      <w:r w:rsidRPr="005E11D9">
        <w:t>dell'economia"</w:t>
      </w:r>
      <w:r w:rsidR="002C5BF3">
        <w:t>, il</w:t>
      </w:r>
      <w:r w:rsidRPr="005E11D9">
        <w:t xml:space="preserve"> che può sempre </w:t>
      </w:r>
      <w:r w:rsidR="002C5BF3">
        <w:t>generare</w:t>
      </w:r>
      <w:r w:rsidRPr="005E11D9">
        <w:t xml:space="preserve"> </w:t>
      </w:r>
      <w:r w:rsidRPr="00D423C2">
        <w:t>volatilità.</w:t>
      </w:r>
    </w:p>
    <w:p w14:paraId="1804845A" w14:textId="73F58819" w:rsidR="00A42667" w:rsidRPr="00BF00AE" w:rsidRDefault="004E11CC" w:rsidP="00A42667">
      <w:r>
        <w:t>Con i rendimenti sulla liquidità che</w:t>
      </w:r>
      <w:r w:rsidR="009900CB">
        <w:t xml:space="preserve"> </w:t>
      </w:r>
      <w:r w:rsidR="005753C1">
        <w:t>iniziano</w:t>
      </w:r>
      <w:r w:rsidR="009900CB">
        <w:t xml:space="preserve"> a calare</w:t>
      </w:r>
      <w:r w:rsidR="00082F40" w:rsidRPr="00082F40">
        <w:t xml:space="preserve">, </w:t>
      </w:r>
      <w:r w:rsidR="005753C1">
        <w:t>a nostro parere conviene</w:t>
      </w:r>
      <w:r w:rsidR="00082F40" w:rsidRPr="00082F40">
        <w:t xml:space="preserve"> </w:t>
      </w:r>
      <w:r>
        <w:t>investire</w:t>
      </w:r>
      <w:r w:rsidR="00082F40" w:rsidRPr="00082F40">
        <w:t xml:space="preserve">. </w:t>
      </w:r>
      <w:r w:rsidR="005753C1">
        <w:t>Tuttavia</w:t>
      </w:r>
      <w:r w:rsidR="004D085D">
        <w:t>,</w:t>
      </w:r>
      <w:r w:rsidR="00082F40" w:rsidRPr="00082F40">
        <w:t xml:space="preserve"> </w:t>
      </w:r>
      <w:r w:rsidR="009900CB">
        <w:t>occorrono</w:t>
      </w:r>
      <w:r w:rsidR="00082F40" w:rsidRPr="00082F40">
        <w:t xml:space="preserve"> </w:t>
      </w:r>
      <w:r w:rsidR="00082F40" w:rsidRPr="007E6AB4">
        <w:rPr>
          <w:b/>
          <w:bCs/>
        </w:rPr>
        <w:t>approcci flessibil</w:t>
      </w:r>
      <w:r w:rsidR="009900CB" w:rsidRPr="007E6AB4">
        <w:rPr>
          <w:b/>
          <w:bCs/>
        </w:rPr>
        <w:t>i</w:t>
      </w:r>
      <w:r w:rsidR="00082F40" w:rsidRPr="007E6AB4">
        <w:rPr>
          <w:b/>
          <w:bCs/>
        </w:rPr>
        <w:t xml:space="preserve"> che </w:t>
      </w:r>
      <w:r w:rsidR="009900CB" w:rsidRPr="007E6AB4">
        <w:rPr>
          <w:b/>
          <w:bCs/>
        </w:rPr>
        <w:t>consentano di</w:t>
      </w:r>
      <w:r w:rsidR="00082F40" w:rsidRPr="007E6AB4">
        <w:rPr>
          <w:b/>
          <w:bCs/>
        </w:rPr>
        <w:t xml:space="preserve"> navigare </w:t>
      </w:r>
      <w:r w:rsidR="00C14A6B" w:rsidRPr="007E6AB4">
        <w:rPr>
          <w:b/>
          <w:bCs/>
        </w:rPr>
        <w:t>in</w:t>
      </w:r>
      <w:r w:rsidR="00082F40" w:rsidRPr="007E6AB4">
        <w:rPr>
          <w:b/>
          <w:bCs/>
        </w:rPr>
        <w:t xml:space="preserve"> questi mercati e </w:t>
      </w:r>
      <w:r w:rsidR="00C14A6B" w:rsidRPr="007E6AB4">
        <w:rPr>
          <w:b/>
          <w:bCs/>
        </w:rPr>
        <w:t xml:space="preserve">di </w:t>
      </w:r>
      <w:r w:rsidR="00082F40" w:rsidRPr="007E6AB4">
        <w:rPr>
          <w:b/>
          <w:bCs/>
        </w:rPr>
        <w:t xml:space="preserve">sfruttare le opportunità di acquisto che </w:t>
      </w:r>
      <w:r w:rsidR="009900CB" w:rsidRPr="007E6AB4">
        <w:rPr>
          <w:b/>
          <w:bCs/>
        </w:rPr>
        <w:t xml:space="preserve">dovessero </w:t>
      </w:r>
      <w:r w:rsidR="00082F40" w:rsidRPr="007E6AB4">
        <w:rPr>
          <w:b/>
          <w:bCs/>
        </w:rPr>
        <w:t>presenta</w:t>
      </w:r>
      <w:r w:rsidR="009900CB" w:rsidRPr="007E6AB4">
        <w:rPr>
          <w:b/>
          <w:bCs/>
        </w:rPr>
        <w:t>r</w:t>
      </w:r>
      <w:r w:rsidR="00B133CF" w:rsidRPr="007E6AB4">
        <w:rPr>
          <w:b/>
          <w:bCs/>
        </w:rPr>
        <w:t>si</w:t>
      </w:r>
      <w:r w:rsidR="00082F40" w:rsidRPr="00082F40">
        <w:t>. Dopo tutto, la prossima carta che v</w:t>
      </w:r>
      <w:r w:rsidR="00C14A6B">
        <w:t>errà</w:t>
      </w:r>
      <w:r w:rsidR="00082F40" w:rsidRPr="00082F40">
        <w:t xml:space="preserve"> distribuita può cambiare significativamente la </w:t>
      </w:r>
      <w:r>
        <w:t>partita</w:t>
      </w:r>
      <w:r w:rsidR="00E35AC9">
        <w:t xml:space="preserve"> in corso</w:t>
      </w:r>
      <w:r w:rsidR="009900CB">
        <w:t>.</w:t>
      </w:r>
    </w:p>
    <w:p w14:paraId="77B66609" w14:textId="7ADF948A" w:rsidR="00A42667" w:rsidRPr="00BF00AE" w:rsidRDefault="009D58AF" w:rsidP="00A42667">
      <w:r w:rsidRPr="009D58AF">
        <w:t xml:space="preserve">Lo scorso trimestre, gli investitori erano preoccupati </w:t>
      </w:r>
      <w:r w:rsidR="00C14A6B">
        <w:t>d</w:t>
      </w:r>
      <w:r w:rsidR="004E11CC">
        <w:t>alla possibilità di</w:t>
      </w:r>
      <w:r w:rsidRPr="009D58AF">
        <w:t xml:space="preserve"> ulteriori rialzi da parte della Federal Reserve</w:t>
      </w:r>
      <w:r w:rsidR="005C0429">
        <w:t xml:space="preserve">, </w:t>
      </w:r>
      <w:r w:rsidRPr="009D58AF">
        <w:t>mentre noi eravamo fermamente convinti che i tassi avessero raggiunto un plateau.</w:t>
      </w:r>
      <w:r w:rsidR="005C0429">
        <w:t xml:space="preserve"> </w:t>
      </w:r>
      <w:r w:rsidRPr="009D58AF">
        <w:t xml:space="preserve">Ebbene, </w:t>
      </w:r>
      <w:r w:rsidR="00E21782">
        <w:t xml:space="preserve">sui </w:t>
      </w:r>
      <w:r w:rsidR="00E21782" w:rsidRPr="009D58AF">
        <w:t xml:space="preserve">mercati obbligazionari </w:t>
      </w:r>
      <w:r w:rsidRPr="009D58AF">
        <w:t>tre mesi sono un periodo lungo</w:t>
      </w:r>
      <w:r w:rsidR="00C14A6B">
        <w:t>,</w:t>
      </w:r>
      <w:r w:rsidRPr="009D58AF">
        <w:t xml:space="preserve"> e </w:t>
      </w:r>
      <w:r w:rsidR="005C0429">
        <w:t>attualmente</w:t>
      </w:r>
      <w:r w:rsidRPr="009D58AF">
        <w:t xml:space="preserve"> ci troviamo in una situazione in cui gli investitori </w:t>
      </w:r>
      <w:r w:rsidR="005C0429">
        <w:t>desiderano ardentemente scontare</w:t>
      </w:r>
      <w:r w:rsidRPr="009D58AF">
        <w:t xml:space="preserve"> </w:t>
      </w:r>
      <w:r w:rsidR="005C0429">
        <w:t>un pivot</w:t>
      </w:r>
      <w:r w:rsidRPr="009D58AF">
        <w:t xml:space="preserve"> </w:t>
      </w:r>
      <w:r w:rsidRPr="00B74967">
        <w:t>della Fed.</w:t>
      </w:r>
    </w:p>
    <w:p w14:paraId="25153C88" w14:textId="5740E08D" w:rsidR="00A42667" w:rsidRPr="00BF00AE" w:rsidRDefault="00B74967" w:rsidP="00E21782">
      <w:r w:rsidRPr="007E6AB4">
        <w:rPr>
          <w:b/>
          <w:bCs/>
        </w:rPr>
        <w:t xml:space="preserve">Non prevediamo </w:t>
      </w:r>
      <w:r w:rsidR="00C14A6B" w:rsidRPr="007E6AB4">
        <w:rPr>
          <w:b/>
          <w:bCs/>
        </w:rPr>
        <w:t xml:space="preserve">significativi </w:t>
      </w:r>
      <w:r w:rsidRPr="007E6AB4">
        <w:rPr>
          <w:b/>
          <w:bCs/>
        </w:rPr>
        <w:t xml:space="preserve">tagli dei tassi, considerato il contesto </w:t>
      </w:r>
      <w:r w:rsidR="00C14A6B" w:rsidRPr="007E6AB4">
        <w:rPr>
          <w:b/>
          <w:bCs/>
        </w:rPr>
        <w:t>caratterizzato da</w:t>
      </w:r>
      <w:r w:rsidRPr="007E6AB4">
        <w:rPr>
          <w:b/>
          <w:bCs/>
        </w:rPr>
        <w:t xml:space="preserve"> elevati </w:t>
      </w:r>
      <w:r w:rsidR="00C14A6B" w:rsidRPr="007E6AB4">
        <w:rPr>
          <w:b/>
          <w:bCs/>
        </w:rPr>
        <w:t xml:space="preserve">livelli </w:t>
      </w:r>
      <w:r w:rsidRPr="007E6AB4">
        <w:rPr>
          <w:b/>
          <w:bCs/>
        </w:rPr>
        <w:t>di occupazione</w:t>
      </w:r>
      <w:r w:rsidRPr="00B74967">
        <w:t>. Sebbene l'inflazione</w:t>
      </w:r>
      <w:r>
        <w:t xml:space="preserve"> </w:t>
      </w:r>
      <w:r w:rsidRPr="00B74967">
        <w:t xml:space="preserve">continui a muoversi nella giusta direzione e la crescita dei salari abbia raggiunto </w:t>
      </w:r>
      <w:r w:rsidR="00C14A6B">
        <w:t>un</w:t>
      </w:r>
      <w:r w:rsidRPr="00B74967">
        <w:t xml:space="preserve"> picco, la Fed</w:t>
      </w:r>
      <w:r>
        <w:t xml:space="preserve"> </w:t>
      </w:r>
      <w:r w:rsidR="00C14A6B">
        <w:t>considera prematuri</w:t>
      </w:r>
      <w:r>
        <w:t xml:space="preserve"> tagli</w:t>
      </w:r>
      <w:r w:rsidR="00C14A6B">
        <w:t xml:space="preserve"> dei tassi</w:t>
      </w:r>
      <w:r>
        <w:t xml:space="preserve"> </w:t>
      </w:r>
      <w:r w:rsidRPr="00B74967">
        <w:t>così aggressiv</w:t>
      </w:r>
      <w:r w:rsidR="00C14A6B">
        <w:t>i</w:t>
      </w:r>
      <w:r w:rsidRPr="00B74967">
        <w:t xml:space="preserve">. Di conseguenza abbiamo chiuso le nostre posizioni </w:t>
      </w:r>
      <w:r>
        <w:t xml:space="preserve">con una </w:t>
      </w:r>
      <w:r w:rsidRPr="00B74967">
        <w:t xml:space="preserve">duration </w:t>
      </w:r>
      <w:r>
        <w:t>lunga</w:t>
      </w:r>
      <w:r w:rsidR="00E21782">
        <w:t>,</w:t>
      </w:r>
      <w:r w:rsidRPr="00B74967">
        <w:t xml:space="preserve"> </w:t>
      </w:r>
      <w:r w:rsidR="00E21782">
        <w:t xml:space="preserve">in favore di posizioni basate sulla maggiore inclinazione della curva, </w:t>
      </w:r>
      <w:r w:rsidR="00C14A6B">
        <w:t>al fine di</w:t>
      </w:r>
      <w:r w:rsidRPr="00B74967">
        <w:t xml:space="preserve"> beneficiare dei tassi </w:t>
      </w:r>
      <w:r w:rsidRPr="002801E4">
        <w:t>più bassi.</w:t>
      </w:r>
    </w:p>
    <w:p w14:paraId="664AEBFB" w14:textId="1E08BF62" w:rsidR="005D159F" w:rsidRDefault="005D159F" w:rsidP="00A42667">
      <w:r w:rsidRPr="005D159F">
        <w:t xml:space="preserve">Nella misura in cui la </w:t>
      </w:r>
      <w:r w:rsidRPr="007E6AB4">
        <w:rPr>
          <w:b/>
          <w:bCs/>
        </w:rPr>
        <w:t>Fed decidesse di porre l'accento sul calo dell'inflazione</w:t>
      </w:r>
      <w:r>
        <w:t>,</w:t>
      </w:r>
      <w:r w:rsidRPr="005D159F">
        <w:t xml:space="preserve"> </w:t>
      </w:r>
      <w:r w:rsidR="00C14A6B">
        <w:t>e non</w:t>
      </w:r>
      <w:r w:rsidRPr="005D159F">
        <w:t xml:space="preserve"> sulle condizioni occupazionali </w:t>
      </w:r>
      <w:r w:rsidR="004E11CC">
        <w:t>rigide</w:t>
      </w:r>
      <w:r w:rsidRPr="005D159F">
        <w:t xml:space="preserve">, </w:t>
      </w:r>
      <w:r w:rsidR="00C14A6B">
        <w:t xml:space="preserve">ciò costituirebbe </w:t>
      </w:r>
      <w:r w:rsidR="00C14A6B" w:rsidRPr="007E6AB4">
        <w:rPr>
          <w:b/>
          <w:bCs/>
        </w:rPr>
        <w:t>un fattore più</w:t>
      </w:r>
      <w:r w:rsidRPr="007E6AB4">
        <w:rPr>
          <w:b/>
          <w:bCs/>
        </w:rPr>
        <w:t xml:space="preserve"> rialzista per le azioni che non per le obbligazioni</w:t>
      </w:r>
      <w:r w:rsidRPr="005D159F">
        <w:t xml:space="preserve">, poiché </w:t>
      </w:r>
      <w:r w:rsidR="000B1C69">
        <w:t>riteniamo</w:t>
      </w:r>
      <w:r w:rsidRPr="005D159F">
        <w:t xml:space="preserve"> ancora basso il rischio di un'imminente recessione negli </w:t>
      </w:r>
      <w:r w:rsidR="004E11CC">
        <w:t>Stati Uniti</w:t>
      </w:r>
      <w:r w:rsidRPr="005D159F">
        <w:t>.</w:t>
      </w:r>
    </w:p>
    <w:p w14:paraId="3699562C" w14:textId="708F58BF" w:rsidR="00B133CF" w:rsidRPr="00B133CF" w:rsidRDefault="002801E4" w:rsidP="00E42F00">
      <w:pPr>
        <w:rPr>
          <w:b/>
          <w:bCs/>
        </w:rPr>
      </w:pPr>
      <w:r w:rsidRPr="002801E4">
        <w:t>Più in generale, e nel contesto del 3D Reset</w:t>
      </w:r>
      <w:r w:rsidR="00E42F00">
        <w:t xml:space="preserve"> –</w:t>
      </w:r>
      <w:r w:rsidR="00E42F00" w:rsidRPr="00C6585C">
        <w:t xml:space="preserve"> </w:t>
      </w:r>
      <w:r w:rsidR="00E42F00">
        <w:t>il nostro</w:t>
      </w:r>
      <w:r w:rsidR="00E42F00" w:rsidRPr="00C6585C">
        <w:t xml:space="preserve"> scenario secondo cui le 3D di demografia, deglobalizzazione e decarbonizzazione </w:t>
      </w:r>
      <w:r w:rsidR="00E42F00">
        <w:t>avranno un ruolo sempre più importante nel rimodellare</w:t>
      </w:r>
      <w:r w:rsidR="00E42F00" w:rsidRPr="00C6585C">
        <w:t xml:space="preserve"> il </w:t>
      </w:r>
      <w:r w:rsidR="00E42F00">
        <w:t>panorama</w:t>
      </w:r>
      <w:r w:rsidR="00E42F00" w:rsidRPr="00C6585C">
        <w:t xml:space="preserve"> degli investimenti</w:t>
      </w:r>
      <w:r w:rsidR="00E42F00">
        <w:t xml:space="preserve"> – l</w:t>
      </w:r>
      <w:r w:rsidRPr="002801E4">
        <w:t>a fase successiva consiste proprio nel pensare a quali politiche</w:t>
      </w:r>
      <w:r>
        <w:t xml:space="preserve"> </w:t>
      </w:r>
      <w:r w:rsidRPr="002801E4">
        <w:t>emergeranno dal reset. Ciò dipende</w:t>
      </w:r>
      <w:r w:rsidR="000B1C69">
        <w:t>,</w:t>
      </w:r>
      <w:r w:rsidRPr="002801E4">
        <w:t xml:space="preserve"> in parte</w:t>
      </w:r>
      <w:r w:rsidR="000B1C69">
        <w:t>,</w:t>
      </w:r>
      <w:r w:rsidRPr="002801E4">
        <w:t xml:space="preserve"> dalle diverse condizioni che ogni economia si trova ad</w:t>
      </w:r>
      <w:r>
        <w:t xml:space="preserve"> </w:t>
      </w:r>
      <w:r w:rsidRPr="002801E4">
        <w:t xml:space="preserve">affrontare e </w:t>
      </w:r>
      <w:r w:rsidR="00E42F00">
        <w:t>dalle carte che i policymaker si troveranno tra le mani</w:t>
      </w:r>
      <w:r w:rsidRPr="00A76881">
        <w:t>.</w:t>
      </w:r>
    </w:p>
    <w:p w14:paraId="4E38C695" w14:textId="28381D97" w:rsidR="00A42667" w:rsidRPr="00BF00AE" w:rsidRDefault="00E42F00" w:rsidP="00A42667">
      <w:r w:rsidRPr="007E6AB4">
        <w:rPr>
          <w:b/>
          <w:bCs/>
        </w:rPr>
        <w:t xml:space="preserve">Questa </w:t>
      </w:r>
      <w:r w:rsidR="002801E4" w:rsidRPr="007E6AB4">
        <w:rPr>
          <w:b/>
          <w:bCs/>
        </w:rPr>
        <w:t>divergenza economica</w:t>
      </w:r>
      <w:r w:rsidRPr="007E6AB4">
        <w:rPr>
          <w:b/>
          <w:bCs/>
        </w:rPr>
        <w:t>, tuttavia,</w:t>
      </w:r>
      <w:r w:rsidR="002801E4" w:rsidRPr="007E6AB4">
        <w:rPr>
          <w:b/>
          <w:bCs/>
        </w:rPr>
        <w:t xml:space="preserve"> </w:t>
      </w:r>
      <w:r w:rsidRPr="007E6AB4">
        <w:rPr>
          <w:b/>
          <w:bCs/>
        </w:rPr>
        <w:t>rappresenta</w:t>
      </w:r>
      <w:r w:rsidR="002801E4" w:rsidRPr="007E6AB4">
        <w:rPr>
          <w:b/>
          <w:bCs/>
        </w:rPr>
        <w:t xml:space="preserve"> una fonte di opportunità d’investimento</w:t>
      </w:r>
      <w:r w:rsidR="002801E4" w:rsidRPr="002801E4">
        <w:t>:</w:t>
      </w:r>
    </w:p>
    <w:p w14:paraId="770625B2" w14:textId="50A2E3F9" w:rsidR="00A42667" w:rsidRPr="007E6AB4" w:rsidRDefault="00E42F00" w:rsidP="00A42667">
      <w:r>
        <w:t xml:space="preserve">- </w:t>
      </w:r>
      <w:r w:rsidR="000D20C0" w:rsidRPr="000D20C0">
        <w:t xml:space="preserve">Molti </w:t>
      </w:r>
      <w:r w:rsidR="000D20C0" w:rsidRPr="007E6AB4">
        <w:rPr>
          <w:b/>
          <w:bCs/>
        </w:rPr>
        <w:t>Paesi emergenti</w:t>
      </w:r>
      <w:r>
        <w:t xml:space="preserve"> </w:t>
      </w:r>
      <w:r w:rsidR="000D20C0" w:rsidRPr="000D20C0">
        <w:t xml:space="preserve">hanno </w:t>
      </w:r>
      <w:r w:rsidR="0005189A">
        <w:t>implementato</w:t>
      </w:r>
      <w:r w:rsidR="000D20C0" w:rsidRPr="000D20C0">
        <w:t xml:space="preserve"> politiche più ortodosse</w:t>
      </w:r>
      <w:r w:rsidR="000D20C0">
        <w:t>,</w:t>
      </w:r>
      <w:r w:rsidR="000D20C0" w:rsidRPr="000D20C0">
        <w:t xml:space="preserve"> che ora </w:t>
      </w:r>
      <w:r w:rsidR="0005189A">
        <w:t>consentono</w:t>
      </w:r>
      <w:r w:rsidR="000D20C0" w:rsidRPr="000D20C0">
        <w:t xml:space="preserve"> </w:t>
      </w:r>
      <w:r w:rsidR="0005189A">
        <w:t>a</w:t>
      </w:r>
      <w:r w:rsidR="000D20C0" w:rsidRPr="000D20C0">
        <w:t xml:space="preserve">i </w:t>
      </w:r>
      <w:r w:rsidR="0005189A">
        <w:t>rispettivi</w:t>
      </w:r>
      <w:r w:rsidR="000D20C0" w:rsidRPr="000D20C0">
        <w:t xml:space="preserve"> mercati del debito </w:t>
      </w:r>
      <w:r w:rsidR="0005189A">
        <w:t>di godere di</w:t>
      </w:r>
      <w:r w:rsidR="000D20C0" w:rsidRPr="000D20C0">
        <w:t xml:space="preserve"> una buona posizione, </w:t>
      </w:r>
      <w:r>
        <w:t>con margini</w:t>
      </w:r>
      <w:r w:rsidR="000D20C0">
        <w:t xml:space="preserve"> </w:t>
      </w:r>
      <w:r w:rsidR="000D20C0" w:rsidRPr="000D20C0">
        <w:t>per un ulteriore allentamento dei tassi</w:t>
      </w:r>
      <w:r w:rsidR="007A7A48">
        <w:t xml:space="preserve">. Tutto questo fa sì che </w:t>
      </w:r>
      <w:r w:rsidR="000D20C0" w:rsidRPr="007E6AB4">
        <w:t xml:space="preserve">la nostra propensione </w:t>
      </w:r>
      <w:r w:rsidR="004D085D">
        <w:t>al</w:t>
      </w:r>
      <w:r w:rsidR="004D085D" w:rsidRPr="007E6AB4">
        <w:t xml:space="preserve"> </w:t>
      </w:r>
      <w:r w:rsidR="000D20C0" w:rsidRPr="007E6AB4">
        <w:t xml:space="preserve">debito dei </w:t>
      </w:r>
      <w:r w:rsidRPr="007E6AB4">
        <w:t xml:space="preserve">mercati emergenti </w:t>
      </w:r>
      <w:r w:rsidR="000D20C0" w:rsidRPr="007E6AB4">
        <w:t>in valuta locale</w:t>
      </w:r>
      <w:r w:rsidR="007A7A48" w:rsidRPr="007E6AB4">
        <w:t xml:space="preserve"> rimanga positiva</w:t>
      </w:r>
      <w:r w:rsidR="000D20C0" w:rsidRPr="007E6AB4">
        <w:t>.</w:t>
      </w:r>
    </w:p>
    <w:p w14:paraId="3A1F5D8D" w14:textId="0D2C561F" w:rsidR="00A42667" w:rsidRPr="00BF00AE" w:rsidRDefault="00A42667" w:rsidP="00A42667">
      <w:r w:rsidRPr="00480EC7">
        <w:lastRenderedPageBreak/>
        <w:t xml:space="preserve">- </w:t>
      </w:r>
      <w:r w:rsidR="00480EC7" w:rsidRPr="00480EC7">
        <w:t xml:space="preserve">La </w:t>
      </w:r>
      <w:r w:rsidR="00480EC7" w:rsidRPr="007E6AB4">
        <w:rPr>
          <w:b/>
          <w:bCs/>
        </w:rPr>
        <w:t>Cina</w:t>
      </w:r>
      <w:r w:rsidR="00480EC7" w:rsidRPr="00480EC7">
        <w:t xml:space="preserve"> </w:t>
      </w:r>
      <w:r w:rsidR="00480EC7">
        <w:t>deve fare i conti con</w:t>
      </w:r>
      <w:r w:rsidR="00480EC7" w:rsidRPr="00480EC7">
        <w:t xml:space="preserve"> un contesto deflazionistico</w:t>
      </w:r>
      <w:r w:rsidR="00E21782">
        <w:t xml:space="preserve"> e</w:t>
      </w:r>
      <w:r w:rsidR="00CD027D">
        <w:t xml:space="preserve"> affrontare </w:t>
      </w:r>
      <w:r w:rsidR="00480EC7" w:rsidRPr="00480EC7">
        <w:t>le ramificazioni della crisi immobiliare</w:t>
      </w:r>
      <w:r w:rsidR="00E21782">
        <w:t>. A</w:t>
      </w:r>
      <w:r w:rsidR="00480EC7" w:rsidRPr="00480EC7">
        <w:t xml:space="preserve">nche se </w:t>
      </w:r>
      <w:r w:rsidR="00480EC7">
        <w:t>rileviamo</w:t>
      </w:r>
      <w:r w:rsidR="00480EC7" w:rsidRPr="00480EC7">
        <w:t xml:space="preserve"> qualche </w:t>
      </w:r>
      <w:r w:rsidR="00480EC7">
        <w:t>aspetto</w:t>
      </w:r>
      <w:r w:rsidR="00480EC7" w:rsidRPr="00480EC7">
        <w:t xml:space="preserve"> positivo nel ciclo delle esportazioni, non può fare affidamento sul mercantilismo</w:t>
      </w:r>
      <w:r w:rsidR="00480EC7">
        <w:t>, considerate</w:t>
      </w:r>
      <w:r w:rsidR="00480EC7" w:rsidRPr="00480EC7">
        <w:t xml:space="preserve"> le dimensioni della sua economia e </w:t>
      </w:r>
      <w:r w:rsidR="00E42F00">
        <w:t>il ritorno del protezionismo</w:t>
      </w:r>
      <w:r w:rsidR="00480EC7" w:rsidRPr="00480EC7">
        <w:t xml:space="preserve"> </w:t>
      </w:r>
      <w:r w:rsidR="00480EC7" w:rsidRPr="00E55B03">
        <w:t>in Occidente</w:t>
      </w:r>
      <w:r w:rsidRPr="00E55B03">
        <w:t>.</w:t>
      </w:r>
    </w:p>
    <w:p w14:paraId="62E86196" w14:textId="0FC4EC68" w:rsidR="00A42667" w:rsidRPr="00E55B03" w:rsidRDefault="00A42667" w:rsidP="00A42667">
      <w:r w:rsidRPr="00E528D8">
        <w:t>-</w:t>
      </w:r>
      <w:r w:rsidR="00E528D8" w:rsidRPr="00E528D8">
        <w:t xml:space="preserve"> Il </w:t>
      </w:r>
      <w:r w:rsidR="00E528D8" w:rsidRPr="007E6AB4">
        <w:rPr>
          <w:b/>
          <w:bCs/>
        </w:rPr>
        <w:t>Giappone</w:t>
      </w:r>
      <w:r w:rsidR="00E528D8" w:rsidRPr="00E528D8">
        <w:t xml:space="preserve"> sta ancora </w:t>
      </w:r>
      <w:r w:rsidR="00E528D8">
        <w:t>implementando</w:t>
      </w:r>
      <w:r w:rsidR="00E528D8" w:rsidRPr="00E528D8">
        <w:t xml:space="preserve"> politiche di stimolo</w:t>
      </w:r>
      <w:r w:rsidR="00CD027D">
        <w:t>,</w:t>
      </w:r>
      <w:r w:rsidR="00E528D8" w:rsidRPr="00E528D8">
        <w:t xml:space="preserve"> a causa della sua storia deflazionistica e</w:t>
      </w:r>
      <w:r w:rsidR="00E528D8">
        <w:t xml:space="preserve"> il</w:t>
      </w:r>
      <w:r w:rsidR="00E528D8" w:rsidRPr="00E528D8">
        <w:t xml:space="preserve"> suo </w:t>
      </w:r>
      <w:r w:rsidR="00E528D8" w:rsidRPr="00E55B03">
        <w:t xml:space="preserve">alto livello di debito pubblico potrebbe </w:t>
      </w:r>
      <w:r w:rsidR="00CD027D">
        <w:t>costituire</w:t>
      </w:r>
      <w:r w:rsidR="00E528D8" w:rsidRPr="00E55B03">
        <w:t xml:space="preserve"> un ostacolo </w:t>
      </w:r>
      <w:r w:rsidR="00CD027D">
        <w:t>per la</w:t>
      </w:r>
      <w:r w:rsidR="00E528D8" w:rsidRPr="00E55B03">
        <w:t xml:space="preserve"> stretta</w:t>
      </w:r>
      <w:r w:rsidR="00E42F00">
        <w:t xml:space="preserve"> monetaria.</w:t>
      </w:r>
    </w:p>
    <w:p w14:paraId="0798055B" w14:textId="3669CBB8" w:rsidR="00A42667" w:rsidRPr="0005278D" w:rsidRDefault="00E42F00" w:rsidP="00E42F00">
      <w:r>
        <w:t xml:space="preserve">- </w:t>
      </w:r>
      <w:r w:rsidR="00E528D8" w:rsidRPr="0005278D">
        <w:t>L'</w:t>
      </w:r>
      <w:r w:rsidR="00E528D8" w:rsidRPr="007E6AB4">
        <w:rPr>
          <w:b/>
          <w:bCs/>
        </w:rPr>
        <w:t>Europa</w:t>
      </w:r>
      <w:r w:rsidR="00E528D8" w:rsidRPr="0005278D">
        <w:t xml:space="preserve"> ha un problema di crescita </w:t>
      </w:r>
      <w:r w:rsidR="00CD027D">
        <w:t>per via</w:t>
      </w:r>
      <w:r w:rsidR="00E528D8" w:rsidRPr="0005278D">
        <w:t xml:space="preserve"> dell'invecchiamento demografico e dei costi energetici più elevati rispetto ai suoi co</w:t>
      </w:r>
      <w:r w:rsidR="00CD027D">
        <w:t>mpetitor</w:t>
      </w:r>
      <w:r w:rsidR="00E528D8" w:rsidRPr="0005278D">
        <w:t xml:space="preserve">, ma </w:t>
      </w:r>
      <w:r w:rsidR="00CD027D">
        <w:t>gode</w:t>
      </w:r>
      <w:r w:rsidR="00E528D8" w:rsidRPr="0005278D">
        <w:t xml:space="preserve"> anche </w:t>
      </w:r>
      <w:r w:rsidR="00CD027D">
        <w:t xml:space="preserve">di </w:t>
      </w:r>
      <w:r w:rsidR="00E528D8" w:rsidRPr="0005278D">
        <w:t>un sistema politico relativamente stabile</w:t>
      </w:r>
      <w:r w:rsidR="00CD027D">
        <w:t>,</w:t>
      </w:r>
      <w:r w:rsidR="00E528D8" w:rsidRPr="0005278D">
        <w:t xml:space="preserve"> e le sue politiche fiscali conservatrici </w:t>
      </w:r>
      <w:r w:rsidR="00E55B03" w:rsidRPr="0005278D">
        <w:t>forniscono un</w:t>
      </w:r>
      <w:r w:rsidR="00E528D8" w:rsidRPr="0005278D">
        <w:t xml:space="preserve"> supporto alle obbligazioni europee</w:t>
      </w:r>
      <w:r w:rsidR="00A42667" w:rsidRPr="0005278D">
        <w:t>.</w:t>
      </w:r>
    </w:p>
    <w:p w14:paraId="17B4D2AA" w14:textId="112C05CF" w:rsidR="00A42667" w:rsidRDefault="00E42F00" w:rsidP="00E42F00">
      <w:r>
        <w:t xml:space="preserve">- </w:t>
      </w:r>
      <w:r w:rsidR="00E55B03">
        <w:t xml:space="preserve">Gli </w:t>
      </w:r>
      <w:r w:rsidR="00E55B03" w:rsidRPr="007E6AB4">
        <w:rPr>
          <w:b/>
          <w:bCs/>
        </w:rPr>
        <w:t>Stati Uniti</w:t>
      </w:r>
      <w:r w:rsidR="00E55B03">
        <w:t xml:space="preserve"> hanno potuto </w:t>
      </w:r>
      <w:proofErr w:type="gramStart"/>
      <w:r w:rsidR="00CD027D">
        <w:t>mettere in campo</w:t>
      </w:r>
      <w:proofErr w:type="gramEnd"/>
      <w:r w:rsidR="00CD027D">
        <w:t xml:space="preserve"> </w:t>
      </w:r>
      <w:r w:rsidR="00E55B03">
        <w:t>politiche</w:t>
      </w:r>
      <w:r>
        <w:t xml:space="preserve"> di stimolo</w:t>
      </w:r>
      <w:r w:rsidR="00CD027D">
        <w:t>,</w:t>
      </w:r>
      <w:r w:rsidR="00E55B03">
        <w:t xml:space="preserve"> grazie alla posizione del dollaro </w:t>
      </w:r>
      <w:r w:rsidR="00CD027D">
        <w:t>quale</w:t>
      </w:r>
      <w:r w:rsidR="00E55B03">
        <w:t xml:space="preserve"> valuta di riserva </w:t>
      </w:r>
      <w:r w:rsidR="00A66FBE">
        <w:t>a livello mondiale</w:t>
      </w:r>
      <w:r w:rsidR="00E55B03">
        <w:t>.</w:t>
      </w:r>
      <w:r w:rsidR="00A66FBE">
        <w:t xml:space="preserve"> </w:t>
      </w:r>
      <w:r w:rsidR="00E55B03">
        <w:t>Come disse una volta Reagan, "non sono preoccupato per il deficit. È abbastanza grande da</w:t>
      </w:r>
      <w:r w:rsidR="00A66FBE">
        <w:t xml:space="preserve"> </w:t>
      </w:r>
      <w:r w:rsidR="00E55B03">
        <w:t>prendersi cura di</w:t>
      </w:r>
      <w:r w:rsidR="00CD027D">
        <w:t xml:space="preserve"> </w:t>
      </w:r>
      <w:r>
        <w:t>sé</w:t>
      </w:r>
      <w:r w:rsidR="00E55B03">
        <w:t xml:space="preserve"> stesso". </w:t>
      </w:r>
      <w:r w:rsidR="00A66FBE">
        <w:t>Tuttavia</w:t>
      </w:r>
      <w:r w:rsidR="00CD027D">
        <w:t>,</w:t>
      </w:r>
      <w:r w:rsidR="00A66FBE">
        <w:t xml:space="preserve"> </w:t>
      </w:r>
      <w:r>
        <w:t>l</w:t>
      </w:r>
      <w:r w:rsidR="00E55B03">
        <w:t xml:space="preserve">'elezione di Trump potrebbe </w:t>
      </w:r>
      <w:r w:rsidR="0010236D">
        <w:t>far perdere</w:t>
      </w:r>
      <w:r w:rsidR="00E55B03">
        <w:t xml:space="preserve"> la pazienza </w:t>
      </w:r>
      <w:r w:rsidR="0010236D">
        <w:t>agli</w:t>
      </w:r>
      <w:r w:rsidR="00E55B03">
        <w:t xml:space="preserve"> investitori</w:t>
      </w:r>
      <w:r w:rsidR="00CD027D">
        <w:t xml:space="preserve">, laddove </w:t>
      </w:r>
      <w:r w:rsidR="00E55B03" w:rsidRPr="00A66FBE">
        <w:t xml:space="preserve">si traducesse in una maggiore sregolatezza </w:t>
      </w:r>
      <w:r w:rsidR="00E55B03" w:rsidRPr="009A1DC1">
        <w:t>fiscale.</w:t>
      </w:r>
    </w:p>
    <w:p w14:paraId="7E1D1D26" w14:textId="3FBFAEBF" w:rsidR="00A42667" w:rsidRPr="00622CEA" w:rsidRDefault="00803784" w:rsidP="00A42667">
      <w:r w:rsidRPr="00803784">
        <w:t xml:space="preserve">L'economia è un'arte, non una scienza, a causa del ruolo </w:t>
      </w:r>
      <w:r w:rsidR="00C67651">
        <w:t>che riveste il</w:t>
      </w:r>
      <w:r w:rsidRPr="00803784">
        <w:t xml:space="preserve"> comportamento umano</w:t>
      </w:r>
      <w:r w:rsidR="00A42667" w:rsidRPr="00803784">
        <w:t xml:space="preserve">. </w:t>
      </w:r>
      <w:r>
        <w:t>Continuiamo a viver</w:t>
      </w:r>
      <w:r w:rsidR="00C67651">
        <w:t xml:space="preserve">e </w:t>
      </w:r>
      <w:r>
        <w:t xml:space="preserve">in un mondo </w:t>
      </w:r>
      <w:r w:rsidR="00C67651">
        <w:t>alle prese con</w:t>
      </w:r>
      <w:r>
        <w:t xml:space="preserve"> </w:t>
      </w:r>
      <w:r w:rsidR="00E70987">
        <w:t>gli strascichi</w:t>
      </w:r>
      <w:r>
        <w:t xml:space="preserve"> della pandemia</w:t>
      </w:r>
      <w:r w:rsidR="00C67651">
        <w:t>,</w:t>
      </w:r>
      <w:r>
        <w:t xml:space="preserve"> e che si trova di fronte a un</w:t>
      </w:r>
      <w:r w:rsidR="00E70987">
        <w:t>’</w:t>
      </w:r>
      <w:r>
        <w:t xml:space="preserve">inesorabile </w:t>
      </w:r>
      <w:r w:rsidR="007E6AB4">
        <w:t>disruption</w:t>
      </w:r>
      <w:r>
        <w:t xml:space="preserve"> in ambito tecnologico</w:t>
      </w:r>
      <w:r w:rsidR="00A42667" w:rsidRPr="00BF00AE">
        <w:t xml:space="preserve">. </w:t>
      </w:r>
      <w:r w:rsidR="00B10500" w:rsidRPr="00FF67AA">
        <w:t xml:space="preserve">Anche le </w:t>
      </w:r>
      <w:r w:rsidR="00A42667" w:rsidRPr="00FF67AA">
        <w:t xml:space="preserve">3D </w:t>
      </w:r>
      <w:r w:rsidR="00FF67AA" w:rsidRPr="00FF67AA">
        <w:t xml:space="preserve">(demografia, deglobalizzazione e decarbonizzazione) hanno avuto un impatto sul rapporto tra crescita e inflazione. </w:t>
      </w:r>
    </w:p>
    <w:p w14:paraId="25A632E6" w14:textId="05D28192" w:rsidR="005D5F6A" w:rsidRPr="007E6AB4" w:rsidRDefault="004A3712" w:rsidP="00A42667">
      <w:pPr>
        <w:rPr>
          <w:b/>
          <w:bCs/>
        </w:rPr>
      </w:pPr>
      <w:r>
        <w:t xml:space="preserve">Considerando tutto questo, il </w:t>
      </w:r>
      <w:r w:rsidR="00E70987">
        <w:t xml:space="preserve">consensus </w:t>
      </w:r>
      <w:r>
        <w:t xml:space="preserve">economico </w:t>
      </w:r>
      <w:r w:rsidR="008D2438">
        <w:t xml:space="preserve">prodotto </w:t>
      </w:r>
      <w:r w:rsidR="00C67651">
        <w:t>nel corso di</w:t>
      </w:r>
      <w:r>
        <w:t xml:space="preserve"> molti anni </w:t>
      </w:r>
      <w:r w:rsidR="00E70987">
        <w:t>è</w:t>
      </w:r>
      <w:r>
        <w:t xml:space="preserve"> messo in discussione. Dobbiamo combattere la tendenza</w:t>
      </w:r>
      <w:r w:rsidR="008D2438">
        <w:t xml:space="preserve"> </w:t>
      </w:r>
      <w:r w:rsidR="007E6AB4">
        <w:t xml:space="preserve">a </w:t>
      </w:r>
      <w:r w:rsidR="008D2438">
        <w:t xml:space="preserve">fare affidamento </w:t>
      </w:r>
      <w:r>
        <w:t xml:space="preserve">alle "mappe" degli investimenti </w:t>
      </w:r>
      <w:r w:rsidR="008D2438">
        <w:t xml:space="preserve">di cui ci siamo avvalsi </w:t>
      </w:r>
      <w:r>
        <w:t xml:space="preserve">nell'ultimo decennio. </w:t>
      </w:r>
      <w:r w:rsidR="008D2438">
        <w:t xml:space="preserve">Occorre </w:t>
      </w:r>
      <w:r>
        <w:t xml:space="preserve">invece </w:t>
      </w:r>
      <w:r w:rsidRPr="007E6AB4">
        <w:rPr>
          <w:b/>
          <w:bCs/>
        </w:rPr>
        <w:t>concentrar</w:t>
      </w:r>
      <w:r w:rsidR="008D2438" w:rsidRPr="007E6AB4">
        <w:rPr>
          <w:b/>
          <w:bCs/>
        </w:rPr>
        <w:t>s</w:t>
      </w:r>
      <w:r w:rsidRPr="007E6AB4">
        <w:rPr>
          <w:b/>
          <w:bCs/>
        </w:rPr>
        <w:t xml:space="preserve">i sulle divergenze </w:t>
      </w:r>
      <w:r w:rsidR="008D2438" w:rsidRPr="007E6AB4">
        <w:rPr>
          <w:b/>
          <w:bCs/>
        </w:rPr>
        <w:t xml:space="preserve">in atto </w:t>
      </w:r>
      <w:r w:rsidRPr="007E6AB4">
        <w:rPr>
          <w:b/>
          <w:bCs/>
        </w:rPr>
        <w:t>e sulle nuove opportunità che stanno creando.</w:t>
      </w:r>
    </w:p>
    <w:sectPr w:rsidR="005D5F6A" w:rsidRPr="007E6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2E9"/>
    <w:multiLevelType w:val="hybridMultilevel"/>
    <w:tmpl w:val="4748F89E"/>
    <w:lvl w:ilvl="0" w:tplc="5994E7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51CE"/>
    <w:multiLevelType w:val="hybridMultilevel"/>
    <w:tmpl w:val="47D04E6C"/>
    <w:lvl w:ilvl="0" w:tplc="127C89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02735">
    <w:abstractNumId w:val="1"/>
  </w:num>
  <w:num w:numId="2" w16cid:durableId="14444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4"/>
    <w:rsid w:val="0005189A"/>
    <w:rsid w:val="0005278D"/>
    <w:rsid w:val="00072708"/>
    <w:rsid w:val="00082F40"/>
    <w:rsid w:val="000B1C69"/>
    <w:rsid w:val="000D20C0"/>
    <w:rsid w:val="000E66E0"/>
    <w:rsid w:val="0010236D"/>
    <w:rsid w:val="001D19E9"/>
    <w:rsid w:val="002801E4"/>
    <w:rsid w:val="002B3D67"/>
    <w:rsid w:val="002B61E2"/>
    <w:rsid w:val="002C5BF3"/>
    <w:rsid w:val="002E38F6"/>
    <w:rsid w:val="00480EC7"/>
    <w:rsid w:val="004A3712"/>
    <w:rsid w:val="004B2142"/>
    <w:rsid w:val="004D085D"/>
    <w:rsid w:val="004E11CC"/>
    <w:rsid w:val="004E28CD"/>
    <w:rsid w:val="005346FA"/>
    <w:rsid w:val="005753C1"/>
    <w:rsid w:val="005853B8"/>
    <w:rsid w:val="005C0429"/>
    <w:rsid w:val="005D159F"/>
    <w:rsid w:val="005D5F6A"/>
    <w:rsid w:val="005E11D9"/>
    <w:rsid w:val="00610252"/>
    <w:rsid w:val="00622CEA"/>
    <w:rsid w:val="006C4120"/>
    <w:rsid w:val="00747A2B"/>
    <w:rsid w:val="007A7A48"/>
    <w:rsid w:val="007E6AB4"/>
    <w:rsid w:val="00803784"/>
    <w:rsid w:val="00830840"/>
    <w:rsid w:val="00864942"/>
    <w:rsid w:val="00880154"/>
    <w:rsid w:val="008D2438"/>
    <w:rsid w:val="008D3646"/>
    <w:rsid w:val="00920D3C"/>
    <w:rsid w:val="009900CB"/>
    <w:rsid w:val="009A1DC1"/>
    <w:rsid w:val="009D58AF"/>
    <w:rsid w:val="00A42667"/>
    <w:rsid w:val="00A66FBE"/>
    <w:rsid w:val="00A76881"/>
    <w:rsid w:val="00A96565"/>
    <w:rsid w:val="00B10500"/>
    <w:rsid w:val="00B133CF"/>
    <w:rsid w:val="00B74967"/>
    <w:rsid w:val="00B75B03"/>
    <w:rsid w:val="00BA0D45"/>
    <w:rsid w:val="00BF00AE"/>
    <w:rsid w:val="00C14A6B"/>
    <w:rsid w:val="00C67651"/>
    <w:rsid w:val="00C9150F"/>
    <w:rsid w:val="00CB0B74"/>
    <w:rsid w:val="00CC16A0"/>
    <w:rsid w:val="00CD027D"/>
    <w:rsid w:val="00D423C2"/>
    <w:rsid w:val="00DF00B2"/>
    <w:rsid w:val="00E21782"/>
    <w:rsid w:val="00E35AC9"/>
    <w:rsid w:val="00E42F00"/>
    <w:rsid w:val="00E4762B"/>
    <w:rsid w:val="00E528D8"/>
    <w:rsid w:val="00E55B03"/>
    <w:rsid w:val="00E70987"/>
    <w:rsid w:val="00E7463B"/>
    <w:rsid w:val="00E74B61"/>
    <w:rsid w:val="00F91C25"/>
    <w:rsid w:val="00FE086A"/>
    <w:rsid w:val="00FF040A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B6B8"/>
  <w15:chartTrackingRefBased/>
  <w15:docId w15:val="{A127983B-EA7C-4362-88EF-262270F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8D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E6AB4"/>
    <w:rPr>
      <w:color w:val="666666"/>
    </w:rPr>
  </w:style>
  <w:style w:type="paragraph" w:styleId="Revisione">
    <w:name w:val="Revision"/>
    <w:hidden/>
    <w:uiPriority w:val="99"/>
    <w:semiHidden/>
    <w:rsid w:val="004D0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Massimo Morici</cp:lastModifiedBy>
  <cp:revision>2</cp:revision>
  <dcterms:created xsi:type="dcterms:W3CDTF">2024-01-29T09:17:00Z</dcterms:created>
  <dcterms:modified xsi:type="dcterms:W3CDTF">2024-01-29T09:17:00Z</dcterms:modified>
</cp:coreProperties>
</file>