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8E639" w14:textId="0102C55E" w:rsidR="00577292" w:rsidRPr="00EE40A7" w:rsidRDefault="007C17CA" w:rsidP="00744B9D">
      <w:pPr>
        <w:jc w:val="both"/>
        <w:rPr>
          <w:sz w:val="23"/>
          <w:szCs w:val="23"/>
        </w:rPr>
      </w:pPr>
      <w:r w:rsidRPr="00EE40A7">
        <w:rPr>
          <w:sz w:val="23"/>
          <w:szCs w:val="23"/>
        </w:rPr>
        <w:t xml:space="preserve">Padova, </w:t>
      </w:r>
      <w:r w:rsidR="0086047A">
        <w:rPr>
          <w:sz w:val="23"/>
          <w:szCs w:val="23"/>
        </w:rPr>
        <w:t>23</w:t>
      </w:r>
      <w:r w:rsidR="00596347">
        <w:rPr>
          <w:sz w:val="23"/>
          <w:szCs w:val="23"/>
        </w:rPr>
        <w:t xml:space="preserve"> novembre 2023</w:t>
      </w:r>
    </w:p>
    <w:p w14:paraId="2F4A970E" w14:textId="5FE6C2FE" w:rsidR="00EB67EA" w:rsidRPr="00EE40A7" w:rsidRDefault="00EB67EA" w:rsidP="00744B9D">
      <w:pPr>
        <w:jc w:val="both"/>
      </w:pPr>
    </w:p>
    <w:p w14:paraId="095A623E" w14:textId="77777777" w:rsidR="00EE40A7" w:rsidRPr="00EE40A7" w:rsidRDefault="00EE40A7" w:rsidP="00D36FEA">
      <w:pPr>
        <w:jc w:val="center"/>
        <w:rPr>
          <w:b/>
          <w:color w:val="FF0000"/>
          <w:lang w:val="en-US"/>
        </w:rPr>
      </w:pPr>
    </w:p>
    <w:p w14:paraId="7F8041B1" w14:textId="1BB3C682" w:rsidR="00DB36A0" w:rsidRPr="00EE40A7" w:rsidRDefault="00D36FEA" w:rsidP="00D36FEA">
      <w:pPr>
        <w:jc w:val="center"/>
        <w:rPr>
          <w:b/>
          <w:color w:val="FF0000"/>
        </w:rPr>
      </w:pPr>
      <w:r w:rsidRPr="00EE40A7">
        <w:rPr>
          <w:b/>
          <w:color w:val="FF0000"/>
        </w:rPr>
        <w:t>LINGUAGGIO DELLA MAMMA E CERVELLO DEI NEONATI</w:t>
      </w:r>
    </w:p>
    <w:p w14:paraId="0887155B" w14:textId="77777777" w:rsidR="00D36FEA" w:rsidRPr="00EE40A7" w:rsidRDefault="00D36FEA" w:rsidP="00D36FEA">
      <w:pPr>
        <w:jc w:val="center"/>
        <w:rPr>
          <w:b/>
        </w:rPr>
      </w:pPr>
    </w:p>
    <w:p w14:paraId="6C2C35A2" w14:textId="32F0A3B2" w:rsidR="00A702D4" w:rsidRPr="00EE40A7" w:rsidRDefault="00D36FEA" w:rsidP="00D36FEA">
      <w:pPr>
        <w:jc w:val="center"/>
        <w:rPr>
          <w:b/>
        </w:rPr>
      </w:pPr>
      <w:r w:rsidRPr="00EE40A7">
        <w:rPr>
          <w:b/>
        </w:rPr>
        <w:t>Dallo s</w:t>
      </w:r>
      <w:r w:rsidR="00A702D4" w:rsidRPr="00EE40A7">
        <w:rPr>
          <w:b/>
        </w:rPr>
        <w:t xml:space="preserve">tudio dell’Università di Padova pubblicato su </w:t>
      </w:r>
      <w:r w:rsidR="00A702D4" w:rsidRPr="00EE40A7">
        <w:rPr>
          <w:b/>
          <w:bCs/>
        </w:rPr>
        <w:t>«</w:t>
      </w:r>
      <w:r w:rsidR="00A702D4" w:rsidRPr="00EE40A7">
        <w:rPr>
          <w:b/>
          <w:bCs/>
          <w:iCs/>
        </w:rPr>
        <w:t xml:space="preserve">Science </w:t>
      </w:r>
      <w:proofErr w:type="spellStart"/>
      <w:r w:rsidR="00A702D4" w:rsidRPr="00EE40A7">
        <w:rPr>
          <w:b/>
          <w:bCs/>
          <w:iCs/>
        </w:rPr>
        <w:t>Advances</w:t>
      </w:r>
      <w:proofErr w:type="spellEnd"/>
      <w:r w:rsidR="00A702D4" w:rsidRPr="00EE40A7">
        <w:rPr>
          <w:b/>
          <w:bCs/>
          <w:iCs/>
        </w:rPr>
        <w:t xml:space="preserve">» </w:t>
      </w:r>
      <w:r w:rsidRPr="00EE40A7">
        <w:rPr>
          <w:b/>
          <w:bCs/>
          <w:iCs/>
        </w:rPr>
        <w:t>si evince</w:t>
      </w:r>
      <w:r w:rsidR="00A702D4" w:rsidRPr="00EE40A7">
        <w:rPr>
          <w:b/>
          <w:bCs/>
          <w:iCs/>
        </w:rPr>
        <w:t xml:space="preserve"> che </w:t>
      </w:r>
      <w:r w:rsidRPr="00EE40A7">
        <w:rPr>
          <w:b/>
        </w:rPr>
        <w:t>il cervello del neonato sembra essere strutturato per ricordare e rispondere in modo diverso alla lingua che ha ascoltato già prima della nascita</w:t>
      </w:r>
      <w:r w:rsidR="00950D24" w:rsidRPr="00EE40A7">
        <w:rPr>
          <w:b/>
        </w:rPr>
        <w:t>. Q</w:t>
      </w:r>
      <w:r w:rsidRPr="00EE40A7">
        <w:rPr>
          <w:b/>
        </w:rPr>
        <w:t>uesta risposta</w:t>
      </w:r>
      <w:r w:rsidR="00950D24" w:rsidRPr="00EE40A7">
        <w:rPr>
          <w:b/>
        </w:rPr>
        <w:t xml:space="preserve"> “forte”</w:t>
      </w:r>
      <w:r w:rsidRPr="00EE40A7">
        <w:rPr>
          <w:b/>
        </w:rPr>
        <w:t xml:space="preserve"> indica una sorta di "privilegio" linguistico</w:t>
      </w:r>
      <w:r w:rsidR="00950D24" w:rsidRPr="00EE40A7">
        <w:rPr>
          <w:b/>
        </w:rPr>
        <w:t xml:space="preserve"> che modella le prime fasi dell'apprendimento del linguaggio</w:t>
      </w:r>
    </w:p>
    <w:p w14:paraId="70934798" w14:textId="77777777" w:rsidR="00A702D4" w:rsidRPr="00EE40A7" w:rsidRDefault="00A702D4" w:rsidP="00EB67EA">
      <w:pPr>
        <w:jc w:val="both"/>
      </w:pPr>
    </w:p>
    <w:p w14:paraId="439BE647" w14:textId="53159EF7" w:rsidR="00EB67EA" w:rsidRPr="00EE40A7" w:rsidRDefault="00EB67EA" w:rsidP="005B5580">
      <w:pPr>
        <w:spacing w:line="276" w:lineRule="auto"/>
        <w:ind w:firstLine="454"/>
        <w:jc w:val="both"/>
      </w:pPr>
      <w:r w:rsidRPr="00EE40A7">
        <w:t xml:space="preserve">Sappiamo per esperienza che è molto più facile imparare una lingua da bambini che da adulti e lo studio delle cosiddette “finestre di opportunità” dimostra che i primi mesi e anni di sviluppo sono fondamentali per l’acquisizione del linguaggio. Imparare una seconda lingua da adulti è molto più difficile, inoltre l’acquisizione del linguaggio inizia già durante il periodo di gravidanza durante il quale il feto può sentire il suono che si propaga - benché distorto - all’ interno del grembo materno. I bambini, quindi, hanno già avuto una certa esposizione alla lingua parlata dalla loro mamma anche prima di nascere. </w:t>
      </w:r>
    </w:p>
    <w:p w14:paraId="572EDAEE" w14:textId="55B03E0B" w:rsidR="00EB67EA" w:rsidRPr="00EE40A7" w:rsidRDefault="00EB67EA" w:rsidP="005B5580">
      <w:pPr>
        <w:spacing w:line="276" w:lineRule="auto"/>
        <w:ind w:firstLine="454"/>
        <w:jc w:val="both"/>
      </w:pPr>
      <w:r w:rsidRPr="00EE40A7">
        <w:t xml:space="preserve">Nello studio dal titolo </w:t>
      </w:r>
      <w:r w:rsidRPr="00EE40A7">
        <w:rPr>
          <w:i/>
        </w:rPr>
        <w:t>“</w:t>
      </w:r>
      <w:hyperlink r:id="rId7" w:history="1">
        <w:r w:rsidRPr="00E76615">
          <w:rPr>
            <w:rStyle w:val="Collegamentoipertestuale"/>
            <w:bCs/>
            <w:i/>
          </w:rPr>
          <w:t xml:space="preserve">Prenatal </w:t>
        </w:r>
        <w:proofErr w:type="spellStart"/>
        <w:r w:rsidRPr="00E76615">
          <w:rPr>
            <w:rStyle w:val="Collegamentoipertestuale"/>
            <w:bCs/>
            <w:i/>
          </w:rPr>
          <w:t>experience</w:t>
        </w:r>
        <w:proofErr w:type="spellEnd"/>
        <w:r w:rsidRPr="00E76615">
          <w:rPr>
            <w:rStyle w:val="Collegamentoipertestuale"/>
            <w:bCs/>
            <w:i/>
          </w:rPr>
          <w:t xml:space="preserve"> with </w:t>
        </w:r>
        <w:proofErr w:type="spellStart"/>
        <w:r w:rsidRPr="00E76615">
          <w:rPr>
            <w:rStyle w:val="Collegamentoipertestuale"/>
            <w:bCs/>
            <w:i/>
          </w:rPr>
          <w:t>language</w:t>
        </w:r>
        <w:proofErr w:type="spellEnd"/>
        <w:r w:rsidRPr="00E76615">
          <w:rPr>
            <w:rStyle w:val="Collegamentoipertestuale"/>
            <w:bCs/>
            <w:i/>
          </w:rPr>
          <w:t xml:space="preserve"> </w:t>
        </w:r>
        <w:proofErr w:type="spellStart"/>
        <w:r w:rsidRPr="00E76615">
          <w:rPr>
            <w:rStyle w:val="Collegamentoipertestuale"/>
            <w:bCs/>
            <w:i/>
          </w:rPr>
          <w:t>shapes</w:t>
        </w:r>
        <w:proofErr w:type="spellEnd"/>
        <w:r w:rsidRPr="00E76615">
          <w:rPr>
            <w:rStyle w:val="Collegamentoipertestuale"/>
            <w:bCs/>
            <w:i/>
          </w:rPr>
          <w:t xml:space="preserve"> the brain</w:t>
        </w:r>
      </w:hyperlink>
      <w:r w:rsidRPr="00EE40A7">
        <w:rPr>
          <w:bCs/>
          <w:i/>
        </w:rPr>
        <w:t>”</w:t>
      </w:r>
      <w:r w:rsidRPr="00EE40A7">
        <w:rPr>
          <w:b/>
          <w:bCs/>
        </w:rPr>
        <w:t xml:space="preserve"> </w:t>
      </w:r>
      <w:r w:rsidRPr="00EE40A7">
        <w:rPr>
          <w:bCs/>
        </w:rPr>
        <w:t>pubblicato su «</w:t>
      </w:r>
      <w:r w:rsidRPr="00EE40A7">
        <w:rPr>
          <w:bCs/>
          <w:iCs/>
        </w:rPr>
        <w:t xml:space="preserve">Science </w:t>
      </w:r>
      <w:proofErr w:type="spellStart"/>
      <w:r w:rsidRPr="00EE40A7">
        <w:rPr>
          <w:bCs/>
          <w:iCs/>
        </w:rPr>
        <w:t>Advances</w:t>
      </w:r>
      <w:proofErr w:type="spellEnd"/>
      <w:r w:rsidRPr="00EE40A7">
        <w:rPr>
          <w:bCs/>
          <w:iCs/>
        </w:rPr>
        <w:t xml:space="preserve">» i ricercatori hanno </w:t>
      </w:r>
      <w:r w:rsidRPr="00EE40A7">
        <w:t xml:space="preserve">indagato quanto il cervello dei neonati sia influenzato da questa </w:t>
      </w:r>
      <w:r w:rsidR="00A702D4" w:rsidRPr="00EE40A7">
        <w:t>precedente</w:t>
      </w:r>
      <w:r w:rsidRPr="00EE40A7">
        <w:t xml:space="preserve"> esposizione al linguaggio.</w:t>
      </w:r>
    </w:p>
    <w:p w14:paraId="4EDE09C2" w14:textId="7E7B3220" w:rsidR="00EB67EA" w:rsidRPr="00CE502D" w:rsidRDefault="00EB67EA" w:rsidP="005B5580">
      <w:pPr>
        <w:spacing w:line="276" w:lineRule="auto"/>
        <w:ind w:firstLine="454"/>
        <w:jc w:val="both"/>
      </w:pPr>
      <w:r w:rsidRPr="00EE40A7">
        <w:t xml:space="preserve">«Ci siamo chiesti </w:t>
      </w:r>
      <w:r w:rsidR="005B5580" w:rsidRPr="00EE40A7">
        <w:t xml:space="preserve">– </w:t>
      </w:r>
      <w:r w:rsidR="005B5580" w:rsidRPr="00EE40A7">
        <w:rPr>
          <w:b/>
        </w:rPr>
        <w:t>affermano gli autori della ricerca</w:t>
      </w:r>
      <w:r w:rsidR="005B5580" w:rsidRPr="00EE40A7">
        <w:t xml:space="preserve"> – </w:t>
      </w:r>
      <w:r w:rsidRPr="00EE40A7">
        <w:t xml:space="preserve">come cambia l’attività del cervello dei neonati dopo aver sentito delle frasi nella loro lingua o in altre lingue e abbiamo ipotizzato che questi cambiamenti siano la base neurale dell'apprendimento della lingua madre. Siamo quindi passati a misurare l’attività neurale dei neonati mentre ascoltavano frasi in francese, la loro lingua madre, così come in spagnolo e inglese, due lingue sconosciute. Tutto questo mediante l’elettroencefalografia, una tecnica standard di misurazione dell’attività neuronale. </w:t>
      </w:r>
      <w:r w:rsidR="008161B6" w:rsidRPr="00CE502D">
        <w:t>Il nostro studio mostra che l’attività neuronale è più complessa dopo l’esposizione alla lingua materna</w:t>
      </w:r>
      <w:r w:rsidR="00EE40A7" w:rsidRPr="00CE502D">
        <w:t xml:space="preserve"> e con</w:t>
      </w:r>
      <w:bookmarkStart w:id="0" w:name="_GoBack"/>
      <w:bookmarkEnd w:id="0"/>
      <w:r w:rsidR="00EE40A7" w:rsidRPr="00CE502D">
        <w:t>serva una memoria delle risposte neuronali date in passato</w:t>
      </w:r>
      <w:r w:rsidR="008161B6" w:rsidRPr="00CE502D">
        <w:t xml:space="preserve">. </w:t>
      </w:r>
      <w:r w:rsidR="00EE40A7" w:rsidRPr="00CE502D">
        <w:t>Infatti, queste risposte diventano più frequenti</w:t>
      </w:r>
      <w:r w:rsidR="00CE502D">
        <w:t>»</w:t>
      </w:r>
      <w:r w:rsidR="00EE40A7" w:rsidRPr="00CE502D">
        <w:t>.</w:t>
      </w:r>
    </w:p>
    <w:p w14:paraId="37293AC2" w14:textId="0EAAE96B" w:rsidR="00EB67EA" w:rsidRPr="00EE40A7" w:rsidRDefault="00EB67EA" w:rsidP="005B5580">
      <w:pPr>
        <w:spacing w:line="276" w:lineRule="auto"/>
        <w:ind w:firstLine="454"/>
        <w:jc w:val="both"/>
      </w:pPr>
      <w:r w:rsidRPr="00EE40A7">
        <w:t xml:space="preserve">Per misurare questa forma di complessità nel dominio temporale abbiamo utilizzato una tecnica chiamata </w:t>
      </w:r>
      <w:proofErr w:type="spellStart"/>
      <w:r w:rsidRPr="00EE40A7">
        <w:rPr>
          <w:i/>
        </w:rPr>
        <w:t>Detrended</w:t>
      </w:r>
      <w:proofErr w:type="spellEnd"/>
      <w:r w:rsidRPr="00EE40A7">
        <w:rPr>
          <w:i/>
        </w:rPr>
        <w:t xml:space="preserve"> </w:t>
      </w:r>
      <w:proofErr w:type="spellStart"/>
      <w:r w:rsidRPr="00EE40A7">
        <w:rPr>
          <w:i/>
        </w:rPr>
        <w:t>Fluctuation</w:t>
      </w:r>
      <w:proofErr w:type="spellEnd"/>
      <w:r w:rsidRPr="00EE40A7">
        <w:rPr>
          <w:i/>
        </w:rPr>
        <w:t xml:space="preserve"> Analysis</w:t>
      </w:r>
      <w:r w:rsidRPr="00EE40A7">
        <w:t xml:space="preserve"> (DFA) che aiuta a capire quanto bene un sistema "ri</w:t>
      </w:r>
      <w:r w:rsidR="00DB36A0" w:rsidRPr="00EE40A7">
        <w:t>corda" ciò che è successo prima</w:t>
      </w:r>
      <w:r w:rsidRPr="00EE40A7">
        <w:t xml:space="preserve"> e lo fa misurando quanto un processo sia simile a sé stesso a diverse scale di tempo. </w:t>
      </w:r>
      <w:r w:rsidR="00DB36A0" w:rsidRPr="00EE40A7">
        <w:t xml:space="preserve">Possiamo chiamare </w:t>
      </w:r>
      <w:r w:rsidRPr="00EE40A7">
        <w:t xml:space="preserve">auto-similare </w:t>
      </w:r>
      <w:r w:rsidR="00DB36A0" w:rsidRPr="00EE40A7">
        <w:t xml:space="preserve">un processo in cui </w:t>
      </w:r>
      <w:r w:rsidRPr="00EE40A7">
        <w:t>piccole variazioni si ripresentano allo stesso modo anche</w:t>
      </w:r>
      <w:r w:rsidR="00DB36A0" w:rsidRPr="00EE40A7">
        <w:t xml:space="preserve"> su scale temporali più lunghe (</w:t>
      </w:r>
      <w:r w:rsidRPr="00EE40A7">
        <w:t xml:space="preserve">come quando una melodia </w:t>
      </w:r>
      <w:r w:rsidR="00DB36A0" w:rsidRPr="00EE40A7">
        <w:t>si ripete in modo riconoscibile); all’opposto</w:t>
      </w:r>
      <w:r w:rsidRPr="00EE40A7">
        <w:t xml:space="preserve"> processi completamente aleatori </w:t>
      </w:r>
      <w:r w:rsidR="00DB36A0" w:rsidRPr="00EE40A7">
        <w:t>(</w:t>
      </w:r>
      <w:r w:rsidRPr="00EE40A7">
        <w:t>come i numeri generati dal lancio di un dado</w:t>
      </w:r>
      <w:r w:rsidR="00DB36A0" w:rsidRPr="00EE40A7">
        <w:t xml:space="preserve">) </w:t>
      </w:r>
      <w:r w:rsidRPr="00EE40A7">
        <w:t>non mostrano nessun tipo di regolarità, o memoria, e quindi hanno una complessità minore nella loro struttura temporale.</w:t>
      </w:r>
    </w:p>
    <w:p w14:paraId="43BFF1CD" w14:textId="573F0111" w:rsidR="00EB67EA" w:rsidRPr="00CE502D" w:rsidRDefault="00EB67EA" w:rsidP="005B5580">
      <w:pPr>
        <w:spacing w:line="276" w:lineRule="auto"/>
        <w:ind w:firstLine="454"/>
        <w:jc w:val="both"/>
      </w:pPr>
      <w:r w:rsidRPr="00EE40A7">
        <w:t>Il risultato principale della DFA è un numero α, chiamato "esponente di Hurst": è questo α a contenere la chiave della “memoria” del segnale neuronale. Più grande è α per un segnale, più le esperienze passate i</w:t>
      </w:r>
      <w:r w:rsidR="00DB36A0" w:rsidRPr="00EE40A7">
        <w:t xml:space="preserve">nfluenzano ciò che accade dopo </w:t>
      </w:r>
      <w:r w:rsidRPr="00EE40A7">
        <w:t>il che corrisponde a processi</w:t>
      </w:r>
      <w:r w:rsidR="00CE502D" w:rsidRPr="00CE502D">
        <w:t>.</w:t>
      </w:r>
      <w:r w:rsidRPr="00CE502D">
        <w:t xml:space="preserve"> </w:t>
      </w:r>
      <w:r w:rsidR="008161B6" w:rsidRPr="00CE502D">
        <w:t xml:space="preserve">Più grande è α per un segnale, più le esperienze passate influenzano ciò che accade dopo il che corrisponde a processi neuronali più complessi. </w:t>
      </w:r>
    </w:p>
    <w:p w14:paraId="35AC30B2" w14:textId="6663BDA5" w:rsidR="00EB67EA" w:rsidRPr="00EE40A7" w:rsidRDefault="00DB36A0" w:rsidP="005B5580">
      <w:pPr>
        <w:spacing w:line="276" w:lineRule="auto"/>
        <w:ind w:firstLine="454"/>
        <w:jc w:val="both"/>
      </w:pPr>
      <w:r w:rsidRPr="00EE40A7">
        <w:lastRenderedPageBreak/>
        <w:t>«</w:t>
      </w:r>
      <w:r w:rsidR="00CE502D">
        <w:t>Abbiamo scoperto che quando a</w:t>
      </w:r>
      <w:r w:rsidR="00EB67EA" w:rsidRPr="00EE40A7">
        <w:t xml:space="preserve"> un neonato viene fatto ascoltare il linguaggio a cui è stato esposto durante la gravidanza, la sua attività cerebrale mostra un picco di α, cosa che non accade quando invece la lingua è diversa. Questo fatto</w:t>
      </w:r>
      <w:r w:rsidR="005B5580" w:rsidRPr="00EE40A7">
        <w:t xml:space="preserve"> – </w:t>
      </w:r>
      <w:r w:rsidR="005B5580" w:rsidRPr="00EE40A7">
        <w:rPr>
          <w:b/>
        </w:rPr>
        <w:t>dice Judit Gervain del Dipartimento di Psicologia dello Sviluppo e della Socializzazione dell'Università di Padova</w:t>
      </w:r>
      <w:r w:rsidR="00EB67EA" w:rsidRPr="00EE40A7">
        <w:t xml:space="preserve"> </w:t>
      </w:r>
      <w:r w:rsidR="005B5580" w:rsidRPr="00EE40A7">
        <w:t xml:space="preserve">– </w:t>
      </w:r>
      <w:r w:rsidR="00EB67EA" w:rsidRPr="00EE40A7">
        <w:t>indica che nel cervello dei neonati, l’esposizione alla lingua materna innesca processi cerebrali di natura complessa, dinamiche neuronali che probabilmente so</w:t>
      </w:r>
      <w:r w:rsidR="003E2AD5" w:rsidRPr="00EE40A7">
        <w:t xml:space="preserve">no associate all’elaborazione </w:t>
      </w:r>
      <w:r w:rsidRPr="00EE40A7">
        <w:t>e</w:t>
      </w:r>
      <w:r w:rsidR="00EB67EA" w:rsidRPr="00EE40A7">
        <w:t xml:space="preserve"> apprendimento della lingua. Questi processi sono molto meno forti quando i neonati sentono un’altra lingua, e possiamo concludere che siano stati generati ed evoluti durante lo sviluppo prenatale. In altre parole, il cervello</w:t>
      </w:r>
      <w:r w:rsidR="00D36FEA" w:rsidRPr="00EE40A7">
        <w:t xml:space="preserve"> del</w:t>
      </w:r>
      <w:r w:rsidR="00EB67EA" w:rsidRPr="00EE40A7">
        <w:t xml:space="preserve"> neonato sembra essere strutturato per ricordare e rispondere in modo diverso alla lingua che ha as</w:t>
      </w:r>
      <w:r w:rsidRPr="00EE40A7">
        <w:t>coltato già prima della nascita</w:t>
      </w:r>
      <w:r w:rsidR="00EB67EA" w:rsidRPr="00EE40A7">
        <w:t xml:space="preserve"> e questa maggiore risposta indica una sorta di "privilegio" linguistico che modella le prime fasi dell'apprendimento del linguaggio. Si tratta di una rivelazione</w:t>
      </w:r>
      <w:r w:rsidR="005B5580" w:rsidRPr="00EE40A7">
        <w:t xml:space="preserve"> – </w:t>
      </w:r>
      <w:r w:rsidR="005B5580" w:rsidRPr="00EE40A7">
        <w:rPr>
          <w:b/>
        </w:rPr>
        <w:t>conclude la professoressa Gervain</w:t>
      </w:r>
      <w:r w:rsidR="005B5580" w:rsidRPr="00EE40A7">
        <w:t xml:space="preserve"> –</w:t>
      </w:r>
      <w:r w:rsidR="00EB67EA" w:rsidRPr="00EE40A7">
        <w:t xml:space="preserve"> che mette in luce la straordinaria capacità di adattamento del cervello, soprattutto in relazione con la grande complessità del linguaggio umano</w:t>
      </w:r>
      <w:r w:rsidRPr="00EE40A7">
        <w:t>»</w:t>
      </w:r>
      <w:r w:rsidR="00EB67EA" w:rsidRPr="00EE40A7">
        <w:t>.</w:t>
      </w:r>
    </w:p>
    <w:p w14:paraId="1C002CF2" w14:textId="15F581FE" w:rsidR="00DB36A0" w:rsidRPr="00EE40A7" w:rsidRDefault="00DB36A0" w:rsidP="005B5580">
      <w:pPr>
        <w:spacing w:line="276" w:lineRule="auto"/>
        <w:ind w:firstLine="454"/>
        <w:jc w:val="both"/>
      </w:pPr>
    </w:p>
    <w:p w14:paraId="0688B13D" w14:textId="6479D86A" w:rsidR="00DB36A0" w:rsidRDefault="00DB36A0" w:rsidP="00DB36A0">
      <w:pPr>
        <w:ind w:firstLine="454"/>
        <w:jc w:val="both"/>
        <w:rPr>
          <w:lang w:val="en-US"/>
        </w:rPr>
      </w:pPr>
      <w:r w:rsidRPr="00E76615">
        <w:rPr>
          <w:lang w:val="en-US"/>
        </w:rPr>
        <w:t xml:space="preserve">Link </w:t>
      </w:r>
      <w:proofErr w:type="spellStart"/>
      <w:r w:rsidRPr="00E76615">
        <w:rPr>
          <w:lang w:val="en-US"/>
        </w:rPr>
        <w:t>alla</w:t>
      </w:r>
      <w:proofErr w:type="spellEnd"/>
      <w:r w:rsidRPr="00E76615">
        <w:rPr>
          <w:lang w:val="en-US"/>
        </w:rPr>
        <w:t xml:space="preserve"> </w:t>
      </w:r>
      <w:proofErr w:type="spellStart"/>
      <w:r w:rsidRPr="00E76615">
        <w:rPr>
          <w:lang w:val="en-US"/>
        </w:rPr>
        <w:t>ricerca</w:t>
      </w:r>
      <w:proofErr w:type="spellEnd"/>
      <w:r w:rsidRPr="00E76615">
        <w:rPr>
          <w:lang w:val="en-US"/>
        </w:rPr>
        <w:t>:</w:t>
      </w:r>
      <w:r w:rsidRPr="00EE40A7">
        <w:rPr>
          <w:lang w:val="en-US"/>
        </w:rPr>
        <w:t xml:space="preserve"> </w:t>
      </w:r>
      <w:hyperlink r:id="rId8" w:history="1">
        <w:r w:rsidR="00E76615" w:rsidRPr="000075C5">
          <w:rPr>
            <w:rStyle w:val="Collegamentoipertestuale"/>
            <w:lang w:val="en-US"/>
          </w:rPr>
          <w:t>https://www.science.org/doi/10.1126/sciadv.adj3524</w:t>
        </w:r>
      </w:hyperlink>
    </w:p>
    <w:p w14:paraId="7BE76380" w14:textId="758200D6" w:rsidR="00DB36A0" w:rsidRPr="00EE40A7" w:rsidRDefault="00DB36A0" w:rsidP="00DB36A0">
      <w:pPr>
        <w:ind w:firstLine="454"/>
        <w:jc w:val="both"/>
        <w:rPr>
          <w:lang w:val="en-US"/>
        </w:rPr>
      </w:pPr>
      <w:proofErr w:type="spellStart"/>
      <w:r w:rsidRPr="00EE40A7">
        <w:rPr>
          <w:lang w:val="en-US"/>
        </w:rPr>
        <w:t>Titolo</w:t>
      </w:r>
      <w:proofErr w:type="spellEnd"/>
      <w:r w:rsidRPr="00EE40A7">
        <w:rPr>
          <w:lang w:val="en-US"/>
        </w:rPr>
        <w:t xml:space="preserve">: </w:t>
      </w:r>
      <w:r w:rsidRPr="00EE40A7">
        <w:rPr>
          <w:i/>
          <w:lang w:val="en-US"/>
        </w:rPr>
        <w:t>“</w:t>
      </w:r>
      <w:r w:rsidRPr="00EE40A7">
        <w:rPr>
          <w:bCs/>
          <w:i/>
          <w:lang w:val="en-US"/>
        </w:rPr>
        <w:t>Prenatal experience with language shapes the brain”</w:t>
      </w:r>
      <w:r w:rsidRPr="00EE40A7">
        <w:rPr>
          <w:b/>
          <w:bCs/>
          <w:lang w:val="en-US"/>
        </w:rPr>
        <w:t xml:space="preserve"> </w:t>
      </w:r>
      <w:r w:rsidRPr="00EE40A7">
        <w:rPr>
          <w:bCs/>
          <w:lang w:val="en-US"/>
        </w:rPr>
        <w:t>- «</w:t>
      </w:r>
      <w:r w:rsidRPr="00EE40A7">
        <w:rPr>
          <w:bCs/>
          <w:iCs/>
          <w:lang w:val="en-US"/>
        </w:rPr>
        <w:t>Science Advances» 2023</w:t>
      </w:r>
    </w:p>
    <w:p w14:paraId="000DC674" w14:textId="6F24716D" w:rsidR="00DB36A0" w:rsidRPr="00EE40A7" w:rsidRDefault="00DB36A0" w:rsidP="00DB36A0">
      <w:pPr>
        <w:ind w:firstLine="454"/>
        <w:jc w:val="both"/>
      </w:pPr>
      <w:r w:rsidRPr="00EE40A7">
        <w:t xml:space="preserve">Autori: Benedetta Mariani, Giorgio Nicoletti, Giacomo </w:t>
      </w:r>
      <w:proofErr w:type="spellStart"/>
      <w:r w:rsidRPr="00EE40A7">
        <w:t>Barzon</w:t>
      </w:r>
      <w:proofErr w:type="spellEnd"/>
      <w:r w:rsidRPr="00EE40A7">
        <w:t xml:space="preserve">, Maria </w:t>
      </w:r>
      <w:proofErr w:type="spellStart"/>
      <w:r w:rsidRPr="00EE40A7">
        <w:t>Clemencia</w:t>
      </w:r>
      <w:proofErr w:type="spellEnd"/>
      <w:r w:rsidRPr="00EE40A7">
        <w:t xml:space="preserve"> </w:t>
      </w:r>
      <w:proofErr w:type="spellStart"/>
      <w:r w:rsidRPr="00EE40A7">
        <w:t>Ortiz</w:t>
      </w:r>
      <w:proofErr w:type="spellEnd"/>
      <w:r w:rsidRPr="00EE40A7">
        <w:t xml:space="preserve"> </w:t>
      </w:r>
      <w:proofErr w:type="spellStart"/>
      <w:r w:rsidRPr="00EE40A7">
        <w:t>Barajas</w:t>
      </w:r>
      <w:proofErr w:type="spellEnd"/>
      <w:r w:rsidRPr="00EE40A7">
        <w:t xml:space="preserve">, </w:t>
      </w:r>
      <w:proofErr w:type="spellStart"/>
      <w:r w:rsidRPr="00EE40A7">
        <w:t>Mohinish</w:t>
      </w:r>
      <w:proofErr w:type="spellEnd"/>
      <w:r w:rsidRPr="00EE40A7">
        <w:t xml:space="preserve"> </w:t>
      </w:r>
      <w:proofErr w:type="spellStart"/>
      <w:r w:rsidRPr="00EE40A7">
        <w:t>Shukla</w:t>
      </w:r>
      <w:proofErr w:type="spellEnd"/>
      <w:r w:rsidRPr="00EE40A7">
        <w:t xml:space="preserve">, </w:t>
      </w:r>
      <w:proofErr w:type="spellStart"/>
      <w:r w:rsidRPr="00EE40A7">
        <w:t>Ramón</w:t>
      </w:r>
      <w:proofErr w:type="spellEnd"/>
      <w:r w:rsidRPr="00EE40A7">
        <w:t xml:space="preserve"> Guevara, </w:t>
      </w:r>
      <w:proofErr w:type="spellStart"/>
      <w:r w:rsidRPr="00EE40A7">
        <w:t>Samir</w:t>
      </w:r>
      <w:proofErr w:type="spellEnd"/>
      <w:r w:rsidRPr="00EE40A7">
        <w:t xml:space="preserve"> Simon </w:t>
      </w:r>
      <w:proofErr w:type="spellStart"/>
      <w:r w:rsidRPr="00EE40A7">
        <w:t>Suweis</w:t>
      </w:r>
      <w:proofErr w:type="spellEnd"/>
      <w:r w:rsidRPr="00EE40A7">
        <w:t xml:space="preserve">, Judit </w:t>
      </w:r>
      <w:proofErr w:type="spellStart"/>
      <w:r w:rsidRPr="00EE40A7">
        <w:t>Gervain</w:t>
      </w:r>
      <w:proofErr w:type="spellEnd"/>
      <w:r w:rsidR="008C2418">
        <w:t>.</w:t>
      </w:r>
    </w:p>
    <w:p w14:paraId="29D4F3BB" w14:textId="77777777" w:rsidR="00EB67EA" w:rsidRPr="00EE40A7" w:rsidRDefault="00EB67EA" w:rsidP="00DB36A0">
      <w:pPr>
        <w:ind w:firstLine="454"/>
        <w:jc w:val="both"/>
      </w:pPr>
    </w:p>
    <w:p w14:paraId="5399588A" w14:textId="77777777" w:rsidR="00EB67EA" w:rsidRPr="00EE40A7" w:rsidRDefault="00EB67EA" w:rsidP="00DB36A0">
      <w:pPr>
        <w:ind w:firstLine="454"/>
        <w:jc w:val="both"/>
      </w:pPr>
    </w:p>
    <w:p w14:paraId="050190DC" w14:textId="4A4E4AD1" w:rsidR="00800F57" w:rsidRPr="00EE40A7" w:rsidRDefault="00800F57" w:rsidP="00800F57">
      <w:pPr>
        <w:jc w:val="right"/>
        <w:rPr>
          <w:i/>
          <w:sz w:val="2"/>
          <w:szCs w:val="2"/>
        </w:rPr>
      </w:pPr>
      <w:r w:rsidRPr="00EE40A7">
        <w:rPr>
          <w:i/>
          <w:sz w:val="2"/>
          <w:szCs w:val="2"/>
        </w:rPr>
        <w:t>mm</w:t>
      </w:r>
    </w:p>
    <w:sectPr w:rsidR="00800F57" w:rsidRPr="00EE40A7" w:rsidSect="00155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308B3" w14:textId="77777777" w:rsidR="00774DB0" w:rsidRDefault="00774DB0">
      <w:r>
        <w:separator/>
      </w:r>
    </w:p>
  </w:endnote>
  <w:endnote w:type="continuationSeparator" w:id="0">
    <w:p w14:paraId="0A51A9C6" w14:textId="77777777" w:rsidR="00774DB0" w:rsidRDefault="0077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327205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327205" w:rsidRDefault="00327205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15836364" w:rsidR="00327205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E76615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327205" w:rsidRDefault="00327205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327205" w:rsidRPr="006F44A3" w:rsidRDefault="00327205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7BC76" w14:textId="77777777" w:rsidR="00774DB0" w:rsidRDefault="00774DB0">
      <w:r>
        <w:separator/>
      </w:r>
    </w:p>
  </w:footnote>
  <w:footnote w:type="continuationSeparator" w:id="0">
    <w:p w14:paraId="1CBB76FB" w14:textId="77777777" w:rsidR="00774DB0" w:rsidRDefault="0077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774DB0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43DAC7E6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3279B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01D3A"/>
    <w:rsid w:val="00237A53"/>
    <w:rsid w:val="00243570"/>
    <w:rsid w:val="00250A63"/>
    <w:rsid w:val="00263C30"/>
    <w:rsid w:val="00274CB8"/>
    <w:rsid w:val="00290FE7"/>
    <w:rsid w:val="002C6F48"/>
    <w:rsid w:val="002E3969"/>
    <w:rsid w:val="002F7B4F"/>
    <w:rsid w:val="00327205"/>
    <w:rsid w:val="00353988"/>
    <w:rsid w:val="00364598"/>
    <w:rsid w:val="0037043E"/>
    <w:rsid w:val="003779B7"/>
    <w:rsid w:val="003C4644"/>
    <w:rsid w:val="003E2AD5"/>
    <w:rsid w:val="003E39FD"/>
    <w:rsid w:val="003F2629"/>
    <w:rsid w:val="004048A6"/>
    <w:rsid w:val="0040606E"/>
    <w:rsid w:val="00417221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7292"/>
    <w:rsid w:val="005862B8"/>
    <w:rsid w:val="00592B11"/>
    <w:rsid w:val="0059485F"/>
    <w:rsid w:val="00596347"/>
    <w:rsid w:val="005A10B9"/>
    <w:rsid w:val="005B5580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44B9D"/>
    <w:rsid w:val="00766874"/>
    <w:rsid w:val="00774DB0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161B6"/>
    <w:rsid w:val="00830757"/>
    <w:rsid w:val="00846EBC"/>
    <w:rsid w:val="0086047A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C2418"/>
    <w:rsid w:val="008D42AB"/>
    <w:rsid w:val="008E1769"/>
    <w:rsid w:val="008E7389"/>
    <w:rsid w:val="00901D64"/>
    <w:rsid w:val="009029FB"/>
    <w:rsid w:val="00912843"/>
    <w:rsid w:val="009403CF"/>
    <w:rsid w:val="009509EA"/>
    <w:rsid w:val="00950D24"/>
    <w:rsid w:val="00963090"/>
    <w:rsid w:val="00970D31"/>
    <w:rsid w:val="009747FB"/>
    <w:rsid w:val="00981547"/>
    <w:rsid w:val="00994B2C"/>
    <w:rsid w:val="009A19AE"/>
    <w:rsid w:val="009C1746"/>
    <w:rsid w:val="009F67F0"/>
    <w:rsid w:val="00A23D38"/>
    <w:rsid w:val="00A37C78"/>
    <w:rsid w:val="00A52580"/>
    <w:rsid w:val="00A631ED"/>
    <w:rsid w:val="00A66B19"/>
    <w:rsid w:val="00A702D4"/>
    <w:rsid w:val="00A81290"/>
    <w:rsid w:val="00A939A8"/>
    <w:rsid w:val="00AB3D1F"/>
    <w:rsid w:val="00AC2453"/>
    <w:rsid w:val="00AC4B02"/>
    <w:rsid w:val="00AC4F94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D6E45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CE502D"/>
    <w:rsid w:val="00D07344"/>
    <w:rsid w:val="00D1207C"/>
    <w:rsid w:val="00D23FE8"/>
    <w:rsid w:val="00D323BD"/>
    <w:rsid w:val="00D34CCE"/>
    <w:rsid w:val="00D36FEA"/>
    <w:rsid w:val="00D435B9"/>
    <w:rsid w:val="00D5424B"/>
    <w:rsid w:val="00D74A1C"/>
    <w:rsid w:val="00D777E6"/>
    <w:rsid w:val="00D91A73"/>
    <w:rsid w:val="00DB36A0"/>
    <w:rsid w:val="00DF1A57"/>
    <w:rsid w:val="00DF1BFD"/>
    <w:rsid w:val="00DF26CA"/>
    <w:rsid w:val="00E00101"/>
    <w:rsid w:val="00E203C9"/>
    <w:rsid w:val="00E3593B"/>
    <w:rsid w:val="00E52C31"/>
    <w:rsid w:val="00E55757"/>
    <w:rsid w:val="00E76615"/>
    <w:rsid w:val="00E779D5"/>
    <w:rsid w:val="00E91A59"/>
    <w:rsid w:val="00E9470A"/>
    <w:rsid w:val="00EA012A"/>
    <w:rsid w:val="00EA2E7F"/>
    <w:rsid w:val="00EB67EA"/>
    <w:rsid w:val="00ED0714"/>
    <w:rsid w:val="00EE40A7"/>
    <w:rsid w:val="00EF3629"/>
    <w:rsid w:val="00EF6FCA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.org/doi/10.1126/sciadv.adj352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ience.org/doi/10.1126/sciadv.adj352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6</cp:revision>
  <cp:lastPrinted>2018-04-03T10:37:00Z</cp:lastPrinted>
  <dcterms:created xsi:type="dcterms:W3CDTF">2023-11-14T08:53:00Z</dcterms:created>
  <dcterms:modified xsi:type="dcterms:W3CDTF">2023-11-23T08:41:00Z</dcterms:modified>
</cp:coreProperties>
</file>