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155F3D84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195990">
        <w:rPr>
          <w:sz w:val="23"/>
          <w:szCs w:val="23"/>
        </w:rPr>
        <w:t>29</w:t>
      </w:r>
      <w:bookmarkStart w:id="0" w:name="_GoBack"/>
      <w:bookmarkEnd w:id="0"/>
      <w:r w:rsidR="00A61AA7">
        <w:rPr>
          <w:sz w:val="23"/>
          <w:szCs w:val="23"/>
        </w:rPr>
        <w:t xml:space="preserve"> agosto 2023</w:t>
      </w:r>
    </w:p>
    <w:p w14:paraId="0258F91B" w14:textId="3434A09C" w:rsidR="00A61AA7" w:rsidRDefault="00A61AA7" w:rsidP="00E9470A">
      <w:pPr>
        <w:jc w:val="both"/>
        <w:rPr>
          <w:sz w:val="23"/>
          <w:szCs w:val="23"/>
        </w:rPr>
      </w:pPr>
    </w:p>
    <w:p w14:paraId="21A4CE03" w14:textId="5B653CE8" w:rsidR="00A61AA7" w:rsidRPr="00A61AA7" w:rsidRDefault="00A61AA7" w:rsidP="00A61AA7">
      <w:pPr>
        <w:jc w:val="center"/>
        <w:rPr>
          <w:b/>
          <w:color w:val="FF0000"/>
        </w:rPr>
      </w:pPr>
      <w:r w:rsidRPr="00A61AA7">
        <w:rPr>
          <w:b/>
          <w:color w:val="FF0000"/>
        </w:rPr>
        <w:t>PROGETTO GLAMS</w:t>
      </w:r>
    </w:p>
    <w:p w14:paraId="4A801F55" w14:textId="720B3D1E" w:rsidR="00A61AA7" w:rsidRPr="00A61AA7" w:rsidRDefault="00A61AA7" w:rsidP="00A61AA7">
      <w:pPr>
        <w:jc w:val="center"/>
        <w:rPr>
          <w:b/>
          <w:color w:val="FF0000"/>
        </w:rPr>
      </w:pPr>
      <w:r w:rsidRPr="00A61AA7">
        <w:rPr>
          <w:b/>
          <w:color w:val="FF0000"/>
        </w:rPr>
        <w:t>BASI LUNARI COSTRUITE CON LA MATERIA PRIMA</w:t>
      </w:r>
      <w:r w:rsidRPr="00A61AA7" w:rsidDel="00F21D5A">
        <w:rPr>
          <w:b/>
          <w:color w:val="FF0000"/>
        </w:rPr>
        <w:t xml:space="preserve"> </w:t>
      </w:r>
      <w:r w:rsidRPr="00A61AA7">
        <w:rPr>
          <w:b/>
          <w:color w:val="FF0000"/>
        </w:rPr>
        <w:t>DEL SATELLITE TERRESTRE</w:t>
      </w:r>
    </w:p>
    <w:p w14:paraId="303EDC57" w14:textId="77777777" w:rsidR="00A61AA7" w:rsidRPr="00A61AA7" w:rsidRDefault="00A61AA7" w:rsidP="00A61AA7">
      <w:pPr>
        <w:jc w:val="both"/>
        <w:rPr>
          <w:b/>
          <w:color w:val="FF0000"/>
        </w:rPr>
      </w:pPr>
    </w:p>
    <w:p w14:paraId="7697D4FC" w14:textId="77777777" w:rsidR="00A61AA7" w:rsidRPr="001C12E1" w:rsidRDefault="00A61AA7" w:rsidP="00A61AA7">
      <w:pPr>
        <w:jc w:val="center"/>
        <w:rPr>
          <w:b/>
        </w:rPr>
      </w:pPr>
      <w:r w:rsidRPr="001C12E1">
        <w:rPr>
          <w:b/>
        </w:rPr>
        <w:t>Finanziato da ASI</w:t>
      </w:r>
      <w:r>
        <w:rPr>
          <w:b/>
        </w:rPr>
        <w:t xml:space="preserve"> – Agenzia Spaziale Italiana -</w:t>
      </w:r>
      <w:r w:rsidRPr="001C12E1">
        <w:rPr>
          <w:b/>
        </w:rPr>
        <w:t xml:space="preserve"> il progetto di ricerca dell’Università di Padova coordinato</w:t>
      </w:r>
      <w:r>
        <w:rPr>
          <w:b/>
        </w:rPr>
        <w:t xml:space="preserve"> da</w:t>
      </w:r>
      <w:r w:rsidRPr="001C12E1">
        <w:rPr>
          <w:b/>
        </w:rPr>
        <w:t xml:space="preserve"> Luca Valentini del Dipartimento di </w:t>
      </w:r>
      <w:proofErr w:type="spellStart"/>
      <w:r w:rsidRPr="001C12E1">
        <w:rPr>
          <w:b/>
        </w:rPr>
        <w:t>Geoscienze</w:t>
      </w:r>
      <w:proofErr w:type="spellEnd"/>
      <w:r w:rsidRPr="001C12E1">
        <w:rPr>
          <w:b/>
        </w:rPr>
        <w:t xml:space="preserve"> in cui si utilizzerà la tecnologia di stampa 3D per realizzare leganti cementizi a partire da sedimenti, polvere e frammenti di materiale lunari che si trovano in loco.</w:t>
      </w:r>
    </w:p>
    <w:p w14:paraId="39D2D084" w14:textId="77777777" w:rsidR="00A61AA7" w:rsidRDefault="00A61AA7" w:rsidP="00A61AA7">
      <w:pPr>
        <w:jc w:val="both"/>
      </w:pPr>
    </w:p>
    <w:p w14:paraId="6796334A" w14:textId="77777777" w:rsidR="00A61AA7" w:rsidRDefault="00A61AA7" w:rsidP="00A61AA7">
      <w:pPr>
        <w:spacing w:line="276" w:lineRule="auto"/>
        <w:ind w:firstLine="454"/>
        <w:jc w:val="both"/>
      </w:pPr>
      <w:r>
        <w:t>GLAMS (</w:t>
      </w:r>
      <w:proofErr w:type="spellStart"/>
      <w:r w:rsidRPr="00FB3633">
        <w:t>Geopolimeri</w:t>
      </w:r>
      <w:proofErr w:type="spellEnd"/>
      <w:r w:rsidRPr="00FB3633">
        <w:t xml:space="preserve"> per Additive Manufacturing e Monitoraggio Lunare</w:t>
      </w:r>
      <w:r>
        <w:t xml:space="preserve">) è il nome del progetto biennale dell’Università di Padova </w:t>
      </w:r>
      <w:r w:rsidRPr="00FB3633">
        <w:t xml:space="preserve">finanziato </w:t>
      </w:r>
      <w:r>
        <w:t xml:space="preserve">con oltre 400.000 euro </w:t>
      </w:r>
      <w:r w:rsidRPr="00FB3633">
        <w:t>dall’Agenzia Spaziale Italiana</w:t>
      </w:r>
      <w:r>
        <w:t xml:space="preserve"> ed è risultato vincitore del bando “G</w:t>
      </w:r>
      <w:r w:rsidRPr="00FB3633">
        <w:t>iornate del</w:t>
      </w:r>
      <w:r>
        <w:t xml:space="preserve">la ricerca accademica spaziale”, classificandosi al primo posto nell’area tematica </w:t>
      </w:r>
      <w:r w:rsidRPr="00FB3633">
        <w:t>“Materiali Avanzati”</w:t>
      </w:r>
      <w:r>
        <w:t>.</w:t>
      </w:r>
    </w:p>
    <w:p w14:paraId="083A87D6" w14:textId="77777777" w:rsidR="00A61AA7" w:rsidRDefault="00A61AA7" w:rsidP="00A61AA7">
      <w:pPr>
        <w:spacing w:line="276" w:lineRule="auto"/>
        <w:ind w:firstLine="454"/>
        <w:jc w:val="both"/>
      </w:pPr>
      <w:r>
        <w:t>S</w:t>
      </w:r>
      <w:r w:rsidRPr="00FB3633">
        <w:t>i pone la finalità di realizzare elementi strutturali per la costruzione di basi lunari, mediante un approccio di stampa 3D che utilizza leganti cementizi formulati a partire da suoli lunari (</w:t>
      </w:r>
      <w:proofErr w:type="spellStart"/>
      <w:r w:rsidRPr="00FB3633">
        <w:t>regoliti</w:t>
      </w:r>
      <w:proofErr w:type="spellEnd"/>
      <w:r w:rsidRPr="00FB3633">
        <w:t>), secondo il principio dello sfruttamento di materie prime disponibili in loco. Tale principio consentirà di minimizzare i costi e l’impatto ambientale dovuti al trasporto di materie prime dal pianeta Terra alla Luna.</w:t>
      </w:r>
    </w:p>
    <w:p w14:paraId="4879CA13" w14:textId="77777777" w:rsidR="00A61AA7" w:rsidRDefault="00A61AA7" w:rsidP="00A61AA7">
      <w:pPr>
        <w:spacing w:line="276" w:lineRule="auto"/>
        <w:ind w:firstLine="454"/>
        <w:jc w:val="both"/>
      </w:pPr>
    </w:p>
    <w:p w14:paraId="034A10A0" w14:textId="77777777" w:rsidR="00A61AA7" w:rsidRPr="00FB3633" w:rsidRDefault="00A61AA7" w:rsidP="00A61AA7">
      <w:pPr>
        <w:spacing w:line="276" w:lineRule="auto"/>
        <w:ind w:firstLine="454"/>
        <w:jc w:val="both"/>
      </w:pPr>
      <w:r w:rsidRPr="00D956D5">
        <w:rPr>
          <w:b/>
        </w:rPr>
        <w:t>GLAMS</w:t>
      </w:r>
      <w:r>
        <w:t xml:space="preserve"> – c</w:t>
      </w:r>
      <w:r w:rsidRPr="00FB3633">
        <w:t>oordinato dal Centro di Ateneo di Studi e Attivit</w:t>
      </w:r>
      <w:r>
        <w:t>à Spaziali "Giuseppe Colombo" (</w:t>
      </w:r>
      <w:r w:rsidRPr="00FB3633">
        <w:t>CISAS</w:t>
      </w:r>
      <w:r>
        <w:t>) -</w:t>
      </w:r>
      <w:r w:rsidRPr="00FB3633">
        <w:t xml:space="preserve"> in partnership con </w:t>
      </w:r>
      <w:r>
        <w:t>l’</w:t>
      </w:r>
      <w:r w:rsidRPr="00FB3633">
        <w:t>Istituto di Chimica della Materia Condensata e di Tecnologie per l'Energia del CNR</w:t>
      </w:r>
      <w:r>
        <w:t xml:space="preserve"> (</w:t>
      </w:r>
      <w:r w:rsidRPr="00FB3633">
        <w:t>ICMATE</w:t>
      </w:r>
      <w:r>
        <w:t>) con</w:t>
      </w:r>
      <w:r w:rsidRPr="00FB3633">
        <w:t xml:space="preserve"> sede </w:t>
      </w:r>
      <w:r>
        <w:t>a Genova</w:t>
      </w:r>
      <w:r w:rsidRPr="00FB3633">
        <w:t xml:space="preserve"> e WASP, azienda italiana leade</w:t>
      </w:r>
      <w:r>
        <w:t xml:space="preserve">r nel settore della stampa 3D – vede come </w:t>
      </w:r>
      <w:r w:rsidRPr="00FF3AE9">
        <w:rPr>
          <w:b/>
        </w:rPr>
        <w:t>responsabile scientifico il professor Luca Valentini</w:t>
      </w:r>
      <w:r w:rsidRPr="00FB3633">
        <w:t xml:space="preserve"> </w:t>
      </w:r>
      <w:r w:rsidRPr="00FF3AE9">
        <w:rPr>
          <w:b/>
        </w:rPr>
        <w:t xml:space="preserve">del Dipartimento di </w:t>
      </w:r>
      <w:proofErr w:type="spellStart"/>
      <w:r w:rsidRPr="00FF3AE9">
        <w:rPr>
          <w:b/>
        </w:rPr>
        <w:t>Geoscienze</w:t>
      </w:r>
      <w:proofErr w:type="spellEnd"/>
      <w:r w:rsidRPr="00FB3633">
        <w:t xml:space="preserve">, </w:t>
      </w:r>
      <w:r>
        <w:t xml:space="preserve">mentre il professor </w:t>
      </w:r>
      <w:r w:rsidRPr="00FB3633">
        <w:t xml:space="preserve">Carlo </w:t>
      </w:r>
      <w:proofErr w:type="spellStart"/>
      <w:r w:rsidRPr="00FB3633">
        <w:t>Bettanini</w:t>
      </w:r>
      <w:proofErr w:type="spellEnd"/>
      <w:r w:rsidRPr="00FB3633">
        <w:t xml:space="preserve"> e la </w:t>
      </w:r>
      <w:r>
        <w:t xml:space="preserve">dottoressa </w:t>
      </w:r>
      <w:r w:rsidRPr="00FB3633">
        <w:t xml:space="preserve"> Giorgia </w:t>
      </w:r>
      <w:proofErr w:type="spellStart"/>
      <w:r w:rsidRPr="00FB3633">
        <w:t>Franchin</w:t>
      </w:r>
      <w:proofErr w:type="spellEnd"/>
      <w:r w:rsidRPr="00FB3633">
        <w:t xml:space="preserve"> del Dipartimento di Ingegneria Industriale</w:t>
      </w:r>
      <w:r>
        <w:t xml:space="preserve"> sono i </w:t>
      </w:r>
      <w:r w:rsidRPr="00FB3633">
        <w:t>lea</w:t>
      </w:r>
      <w:r>
        <w:t xml:space="preserve">der di specifici </w:t>
      </w:r>
      <w:r w:rsidRPr="00160B04">
        <w:rPr>
          <w:i/>
        </w:rPr>
        <w:t>work package</w:t>
      </w:r>
      <w:r>
        <w:t>.</w:t>
      </w:r>
    </w:p>
    <w:p w14:paraId="4B6C75CF" w14:textId="77777777" w:rsidR="00A61AA7" w:rsidRDefault="00A61AA7" w:rsidP="00A61AA7">
      <w:pPr>
        <w:spacing w:line="276" w:lineRule="auto"/>
        <w:ind w:firstLine="454"/>
        <w:jc w:val="both"/>
      </w:pPr>
      <w:r w:rsidRPr="00FB3633">
        <w:t>Il team</w:t>
      </w:r>
      <w:r>
        <w:t xml:space="preserve"> di ricerca</w:t>
      </w:r>
      <w:r w:rsidRPr="00FB3633">
        <w:t xml:space="preserve"> intende </w:t>
      </w:r>
      <w:r w:rsidRPr="00E33BF2">
        <w:rPr>
          <w:u w:val="single"/>
        </w:rPr>
        <w:t xml:space="preserve">ottimizzare il “cemento lunare” formulato a partire dalla </w:t>
      </w:r>
      <w:proofErr w:type="spellStart"/>
      <w:r w:rsidRPr="00E33BF2">
        <w:rPr>
          <w:u w:val="single"/>
        </w:rPr>
        <w:t>regolite</w:t>
      </w:r>
      <w:proofErr w:type="spellEnd"/>
      <w:r w:rsidRPr="00FB3633">
        <w:t xml:space="preserve">, tenendo conto delle specificità delle condizioni ambientali del satellite, tra cui le elevate escursioni termiche, le condizioni di ridotta gravità e </w:t>
      </w:r>
      <w:r>
        <w:t>pressione atmosferica</w:t>
      </w:r>
      <w:r w:rsidRPr="00FB3633">
        <w:t xml:space="preserve"> e l’impatto di micro</w:t>
      </w:r>
      <w:r>
        <w:t>-meteoriti.</w:t>
      </w:r>
    </w:p>
    <w:p w14:paraId="1AF05C12" w14:textId="77777777" w:rsidR="00A61AA7" w:rsidRDefault="00A61AA7" w:rsidP="00A61AA7">
      <w:pPr>
        <w:spacing w:line="276" w:lineRule="auto"/>
        <w:ind w:firstLine="454"/>
        <w:jc w:val="both"/>
      </w:pPr>
      <w:r w:rsidRPr="00FB3633">
        <w:t xml:space="preserve">A tal fine, gli elementi strutturati verranno realizzati mediante un processo produttivo che consentirà di </w:t>
      </w:r>
      <w:r w:rsidRPr="009F3956">
        <w:rPr>
          <w:u w:val="single"/>
        </w:rPr>
        <w:t>realizzare materiali con struttura macro-porosa</w:t>
      </w:r>
      <w:r w:rsidRPr="00FB3633">
        <w:t xml:space="preserve">, capace di conferire eccellenti proprietà di isolamento termico, con la finalità di mitigare il degrado dovuto ai cicli gelo-disgelo causato dalle estreme variazioni di temperatura. Inoltre, </w:t>
      </w:r>
      <w:r w:rsidRPr="009F3956">
        <w:rPr>
          <w:u w:val="single"/>
        </w:rPr>
        <w:t>all’interno delle unità strutturali verranno integrati opportuni sensori per il monitoraggio di impatti micro-meteoritici</w:t>
      </w:r>
      <w:r>
        <w:t>.</w:t>
      </w:r>
    </w:p>
    <w:p w14:paraId="1208EF2A" w14:textId="77777777" w:rsidR="00A61AA7" w:rsidRDefault="00A61AA7" w:rsidP="00A61AA7">
      <w:pPr>
        <w:spacing w:line="276" w:lineRule="auto"/>
        <w:ind w:firstLine="454"/>
        <w:jc w:val="both"/>
      </w:pPr>
    </w:p>
    <w:p w14:paraId="7BCBE2D0" w14:textId="77777777" w:rsidR="00A61AA7" w:rsidRPr="009F3956" w:rsidRDefault="00A61AA7" w:rsidP="00A61AA7">
      <w:pPr>
        <w:spacing w:line="276" w:lineRule="auto"/>
        <w:ind w:firstLine="454"/>
        <w:jc w:val="both"/>
        <w:rPr>
          <w:b/>
        </w:rPr>
      </w:pPr>
      <w:r w:rsidRPr="009F3956">
        <w:rPr>
          <w:b/>
        </w:rPr>
        <w:t>Il progetto GLAMS</w:t>
      </w:r>
    </w:p>
    <w:p w14:paraId="57C94D7B" w14:textId="77777777" w:rsidR="00A61AA7" w:rsidRPr="00FB3633" w:rsidRDefault="00A61AA7" w:rsidP="00A61AA7">
      <w:pPr>
        <w:spacing w:line="276" w:lineRule="auto"/>
        <w:ind w:firstLine="454"/>
        <w:jc w:val="both"/>
      </w:pPr>
      <w:r w:rsidRPr="009F3956">
        <w:t>Nella prima fase del progetto</w:t>
      </w:r>
      <w:r>
        <w:t>, l’unità di ricerca dell’Università di</w:t>
      </w:r>
      <w:r w:rsidRPr="00FB3633">
        <w:t xml:space="preserve"> Padova, sotto la guida </w:t>
      </w:r>
      <w:r>
        <w:t xml:space="preserve">di </w:t>
      </w:r>
      <w:r w:rsidRPr="00FB3633">
        <w:t xml:space="preserve">Luca Valentini e Giorgia </w:t>
      </w:r>
      <w:proofErr w:type="spellStart"/>
      <w:r w:rsidRPr="00FB3633">
        <w:t>Franchin</w:t>
      </w:r>
      <w:proofErr w:type="spellEnd"/>
      <w:r w:rsidRPr="00FB3633">
        <w:t xml:space="preserve">, formulerà i </w:t>
      </w:r>
      <w:r w:rsidRPr="009F3956">
        <w:rPr>
          <w:u w:val="single"/>
        </w:rPr>
        <w:t xml:space="preserve">“leganti </w:t>
      </w:r>
      <w:proofErr w:type="spellStart"/>
      <w:r w:rsidRPr="009F3956">
        <w:rPr>
          <w:u w:val="single"/>
        </w:rPr>
        <w:t>geopolimerici</w:t>
      </w:r>
      <w:proofErr w:type="spellEnd"/>
      <w:r w:rsidRPr="009F3956">
        <w:rPr>
          <w:u w:val="single"/>
        </w:rPr>
        <w:t>”</w:t>
      </w:r>
      <w:r w:rsidRPr="00FB3633">
        <w:t xml:space="preserve"> ottenuti dall’attivazione chimica della </w:t>
      </w:r>
      <w:proofErr w:type="spellStart"/>
      <w:r w:rsidRPr="00FB3633">
        <w:t>regolit</w:t>
      </w:r>
      <w:r>
        <w:t>e</w:t>
      </w:r>
      <w:proofErr w:type="spellEnd"/>
      <w:r>
        <w:t xml:space="preserve"> lunare: questo tipo di legante</w:t>
      </w:r>
      <w:r w:rsidRPr="00FB3633">
        <w:t xml:space="preserve"> non pre</w:t>
      </w:r>
      <w:r>
        <w:t>vede l’utilizzo del classico</w:t>
      </w:r>
      <w:r w:rsidRPr="00FB3633">
        <w:t xml:space="preserve"> cemento Portland, comunemente utilizzato per la costruzione in ambiente terrestre</w:t>
      </w:r>
      <w:r>
        <w:t xml:space="preserve">. Infatti, </w:t>
      </w:r>
      <w:r w:rsidRPr="00FB3633">
        <w:t>rispetto a quest’ultimo, sono caratterizzati da emissioni di</w:t>
      </w:r>
      <w:r>
        <w:t xml:space="preserve"> CO2 significativamente ridotte, inoltre l</w:t>
      </w:r>
      <w:r w:rsidRPr="00FB3633">
        <w:t xml:space="preserve">e proprietà allo stato fresco di </w:t>
      </w:r>
      <w:r w:rsidRPr="00FB3633">
        <w:lastRenderedPageBreak/>
        <w:t xml:space="preserve">questi leganti verranno opportunamente ottimizzate per consentire una corretta estrusione mediante stampa 3D. </w:t>
      </w:r>
    </w:p>
    <w:p w14:paraId="60AE54B4" w14:textId="77777777" w:rsidR="00A61AA7" w:rsidRDefault="00A61AA7" w:rsidP="00A61AA7">
      <w:pPr>
        <w:spacing w:line="276" w:lineRule="auto"/>
        <w:ind w:firstLine="454"/>
        <w:jc w:val="both"/>
      </w:pPr>
      <w:r w:rsidRPr="009F3956">
        <w:t>Nelle fasi successive</w:t>
      </w:r>
      <w:r w:rsidRPr="00FB3633">
        <w:t xml:space="preserve">, </w:t>
      </w:r>
      <w:r>
        <w:t>l’</w:t>
      </w:r>
      <w:r w:rsidRPr="00FB3633">
        <w:t>Istituto di Chimica della Materia Condensata e di Tecnologie per l'Energia</w:t>
      </w:r>
      <w:r>
        <w:t xml:space="preserve"> </w:t>
      </w:r>
      <w:r w:rsidRPr="00FB3633">
        <w:t xml:space="preserve">del CNR </w:t>
      </w:r>
      <w:r>
        <w:t xml:space="preserve">con sede a Genova provvederà </w:t>
      </w:r>
      <w:r w:rsidRPr="00FB3633">
        <w:t xml:space="preserve">a selezionare opportuni agenti schiumogeni che consentiranno di conferire una </w:t>
      </w:r>
      <w:r w:rsidRPr="009F3956">
        <w:rPr>
          <w:u w:val="single"/>
        </w:rPr>
        <w:t>struttura macro-porosa</w:t>
      </w:r>
      <w:r w:rsidRPr="00FB3633">
        <w:t xml:space="preserve"> al legan</w:t>
      </w:r>
      <w:r>
        <w:t xml:space="preserve">te </w:t>
      </w:r>
      <w:proofErr w:type="spellStart"/>
      <w:r>
        <w:t>geopolimerico</w:t>
      </w:r>
      <w:proofErr w:type="spellEnd"/>
      <w:r>
        <w:t xml:space="preserve"> indurito.</w:t>
      </w:r>
    </w:p>
    <w:p w14:paraId="1AF4623F" w14:textId="77777777" w:rsidR="00A61AA7" w:rsidRDefault="00A61AA7" w:rsidP="00A61AA7">
      <w:pPr>
        <w:spacing w:line="276" w:lineRule="auto"/>
        <w:ind w:firstLine="454"/>
        <w:jc w:val="both"/>
      </w:pPr>
      <w:r w:rsidRPr="009F3956">
        <w:t xml:space="preserve">Successivamente </w:t>
      </w:r>
      <w:r>
        <w:t>i</w:t>
      </w:r>
      <w:r w:rsidRPr="00FB3633">
        <w:t xml:space="preserve"> partner di WASP si occuperanno di implementare le formulazioni ottimizzate durante le fasi precedenti del progetto, alla </w:t>
      </w:r>
      <w:r w:rsidRPr="009F3956">
        <w:rPr>
          <w:u w:val="single"/>
        </w:rPr>
        <w:t>realizzazione di un prototipo di elemento strutturale</w:t>
      </w:r>
      <w:r w:rsidRPr="00FB3633">
        <w:t xml:space="preserve">, con struttura macro-porosa, a media scala, </w:t>
      </w:r>
      <w:r w:rsidRPr="009F3956">
        <w:rPr>
          <w:u w:val="single"/>
        </w:rPr>
        <w:t>mediante stampa 3D</w:t>
      </w:r>
      <w:r>
        <w:t>.</w:t>
      </w:r>
    </w:p>
    <w:p w14:paraId="2C69D119" w14:textId="77777777" w:rsidR="00A61AA7" w:rsidRDefault="00A61AA7" w:rsidP="00A61AA7">
      <w:pPr>
        <w:spacing w:line="276" w:lineRule="auto"/>
        <w:ind w:firstLine="454"/>
        <w:jc w:val="both"/>
      </w:pPr>
      <w:r w:rsidRPr="009F3956">
        <w:t>Infine,</w:t>
      </w:r>
      <w:r w:rsidRPr="00FB3633">
        <w:t xml:space="preserve"> il gruppo coordinato</w:t>
      </w:r>
      <w:r>
        <w:t xml:space="preserve"> da</w:t>
      </w:r>
      <w:r w:rsidRPr="00FB3633">
        <w:t xml:space="preserve"> </w:t>
      </w:r>
      <w:r>
        <w:t xml:space="preserve">Carlo </w:t>
      </w:r>
      <w:proofErr w:type="spellStart"/>
      <w:r w:rsidRPr="00FB3633">
        <w:t>Bettanini</w:t>
      </w:r>
      <w:proofErr w:type="spellEnd"/>
      <w:r w:rsidRPr="00FB3633">
        <w:t xml:space="preserve"> provvederà alla </w:t>
      </w:r>
      <w:proofErr w:type="spellStart"/>
      <w:r w:rsidRPr="009F3956">
        <w:rPr>
          <w:u w:val="single"/>
        </w:rPr>
        <w:t>sensorizzazione</w:t>
      </w:r>
      <w:proofErr w:type="spellEnd"/>
      <w:r w:rsidRPr="009F3956">
        <w:rPr>
          <w:u w:val="single"/>
        </w:rPr>
        <w:t xml:space="preserve"> degli elementi strutturali</w:t>
      </w:r>
      <w:r w:rsidRPr="00FB3633">
        <w:t>, integrando opportune reti di sensori, finalizzate al monitoraggio continuo degli impatti micro</w:t>
      </w:r>
      <w:r>
        <w:t>-meteoritici.</w:t>
      </w:r>
    </w:p>
    <w:p w14:paraId="4F8C158F" w14:textId="42173188" w:rsidR="00A61AA7" w:rsidRPr="00FB3633" w:rsidRDefault="00A61AA7" w:rsidP="00A61AA7">
      <w:pPr>
        <w:spacing w:line="276" w:lineRule="auto"/>
        <w:jc w:val="both"/>
      </w:pPr>
    </w:p>
    <w:p w14:paraId="4C23EE2F" w14:textId="77777777" w:rsidR="00A61AA7" w:rsidRPr="00FB3633" w:rsidRDefault="00A61AA7" w:rsidP="00A61AA7">
      <w:pPr>
        <w:spacing w:line="276" w:lineRule="auto"/>
        <w:ind w:firstLine="454"/>
        <w:jc w:val="both"/>
      </w:pPr>
      <w:r w:rsidRPr="00FB3633">
        <w:t>L’auspicio è che i risultati del progetto GLAMS possano contribuire a soddisfare le esigenze delle agenzie spaziali che prevedono, entro il prossimo decennio, di realizzare missioni spaziali finalizzate a costruire habitat lunari che possano ospitare insediamenti umani semi-permanenti.</w:t>
      </w:r>
    </w:p>
    <w:p w14:paraId="3CE1130E" w14:textId="77777777" w:rsidR="00A61AA7" w:rsidRDefault="00A61AA7" w:rsidP="00E9470A">
      <w:pPr>
        <w:jc w:val="both"/>
        <w:rPr>
          <w:sz w:val="23"/>
          <w:szCs w:val="23"/>
        </w:rPr>
      </w:pPr>
    </w:p>
    <w:p w14:paraId="32D8E639" w14:textId="4604D998" w:rsidR="00577292" w:rsidRDefault="00577292" w:rsidP="00E9470A">
      <w:pPr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5D90" w14:textId="77777777" w:rsidR="00E12469" w:rsidRDefault="00E12469">
      <w:r>
        <w:separator/>
      </w:r>
    </w:p>
  </w:endnote>
  <w:endnote w:type="continuationSeparator" w:id="0">
    <w:p w14:paraId="0E8DC1FB" w14:textId="77777777" w:rsidR="00E12469" w:rsidRDefault="00E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E12469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0E6F9DF2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195990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E12469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E12469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A51A0" w14:textId="77777777" w:rsidR="00E12469" w:rsidRDefault="00E12469">
      <w:r>
        <w:separator/>
      </w:r>
    </w:p>
  </w:footnote>
  <w:footnote w:type="continuationSeparator" w:id="0">
    <w:p w14:paraId="3820398F" w14:textId="77777777" w:rsidR="00E12469" w:rsidRDefault="00E1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E12469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5990"/>
    <w:rsid w:val="00197BC8"/>
    <w:rsid w:val="001B7E86"/>
    <w:rsid w:val="001C4CC7"/>
    <w:rsid w:val="001D51A1"/>
    <w:rsid w:val="001D6420"/>
    <w:rsid w:val="001E2B82"/>
    <w:rsid w:val="00237A53"/>
    <w:rsid w:val="00250A63"/>
    <w:rsid w:val="00263C30"/>
    <w:rsid w:val="00274CB8"/>
    <w:rsid w:val="00290FE7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1AA7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5BA8"/>
    <w:rsid w:val="00D777E6"/>
    <w:rsid w:val="00D91A73"/>
    <w:rsid w:val="00DF1A57"/>
    <w:rsid w:val="00DF1BFD"/>
    <w:rsid w:val="00DF26CA"/>
    <w:rsid w:val="00E00101"/>
    <w:rsid w:val="00E12469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2023-08-25T14:13:00Z</dcterms:created>
  <dcterms:modified xsi:type="dcterms:W3CDTF">2023-08-28T08:11:00Z</dcterms:modified>
</cp:coreProperties>
</file>