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A077" w14:textId="55682740" w:rsidR="00D355F2" w:rsidRPr="003C4A2B" w:rsidRDefault="00D355F2" w:rsidP="004A16E3">
      <w:pPr>
        <w:spacing w:after="0" w:line="252" w:lineRule="auto"/>
        <w:jc w:val="center"/>
        <w:rPr>
          <w:rFonts w:ascii="Arial" w:hAnsi="Arial" w:cs="Arial"/>
          <w:b/>
          <w:bCs/>
          <w:sz w:val="28"/>
          <w:szCs w:val="28"/>
          <w:lang w:val="it-IT"/>
        </w:rPr>
      </w:pPr>
      <w:r w:rsidRPr="003C4A2B">
        <w:rPr>
          <w:rFonts w:ascii="Arial" w:hAnsi="Arial" w:cs="Arial"/>
          <w:b/>
          <w:bCs/>
          <w:sz w:val="28"/>
          <w:szCs w:val="28"/>
          <w:lang w:val="it-IT"/>
        </w:rPr>
        <w:t>PISA CAPITALE DEL DIGITALE: TORNA INTERNET FESTIVAL</w:t>
      </w:r>
      <w:r w:rsidRPr="003C4A2B">
        <w:rPr>
          <w:rFonts w:ascii="Arial" w:hAnsi="Arial" w:cs="Arial"/>
          <w:b/>
          <w:bCs/>
          <w:sz w:val="28"/>
          <w:szCs w:val="28"/>
          <w:lang w:val="it-IT"/>
        </w:rPr>
        <w:br/>
        <w:t>DAL 5 ALL’8 OTTOBRE 20 LOCATION E DECINE DI EVENTI</w:t>
      </w:r>
    </w:p>
    <w:p w14:paraId="4ED73014" w14:textId="77777777" w:rsidR="004A16E3" w:rsidRPr="003C4A2B" w:rsidRDefault="004A16E3" w:rsidP="004A16E3">
      <w:pPr>
        <w:spacing w:after="0" w:line="120" w:lineRule="auto"/>
        <w:jc w:val="center"/>
        <w:rPr>
          <w:rFonts w:ascii="Arial" w:hAnsi="Arial" w:cs="Arial"/>
          <w:b/>
          <w:bCs/>
          <w:sz w:val="26"/>
          <w:szCs w:val="26"/>
          <w:highlight w:val="yellow"/>
          <w:lang w:val="it-IT"/>
        </w:rPr>
      </w:pPr>
    </w:p>
    <w:p w14:paraId="60BEFA81" w14:textId="27AF5B81" w:rsidR="004A16E3" w:rsidRPr="009F5A04" w:rsidRDefault="00D355F2" w:rsidP="00D355F2">
      <w:pPr>
        <w:spacing w:after="0" w:line="252" w:lineRule="auto"/>
        <w:jc w:val="center"/>
        <w:rPr>
          <w:rFonts w:ascii="Arial" w:hAnsi="Arial" w:cs="Arial"/>
          <w:i/>
          <w:iCs/>
          <w:sz w:val="20"/>
          <w:szCs w:val="20"/>
          <w:lang w:val="it-IT"/>
        </w:rPr>
      </w:pPr>
      <w:r w:rsidRPr="009F5A04">
        <w:rPr>
          <w:rFonts w:ascii="Arial" w:hAnsi="Arial" w:cs="Arial"/>
          <w:i/>
          <w:iCs/>
          <w:sz w:val="20"/>
          <w:szCs w:val="20"/>
          <w:lang w:val="it-IT"/>
        </w:rPr>
        <w:t>Artificiale è la parola chiave della 13/a edizione</w:t>
      </w:r>
      <w:r w:rsidR="009F5A04" w:rsidRPr="009F5A04">
        <w:rPr>
          <w:rFonts w:ascii="Arial" w:hAnsi="Arial" w:cs="Arial"/>
          <w:i/>
          <w:iCs/>
          <w:sz w:val="20"/>
          <w:szCs w:val="20"/>
          <w:lang w:val="it-IT"/>
        </w:rPr>
        <w:t>: quattr</w:t>
      </w:r>
      <w:r w:rsidR="00761F3A" w:rsidRPr="009F5A04">
        <w:rPr>
          <w:rFonts w:ascii="Arial" w:hAnsi="Arial" w:cs="Arial"/>
          <w:i/>
          <w:iCs/>
          <w:sz w:val="20"/>
          <w:szCs w:val="20"/>
          <w:lang w:val="it-IT"/>
        </w:rPr>
        <w:t>o giorni per affrontare la sfida etica</w:t>
      </w:r>
      <w:r w:rsidRPr="009F5A04">
        <w:rPr>
          <w:rFonts w:ascii="Arial" w:hAnsi="Arial" w:cs="Arial"/>
          <w:i/>
          <w:iCs/>
          <w:sz w:val="20"/>
          <w:szCs w:val="20"/>
          <w:lang w:val="it-IT"/>
        </w:rPr>
        <w:t xml:space="preserve"> </w:t>
      </w:r>
      <w:r w:rsidR="00761F3A" w:rsidRPr="009F5A04">
        <w:rPr>
          <w:rFonts w:ascii="Arial" w:hAnsi="Arial" w:cs="Arial"/>
          <w:i/>
          <w:iCs/>
          <w:sz w:val="20"/>
          <w:szCs w:val="20"/>
          <w:lang w:val="it-IT"/>
        </w:rPr>
        <w:t>del nostro tempo</w:t>
      </w:r>
    </w:p>
    <w:p w14:paraId="12A1AE8E" w14:textId="54F1CB8D" w:rsidR="00D355F2" w:rsidRPr="009F5A04" w:rsidRDefault="00D355F2" w:rsidP="00D355F2">
      <w:pPr>
        <w:spacing w:after="0" w:line="252" w:lineRule="auto"/>
        <w:jc w:val="center"/>
        <w:rPr>
          <w:rFonts w:ascii="Arial" w:hAnsi="Arial" w:cs="Arial"/>
          <w:i/>
          <w:iCs/>
          <w:sz w:val="20"/>
          <w:szCs w:val="20"/>
          <w:lang w:val="it-IT"/>
        </w:rPr>
      </w:pPr>
      <w:r w:rsidRPr="009F5A04">
        <w:rPr>
          <w:rFonts w:ascii="Arial" w:hAnsi="Arial" w:cs="Arial"/>
          <w:i/>
          <w:iCs/>
          <w:sz w:val="20"/>
          <w:szCs w:val="20"/>
          <w:lang w:val="it-IT"/>
        </w:rPr>
        <w:t xml:space="preserve">Tra gli ospiti </w:t>
      </w:r>
      <w:r w:rsidR="009F5A04" w:rsidRPr="009F5A04">
        <w:rPr>
          <w:rFonts w:ascii="Arial" w:hAnsi="Arial" w:cs="Arial"/>
          <w:i/>
          <w:iCs/>
          <w:sz w:val="20"/>
          <w:szCs w:val="20"/>
          <w:lang w:val="it-IT"/>
        </w:rPr>
        <w:t xml:space="preserve">Alessandra Sciutti, una delle più note esperte di robotica, i filosofi Eric </w:t>
      </w:r>
      <w:proofErr w:type="spellStart"/>
      <w:r w:rsidR="009F5A04" w:rsidRPr="009F5A04">
        <w:rPr>
          <w:rFonts w:ascii="Arial" w:hAnsi="Arial" w:cs="Arial"/>
          <w:i/>
          <w:iCs/>
          <w:sz w:val="20"/>
          <w:szCs w:val="20"/>
          <w:lang w:val="it-IT"/>
        </w:rPr>
        <w:t>Sadin</w:t>
      </w:r>
      <w:proofErr w:type="spellEnd"/>
      <w:r w:rsidR="009F5A04" w:rsidRPr="009F5A04">
        <w:rPr>
          <w:rFonts w:ascii="Arial" w:hAnsi="Arial" w:cs="Arial"/>
          <w:i/>
          <w:iCs/>
          <w:sz w:val="20"/>
          <w:szCs w:val="20"/>
          <w:lang w:val="it-IT"/>
        </w:rPr>
        <w:t xml:space="preserve"> e Pascal </w:t>
      </w:r>
      <w:proofErr w:type="spellStart"/>
      <w:r w:rsidR="009F5A04" w:rsidRPr="009F5A04">
        <w:rPr>
          <w:rFonts w:ascii="Arial" w:hAnsi="Arial" w:cs="Arial"/>
          <w:i/>
          <w:iCs/>
          <w:sz w:val="20"/>
          <w:szCs w:val="20"/>
          <w:lang w:val="it-IT"/>
        </w:rPr>
        <w:t>Chabot</w:t>
      </w:r>
      <w:proofErr w:type="spellEnd"/>
      <w:r w:rsidR="009F5A04" w:rsidRPr="009F5A04">
        <w:rPr>
          <w:rFonts w:ascii="Arial" w:hAnsi="Arial" w:cs="Arial"/>
          <w:i/>
          <w:iCs/>
          <w:sz w:val="20"/>
          <w:szCs w:val="20"/>
          <w:lang w:val="it-IT"/>
        </w:rPr>
        <w:t>,</w:t>
      </w:r>
      <w:r w:rsidR="009F5A04" w:rsidRPr="009F5A04">
        <w:rPr>
          <w:rFonts w:ascii="Arial" w:hAnsi="Arial" w:cs="Arial"/>
          <w:i/>
          <w:iCs/>
          <w:sz w:val="20"/>
          <w:szCs w:val="20"/>
          <w:lang w:val="it-IT"/>
        </w:rPr>
        <w:br/>
        <w:t xml:space="preserve">il sociologo del lavoro Daniele Marini, </w:t>
      </w:r>
      <w:proofErr w:type="spellStart"/>
      <w:r w:rsidR="009F5A04" w:rsidRPr="009F5A04">
        <w:rPr>
          <w:rFonts w:ascii="Arial" w:hAnsi="Arial" w:cs="Arial"/>
          <w:i/>
          <w:iCs/>
          <w:sz w:val="20"/>
          <w:szCs w:val="20"/>
          <w:lang w:val="it-IT"/>
        </w:rPr>
        <w:t>Oyidiya</w:t>
      </w:r>
      <w:proofErr w:type="spellEnd"/>
      <w:r w:rsidR="009F5A04" w:rsidRPr="009F5A04">
        <w:rPr>
          <w:rFonts w:ascii="Arial" w:hAnsi="Arial" w:cs="Arial"/>
          <w:i/>
          <w:iCs/>
          <w:sz w:val="20"/>
          <w:szCs w:val="20"/>
          <w:lang w:val="it-IT"/>
        </w:rPr>
        <w:t xml:space="preserve"> </w:t>
      </w:r>
      <w:proofErr w:type="spellStart"/>
      <w:r w:rsidR="009F5A04" w:rsidRPr="009F5A04">
        <w:rPr>
          <w:rFonts w:ascii="Arial" w:hAnsi="Arial" w:cs="Arial"/>
          <w:i/>
          <w:iCs/>
          <w:sz w:val="20"/>
          <w:szCs w:val="20"/>
          <w:lang w:val="it-IT"/>
        </w:rPr>
        <w:t>Oji</w:t>
      </w:r>
      <w:proofErr w:type="spellEnd"/>
      <w:r w:rsidR="009F5A04" w:rsidRPr="009F5A04">
        <w:rPr>
          <w:rFonts w:ascii="Arial" w:hAnsi="Arial" w:cs="Arial"/>
          <w:i/>
          <w:iCs/>
          <w:sz w:val="20"/>
          <w:szCs w:val="20"/>
          <w:lang w:val="it-IT"/>
        </w:rPr>
        <w:t xml:space="preserve"> Palino, esperta in discriminazioni intrinseche ai dati biometrici</w:t>
      </w:r>
      <w:r w:rsidR="009F5A04" w:rsidRPr="009F5A04">
        <w:rPr>
          <w:rFonts w:ascii="Arial" w:hAnsi="Arial" w:cs="Arial"/>
          <w:i/>
          <w:iCs/>
          <w:sz w:val="20"/>
          <w:szCs w:val="20"/>
          <w:lang w:val="it-IT"/>
        </w:rPr>
        <w:br/>
        <w:t xml:space="preserve">Ma anche </w:t>
      </w:r>
      <w:r w:rsidR="003C4A2B">
        <w:rPr>
          <w:rFonts w:ascii="Arial" w:hAnsi="Arial" w:cs="Arial"/>
          <w:i/>
          <w:iCs/>
          <w:sz w:val="20"/>
          <w:szCs w:val="20"/>
          <w:lang w:val="it-IT"/>
        </w:rPr>
        <w:t>le autrici</w:t>
      </w:r>
      <w:r w:rsidR="009F5A04" w:rsidRPr="009F5A04">
        <w:rPr>
          <w:rFonts w:ascii="Arial" w:hAnsi="Arial" w:cs="Arial"/>
          <w:i/>
          <w:iCs/>
          <w:sz w:val="20"/>
          <w:szCs w:val="20"/>
          <w:lang w:val="it-IT"/>
        </w:rPr>
        <w:t xml:space="preserve"> Sabina Guzzanti</w:t>
      </w:r>
      <w:r w:rsidR="00E8601E">
        <w:rPr>
          <w:rFonts w:ascii="Arial" w:hAnsi="Arial" w:cs="Arial"/>
          <w:i/>
          <w:iCs/>
          <w:sz w:val="20"/>
          <w:szCs w:val="20"/>
          <w:lang w:val="it-IT"/>
        </w:rPr>
        <w:t>, Licia Troisi</w:t>
      </w:r>
      <w:r w:rsidR="009F5A04" w:rsidRPr="009F5A04">
        <w:rPr>
          <w:rFonts w:ascii="Arial" w:hAnsi="Arial" w:cs="Arial"/>
          <w:i/>
          <w:iCs/>
          <w:sz w:val="20"/>
          <w:szCs w:val="20"/>
          <w:lang w:val="it-IT"/>
        </w:rPr>
        <w:t xml:space="preserve"> e </w:t>
      </w:r>
      <w:r w:rsidR="00E8601E">
        <w:rPr>
          <w:rFonts w:ascii="Arial" w:hAnsi="Arial" w:cs="Arial"/>
          <w:i/>
          <w:iCs/>
          <w:sz w:val="20"/>
          <w:szCs w:val="20"/>
          <w:lang w:val="it-IT"/>
        </w:rPr>
        <w:t xml:space="preserve">il comico </w:t>
      </w:r>
      <w:r w:rsidR="009F5A04" w:rsidRPr="009F5A04">
        <w:rPr>
          <w:rFonts w:ascii="Arial" w:hAnsi="Arial" w:cs="Arial"/>
          <w:i/>
          <w:iCs/>
          <w:sz w:val="20"/>
          <w:szCs w:val="20"/>
          <w:lang w:val="it-IT"/>
        </w:rPr>
        <w:t>Carlo Amleto</w:t>
      </w:r>
      <w:r w:rsidR="00E8601E" w:rsidRPr="00E8601E">
        <w:t xml:space="preserve"> </w:t>
      </w:r>
    </w:p>
    <w:p w14:paraId="6282CFFF" w14:textId="77777777" w:rsidR="00542976" w:rsidRDefault="00542976" w:rsidP="004A16E3">
      <w:pPr>
        <w:spacing w:after="0" w:line="252" w:lineRule="auto"/>
        <w:jc w:val="both"/>
        <w:rPr>
          <w:rFonts w:ascii="Arial" w:hAnsi="Arial" w:cs="Arial"/>
          <w:i/>
          <w:iCs/>
          <w:noProof/>
          <w:color w:val="auto"/>
          <w:sz w:val="20"/>
          <w:szCs w:val="20"/>
          <w:lang w:val="it-IT"/>
        </w:rPr>
      </w:pPr>
    </w:p>
    <w:p w14:paraId="739D1F1A" w14:textId="63120BFA" w:rsidR="0003586C" w:rsidRDefault="00761F3A" w:rsidP="004A16E3">
      <w:pPr>
        <w:spacing w:after="0" w:line="252" w:lineRule="auto"/>
        <w:jc w:val="both"/>
        <w:rPr>
          <w:rFonts w:ascii="Arial" w:hAnsi="Arial" w:cs="Arial"/>
          <w:noProof/>
          <w:color w:val="auto"/>
          <w:sz w:val="20"/>
          <w:szCs w:val="20"/>
          <w:lang w:val="it-IT"/>
        </w:rPr>
      </w:pPr>
      <w:r w:rsidRPr="0060153B">
        <w:rPr>
          <w:rFonts w:ascii="Arial" w:hAnsi="Arial" w:cs="Arial"/>
          <w:i/>
          <w:iCs/>
          <w:noProof/>
          <w:color w:val="auto"/>
          <w:sz w:val="20"/>
          <w:szCs w:val="20"/>
          <w:lang w:val="it-IT"/>
        </w:rPr>
        <w:t xml:space="preserve">Pisa, </w:t>
      </w:r>
      <w:r w:rsidR="00542976">
        <w:rPr>
          <w:rFonts w:ascii="Arial" w:hAnsi="Arial" w:cs="Arial"/>
          <w:i/>
          <w:iCs/>
          <w:noProof/>
          <w:color w:val="auto"/>
          <w:sz w:val="20"/>
          <w:szCs w:val="20"/>
          <w:lang w:val="it-IT"/>
        </w:rPr>
        <w:t>12 settembre</w:t>
      </w:r>
      <w:r w:rsidRPr="0060153B">
        <w:rPr>
          <w:rFonts w:ascii="Arial" w:hAnsi="Arial" w:cs="Arial"/>
          <w:i/>
          <w:iCs/>
          <w:noProof/>
          <w:color w:val="auto"/>
          <w:sz w:val="20"/>
          <w:szCs w:val="20"/>
          <w:lang w:val="it-IT"/>
        </w:rPr>
        <w:t xml:space="preserve"> 2023 – </w:t>
      </w:r>
      <w:r w:rsidR="00542976">
        <w:rPr>
          <w:rFonts w:ascii="Arial" w:hAnsi="Arial" w:cs="Arial"/>
          <w:noProof/>
          <w:color w:val="auto"/>
          <w:sz w:val="20"/>
          <w:szCs w:val="20"/>
          <w:lang w:val="it-IT"/>
        </w:rPr>
        <w:t>Trasformarsi in Leonardo e dipingere la propria Gioconda, prendere un</w:t>
      </w:r>
      <w:r w:rsidR="00207F32">
        <w:rPr>
          <w:rFonts w:ascii="Arial" w:hAnsi="Arial" w:cs="Arial"/>
          <w:noProof/>
          <w:color w:val="auto"/>
          <w:sz w:val="20"/>
          <w:szCs w:val="20"/>
          <w:lang w:val="it-IT"/>
        </w:rPr>
        <w:t xml:space="preserve"> virtual-</w:t>
      </w:r>
      <w:r w:rsidR="00542976">
        <w:rPr>
          <w:rFonts w:ascii="Arial" w:hAnsi="Arial" w:cs="Arial"/>
          <w:noProof/>
          <w:color w:val="auto"/>
          <w:sz w:val="20"/>
          <w:szCs w:val="20"/>
          <w:lang w:val="it-IT"/>
        </w:rPr>
        <w:t xml:space="preserve">caffè con </w:t>
      </w:r>
      <w:r w:rsidR="00207F32">
        <w:rPr>
          <w:rFonts w:ascii="Arial" w:hAnsi="Arial" w:cs="Arial"/>
          <w:noProof/>
          <w:color w:val="auto"/>
          <w:sz w:val="20"/>
          <w:szCs w:val="20"/>
          <w:lang w:val="it-IT"/>
        </w:rPr>
        <w:t xml:space="preserve">Francesco </w:t>
      </w:r>
      <w:r w:rsidR="00542976">
        <w:rPr>
          <w:rFonts w:ascii="Arial" w:hAnsi="Arial" w:cs="Arial"/>
          <w:noProof/>
          <w:color w:val="auto"/>
          <w:sz w:val="20"/>
          <w:szCs w:val="20"/>
          <w:lang w:val="it-IT"/>
        </w:rPr>
        <w:t xml:space="preserve">Totti o un aperitivo </w:t>
      </w:r>
      <w:r w:rsidR="00207F32">
        <w:rPr>
          <w:rFonts w:ascii="Arial" w:hAnsi="Arial" w:cs="Arial"/>
          <w:noProof/>
          <w:color w:val="auto"/>
          <w:sz w:val="20"/>
          <w:szCs w:val="20"/>
          <w:lang w:val="it-IT"/>
        </w:rPr>
        <w:t xml:space="preserve">digitale </w:t>
      </w:r>
      <w:r w:rsidR="00542976">
        <w:rPr>
          <w:rFonts w:ascii="Arial" w:hAnsi="Arial" w:cs="Arial"/>
          <w:noProof/>
          <w:color w:val="auto"/>
          <w:sz w:val="20"/>
          <w:szCs w:val="20"/>
          <w:lang w:val="it-IT"/>
        </w:rPr>
        <w:t xml:space="preserve">con </w:t>
      </w:r>
      <w:r w:rsidR="00207F32">
        <w:rPr>
          <w:rFonts w:ascii="Arial" w:hAnsi="Arial" w:cs="Arial"/>
          <w:noProof/>
          <w:color w:val="auto"/>
          <w:sz w:val="20"/>
          <w:szCs w:val="20"/>
          <w:lang w:val="it-IT"/>
        </w:rPr>
        <w:t xml:space="preserve">il campione di rugby </w:t>
      </w:r>
      <w:r w:rsidR="00007F24" w:rsidRPr="00007F24">
        <w:rPr>
          <w:rFonts w:ascii="Arial" w:hAnsi="Arial" w:cs="Arial"/>
          <w:noProof/>
          <w:color w:val="auto"/>
          <w:sz w:val="20"/>
          <w:szCs w:val="20"/>
          <w:lang w:val="it-IT"/>
        </w:rPr>
        <w:t>Martín</w:t>
      </w:r>
      <w:r w:rsidR="00007F24">
        <w:rPr>
          <w:rFonts w:ascii="Arial" w:hAnsi="Arial" w:cs="Arial"/>
          <w:noProof/>
          <w:color w:val="auto"/>
          <w:sz w:val="20"/>
          <w:szCs w:val="20"/>
          <w:lang w:val="it-IT"/>
        </w:rPr>
        <w:t xml:space="preserve"> </w:t>
      </w:r>
      <w:r w:rsidR="00542976">
        <w:rPr>
          <w:rFonts w:ascii="Arial" w:hAnsi="Arial" w:cs="Arial"/>
          <w:noProof/>
          <w:color w:val="auto"/>
          <w:sz w:val="20"/>
          <w:szCs w:val="20"/>
          <w:lang w:val="it-IT"/>
        </w:rPr>
        <w:t>Castrogiovanni</w:t>
      </w:r>
      <w:r w:rsidR="00207F32">
        <w:rPr>
          <w:rFonts w:ascii="Arial" w:hAnsi="Arial" w:cs="Arial"/>
          <w:noProof/>
          <w:color w:val="auto"/>
          <w:sz w:val="20"/>
          <w:szCs w:val="20"/>
          <w:lang w:val="it-IT"/>
        </w:rPr>
        <w:t>, conoscere il sistema di salvataggio dal cielo tramite droni in caso di incendi, sperimentare in anteprima la app sviluppata per sensibilizzare le nuove generazioni contro la violenza sulle donne, mettendosi nei panni della vittima grazie a un visore 3D</w:t>
      </w:r>
      <w:r w:rsidR="0003586C">
        <w:rPr>
          <w:rFonts w:ascii="Arial" w:hAnsi="Arial" w:cs="Arial"/>
          <w:noProof/>
          <w:color w:val="auto"/>
          <w:sz w:val="20"/>
          <w:szCs w:val="20"/>
          <w:lang w:val="it-IT"/>
        </w:rPr>
        <w:t>, assistere a una sfilata di moda realizzata in parte grazie all’AI</w:t>
      </w:r>
      <w:r w:rsidR="00207F32">
        <w:rPr>
          <w:rFonts w:ascii="Arial" w:hAnsi="Arial" w:cs="Arial"/>
          <w:noProof/>
          <w:color w:val="auto"/>
          <w:sz w:val="20"/>
          <w:szCs w:val="20"/>
          <w:lang w:val="it-IT"/>
        </w:rPr>
        <w:t xml:space="preserve">. Sono alcune delle esperienze che sarà possibile provare in prima persona durante </w:t>
      </w:r>
      <w:r w:rsidR="00207F32" w:rsidRPr="00207F32">
        <w:rPr>
          <w:rFonts w:ascii="Arial" w:hAnsi="Arial" w:cs="Arial"/>
          <w:b/>
          <w:bCs/>
          <w:noProof/>
          <w:color w:val="auto"/>
          <w:sz w:val="20"/>
          <w:szCs w:val="20"/>
          <w:lang w:val="it-IT"/>
        </w:rPr>
        <w:t>Internet Festival – Forme di futuro</w:t>
      </w:r>
      <w:r w:rsidR="00207F32">
        <w:rPr>
          <w:rFonts w:ascii="Arial" w:hAnsi="Arial" w:cs="Arial"/>
          <w:noProof/>
          <w:color w:val="auto"/>
          <w:sz w:val="20"/>
          <w:szCs w:val="20"/>
          <w:lang w:val="it-IT"/>
        </w:rPr>
        <w:t xml:space="preserve">, in programma </w:t>
      </w:r>
      <w:r w:rsidR="00207F32" w:rsidRPr="00207F32">
        <w:rPr>
          <w:rFonts w:ascii="Arial" w:hAnsi="Arial" w:cs="Arial"/>
          <w:b/>
          <w:bCs/>
          <w:noProof/>
          <w:color w:val="auto"/>
          <w:sz w:val="20"/>
          <w:szCs w:val="20"/>
          <w:lang w:val="it-IT"/>
        </w:rPr>
        <w:t>dal 5 all’8 ottobre a Pisa</w:t>
      </w:r>
      <w:r w:rsidR="00207F32">
        <w:rPr>
          <w:rFonts w:ascii="Arial" w:hAnsi="Arial" w:cs="Arial"/>
          <w:noProof/>
          <w:color w:val="auto"/>
          <w:sz w:val="20"/>
          <w:szCs w:val="20"/>
          <w:lang w:val="it-IT"/>
        </w:rPr>
        <w:t xml:space="preserve">. </w:t>
      </w:r>
    </w:p>
    <w:p w14:paraId="598FD9BD" w14:textId="77777777" w:rsidR="0003586C" w:rsidRDefault="0003586C" w:rsidP="004A16E3">
      <w:pPr>
        <w:spacing w:after="0" w:line="252" w:lineRule="auto"/>
        <w:jc w:val="both"/>
        <w:rPr>
          <w:rFonts w:ascii="Arial" w:hAnsi="Arial" w:cs="Arial"/>
          <w:noProof/>
          <w:color w:val="auto"/>
          <w:sz w:val="20"/>
          <w:szCs w:val="20"/>
          <w:lang w:val="it-IT"/>
        </w:rPr>
      </w:pPr>
    </w:p>
    <w:p w14:paraId="4CF94E86" w14:textId="6F3345A9" w:rsidR="00542976" w:rsidRDefault="00207F32" w:rsidP="004A16E3">
      <w:pPr>
        <w:spacing w:after="0" w:line="252" w:lineRule="auto"/>
        <w:jc w:val="both"/>
        <w:rPr>
          <w:rFonts w:ascii="Arial" w:hAnsi="Arial" w:cs="Arial"/>
          <w:i/>
          <w:iCs/>
          <w:noProof/>
          <w:color w:val="auto"/>
          <w:sz w:val="20"/>
          <w:szCs w:val="20"/>
          <w:lang w:val="it-IT"/>
        </w:rPr>
      </w:pPr>
      <w:r w:rsidRPr="00207F32">
        <w:rPr>
          <w:rFonts w:ascii="Arial" w:hAnsi="Arial" w:cs="Arial"/>
          <w:b/>
          <w:bCs/>
          <w:noProof/>
          <w:color w:val="auto"/>
          <w:sz w:val="20"/>
          <w:szCs w:val="20"/>
          <w:lang w:val="it-IT"/>
        </w:rPr>
        <w:t xml:space="preserve">Artificiale </w:t>
      </w:r>
      <w:r>
        <w:rPr>
          <w:rFonts w:ascii="Arial" w:hAnsi="Arial" w:cs="Arial"/>
          <w:noProof/>
          <w:color w:val="auto"/>
          <w:sz w:val="20"/>
          <w:szCs w:val="20"/>
          <w:lang w:val="it-IT"/>
        </w:rPr>
        <w:t>è la parola chiave dell’</w:t>
      </w:r>
      <w:r w:rsidRPr="00207F32">
        <w:rPr>
          <w:rFonts w:ascii="Arial" w:hAnsi="Arial" w:cs="Arial"/>
          <w:b/>
          <w:bCs/>
          <w:noProof/>
          <w:color w:val="auto"/>
          <w:sz w:val="20"/>
          <w:szCs w:val="20"/>
          <w:lang w:val="it-IT"/>
        </w:rPr>
        <w:t xml:space="preserve">edizione numero 13 </w:t>
      </w:r>
      <w:r>
        <w:rPr>
          <w:rFonts w:ascii="Arial" w:hAnsi="Arial" w:cs="Arial"/>
          <w:noProof/>
          <w:color w:val="auto"/>
          <w:sz w:val="20"/>
          <w:szCs w:val="20"/>
          <w:lang w:val="it-IT"/>
        </w:rPr>
        <w:t>della manifestazione che da oltre 10 anni indaga il rapporto della nostra società con il digitale.</w:t>
      </w:r>
      <w:r w:rsidR="00EA5F8C">
        <w:rPr>
          <w:rFonts w:ascii="Arial" w:hAnsi="Arial" w:cs="Arial"/>
          <w:noProof/>
          <w:color w:val="auto"/>
          <w:sz w:val="20"/>
          <w:szCs w:val="20"/>
          <w:lang w:val="it-IT"/>
        </w:rPr>
        <w:t xml:space="preserve"> </w:t>
      </w:r>
      <w:r w:rsidR="00EA5F8C" w:rsidRPr="0060153B">
        <w:rPr>
          <w:rFonts w:ascii="Arial" w:hAnsi="Arial" w:cs="Arial"/>
          <w:noProof/>
          <w:color w:val="auto"/>
          <w:sz w:val="20"/>
          <w:szCs w:val="20"/>
          <w:lang w:val="it-IT"/>
        </w:rPr>
        <w:t>Governare e indirizzare l’evoluzione tecnologica valorizzando le caratteristiche proprie e distintive dell’umanità</w:t>
      </w:r>
      <w:r w:rsidR="00EA5F8C">
        <w:rPr>
          <w:rFonts w:ascii="Arial" w:hAnsi="Arial" w:cs="Arial"/>
          <w:noProof/>
          <w:color w:val="auto"/>
          <w:sz w:val="20"/>
          <w:szCs w:val="20"/>
          <w:lang w:val="it-IT"/>
        </w:rPr>
        <w:t xml:space="preserve">: è </w:t>
      </w:r>
      <w:r w:rsidR="00EA5F8C" w:rsidRPr="0060153B">
        <w:rPr>
          <w:rFonts w:ascii="Arial" w:hAnsi="Arial" w:cs="Arial"/>
          <w:noProof/>
          <w:color w:val="auto"/>
          <w:sz w:val="20"/>
          <w:szCs w:val="20"/>
          <w:lang w:val="it-IT"/>
        </w:rPr>
        <w:t>questa la sfida etica del nostro tempo</w:t>
      </w:r>
      <w:r w:rsidR="00EA5F8C">
        <w:rPr>
          <w:rFonts w:ascii="Arial" w:hAnsi="Arial" w:cs="Arial"/>
          <w:noProof/>
          <w:color w:val="auto"/>
          <w:sz w:val="20"/>
          <w:szCs w:val="20"/>
          <w:lang w:val="it-IT"/>
        </w:rPr>
        <w:t xml:space="preserve"> e questo sarà il tema portante della prossima edizione.</w:t>
      </w:r>
      <w:r>
        <w:rPr>
          <w:rFonts w:ascii="Arial" w:hAnsi="Arial" w:cs="Arial"/>
          <w:noProof/>
          <w:color w:val="auto"/>
          <w:sz w:val="20"/>
          <w:szCs w:val="20"/>
          <w:lang w:val="it-IT"/>
        </w:rPr>
        <w:t xml:space="preserve"> Con la direzione di </w:t>
      </w:r>
      <w:r w:rsidRPr="00207F32">
        <w:rPr>
          <w:rFonts w:ascii="Arial" w:hAnsi="Arial" w:cs="Arial"/>
          <w:b/>
          <w:bCs/>
          <w:noProof/>
          <w:color w:val="auto"/>
          <w:sz w:val="20"/>
          <w:szCs w:val="20"/>
          <w:lang w:val="it-IT"/>
        </w:rPr>
        <w:t>Claudio Giua</w:t>
      </w:r>
      <w:r>
        <w:rPr>
          <w:rFonts w:ascii="Arial" w:hAnsi="Arial" w:cs="Arial"/>
          <w:noProof/>
          <w:color w:val="auto"/>
          <w:sz w:val="20"/>
          <w:szCs w:val="20"/>
          <w:lang w:val="it-IT"/>
        </w:rPr>
        <w:t xml:space="preserve">, il festival accenderà </w:t>
      </w:r>
      <w:r w:rsidR="000E0334">
        <w:rPr>
          <w:rFonts w:ascii="Arial" w:hAnsi="Arial" w:cs="Arial"/>
          <w:b/>
          <w:bCs/>
          <w:noProof/>
          <w:color w:val="auto"/>
          <w:sz w:val="20"/>
          <w:szCs w:val="20"/>
          <w:lang w:val="it-IT"/>
        </w:rPr>
        <w:t>20</w:t>
      </w:r>
      <w:r w:rsidR="000E0334" w:rsidRPr="00207F32">
        <w:rPr>
          <w:rFonts w:ascii="Arial" w:hAnsi="Arial" w:cs="Arial"/>
          <w:b/>
          <w:bCs/>
          <w:noProof/>
          <w:color w:val="auto"/>
          <w:sz w:val="20"/>
          <w:szCs w:val="20"/>
          <w:lang w:val="it-IT"/>
        </w:rPr>
        <w:t xml:space="preserve"> </w:t>
      </w:r>
      <w:r w:rsidRPr="00207F32">
        <w:rPr>
          <w:rFonts w:ascii="Arial" w:hAnsi="Arial" w:cs="Arial"/>
          <w:b/>
          <w:bCs/>
          <w:noProof/>
          <w:color w:val="auto"/>
          <w:sz w:val="20"/>
          <w:szCs w:val="20"/>
          <w:lang w:val="it-IT"/>
        </w:rPr>
        <w:t>location</w:t>
      </w:r>
      <w:r>
        <w:rPr>
          <w:rFonts w:ascii="Arial" w:hAnsi="Arial" w:cs="Arial"/>
          <w:noProof/>
          <w:color w:val="auto"/>
          <w:sz w:val="20"/>
          <w:szCs w:val="20"/>
          <w:lang w:val="it-IT"/>
        </w:rPr>
        <w:t xml:space="preserve"> diverse in città, </w:t>
      </w:r>
      <w:r w:rsidRPr="0060153B">
        <w:rPr>
          <w:rFonts w:ascii="Arial" w:hAnsi="Arial" w:cs="Arial"/>
          <w:noProof/>
          <w:color w:val="auto"/>
          <w:sz w:val="20"/>
          <w:szCs w:val="20"/>
          <w:lang w:val="it-IT"/>
        </w:rPr>
        <w:t>dalle aule delle più prestigiose istituzioni accademiche e di ricerca</w:t>
      </w:r>
      <w:r w:rsidR="000E0334">
        <w:rPr>
          <w:rFonts w:ascii="Arial" w:hAnsi="Arial" w:cs="Arial"/>
          <w:noProof/>
          <w:color w:val="auto"/>
          <w:sz w:val="20"/>
          <w:szCs w:val="20"/>
          <w:lang w:val="it-IT"/>
        </w:rPr>
        <w:t>,</w:t>
      </w:r>
      <w:r w:rsidRPr="0060153B">
        <w:rPr>
          <w:rFonts w:ascii="Arial" w:hAnsi="Arial" w:cs="Arial"/>
          <w:noProof/>
          <w:color w:val="auto"/>
          <w:sz w:val="20"/>
          <w:szCs w:val="20"/>
          <w:lang w:val="it-IT"/>
        </w:rPr>
        <w:t xml:space="preserve"> a musei, centri congressi, cinema e circoli culturali. </w:t>
      </w:r>
      <w:r w:rsidRPr="00207F32">
        <w:rPr>
          <w:rFonts w:ascii="Arial" w:hAnsi="Arial" w:cs="Arial"/>
          <w:b/>
          <w:bCs/>
          <w:noProof/>
          <w:color w:val="auto"/>
          <w:sz w:val="20"/>
          <w:szCs w:val="20"/>
          <w:lang w:val="it-IT"/>
        </w:rPr>
        <w:t xml:space="preserve">Decine </w:t>
      </w:r>
      <w:r w:rsidR="00E8601E">
        <w:rPr>
          <w:rFonts w:ascii="Arial" w:hAnsi="Arial" w:cs="Arial"/>
          <w:b/>
          <w:bCs/>
          <w:noProof/>
          <w:color w:val="auto"/>
          <w:sz w:val="20"/>
          <w:szCs w:val="20"/>
          <w:lang w:val="it-IT"/>
        </w:rPr>
        <w:t>di</w:t>
      </w:r>
      <w:r w:rsidRPr="00207F32">
        <w:rPr>
          <w:rFonts w:ascii="Arial" w:hAnsi="Arial" w:cs="Arial"/>
          <w:b/>
          <w:bCs/>
          <w:noProof/>
          <w:color w:val="auto"/>
          <w:sz w:val="20"/>
          <w:szCs w:val="20"/>
          <w:lang w:val="it-IT"/>
        </w:rPr>
        <w:t xml:space="preserve"> ospiti di fama internazionale</w:t>
      </w:r>
      <w:r w:rsidRPr="0060153B">
        <w:rPr>
          <w:rFonts w:ascii="Arial" w:hAnsi="Arial" w:cs="Arial"/>
          <w:noProof/>
          <w:color w:val="auto"/>
          <w:sz w:val="20"/>
          <w:szCs w:val="20"/>
          <w:lang w:val="it-IT"/>
        </w:rPr>
        <w:t xml:space="preserve"> attesi per quattro giorni di attività trasversali</w:t>
      </w:r>
      <w:r w:rsidR="000E0334">
        <w:rPr>
          <w:rFonts w:ascii="Arial" w:hAnsi="Arial" w:cs="Arial"/>
          <w:noProof/>
          <w:color w:val="auto"/>
          <w:sz w:val="20"/>
          <w:szCs w:val="20"/>
          <w:lang w:val="it-IT"/>
        </w:rPr>
        <w:t>:</w:t>
      </w:r>
      <w:r w:rsidRPr="0060153B">
        <w:rPr>
          <w:rFonts w:ascii="Arial" w:hAnsi="Arial" w:cs="Arial"/>
          <w:noProof/>
          <w:color w:val="auto"/>
          <w:sz w:val="20"/>
          <w:szCs w:val="20"/>
          <w:lang w:val="it-IT"/>
        </w:rPr>
        <w:t xml:space="preserve"> dalle conversazioni tecnico-scientifiche agli spettacoli</w:t>
      </w:r>
      <w:r w:rsidR="000E0334">
        <w:rPr>
          <w:rFonts w:ascii="Arial" w:hAnsi="Arial" w:cs="Arial"/>
          <w:noProof/>
          <w:color w:val="auto"/>
          <w:sz w:val="20"/>
          <w:szCs w:val="20"/>
          <w:lang w:val="it-IT"/>
        </w:rPr>
        <w:t>;</w:t>
      </w:r>
      <w:r w:rsidR="000E0334" w:rsidRPr="0060153B">
        <w:rPr>
          <w:rFonts w:ascii="Arial" w:hAnsi="Arial" w:cs="Arial"/>
          <w:noProof/>
          <w:color w:val="auto"/>
          <w:sz w:val="20"/>
          <w:szCs w:val="20"/>
          <w:lang w:val="it-IT"/>
        </w:rPr>
        <w:t xml:space="preserve"> </w:t>
      </w:r>
      <w:r w:rsidRPr="0060153B">
        <w:rPr>
          <w:rFonts w:ascii="Arial" w:hAnsi="Arial" w:cs="Arial"/>
          <w:noProof/>
          <w:color w:val="auto"/>
          <w:sz w:val="20"/>
          <w:szCs w:val="20"/>
          <w:lang w:val="it-IT"/>
        </w:rPr>
        <w:t xml:space="preserve">dalle installazioni interattive ai T-Tour </w:t>
      </w:r>
      <w:r w:rsidR="000E0334">
        <w:rPr>
          <w:rFonts w:ascii="Arial" w:hAnsi="Arial" w:cs="Arial"/>
          <w:noProof/>
          <w:color w:val="auto"/>
          <w:sz w:val="20"/>
          <w:szCs w:val="20"/>
          <w:lang w:val="it-IT"/>
        </w:rPr>
        <w:t>al</w:t>
      </w:r>
      <w:r w:rsidRPr="0060153B">
        <w:rPr>
          <w:rFonts w:ascii="Arial" w:hAnsi="Arial" w:cs="Arial"/>
          <w:noProof/>
          <w:color w:val="auto"/>
          <w:sz w:val="20"/>
          <w:szCs w:val="20"/>
          <w:lang w:val="it-IT"/>
        </w:rPr>
        <w:t>le attività per bambini/e e ragazzi/e che</w:t>
      </w:r>
      <w:r>
        <w:rPr>
          <w:rFonts w:ascii="Arial" w:hAnsi="Arial" w:cs="Arial"/>
          <w:noProof/>
          <w:color w:val="auto"/>
          <w:sz w:val="20"/>
          <w:szCs w:val="20"/>
          <w:lang w:val="it-IT"/>
        </w:rPr>
        <w:t xml:space="preserve"> – a grande richiesta -</w:t>
      </w:r>
      <w:r w:rsidRPr="0060153B">
        <w:rPr>
          <w:rFonts w:ascii="Arial" w:hAnsi="Arial" w:cs="Arial"/>
          <w:noProof/>
          <w:color w:val="auto"/>
          <w:sz w:val="20"/>
          <w:szCs w:val="20"/>
          <w:lang w:val="it-IT"/>
        </w:rPr>
        <w:t xml:space="preserve"> inizieranno già mercoledì 4 ottobre</w:t>
      </w:r>
      <w:r>
        <w:rPr>
          <w:rFonts w:ascii="Arial" w:hAnsi="Arial" w:cs="Arial"/>
          <w:noProof/>
          <w:color w:val="auto"/>
          <w:sz w:val="20"/>
          <w:szCs w:val="20"/>
          <w:lang w:val="it-IT"/>
        </w:rPr>
        <w:t xml:space="preserve">, allungando di fatto la durata del festival. </w:t>
      </w:r>
    </w:p>
    <w:p w14:paraId="08A8A089" w14:textId="77777777" w:rsidR="00542976" w:rsidRDefault="00542976" w:rsidP="004A16E3">
      <w:pPr>
        <w:spacing w:after="0" w:line="252" w:lineRule="auto"/>
        <w:jc w:val="both"/>
        <w:rPr>
          <w:rFonts w:ascii="Arial" w:hAnsi="Arial" w:cs="Arial"/>
          <w:i/>
          <w:iCs/>
          <w:noProof/>
          <w:color w:val="auto"/>
          <w:sz w:val="20"/>
          <w:szCs w:val="20"/>
          <w:lang w:val="it-IT"/>
        </w:rPr>
      </w:pPr>
    </w:p>
    <w:p w14:paraId="0F580148" w14:textId="5250E87D" w:rsidR="00D42201" w:rsidRPr="00D42201" w:rsidRDefault="00D42201" w:rsidP="00D42201">
      <w:pPr>
        <w:spacing w:after="0" w:line="252" w:lineRule="auto"/>
        <w:jc w:val="both"/>
        <w:rPr>
          <w:rFonts w:ascii="Arial" w:hAnsi="Arial" w:cs="Arial"/>
          <w:b/>
          <w:bCs/>
          <w:noProof/>
          <w:sz w:val="20"/>
          <w:szCs w:val="20"/>
          <w:lang w:val="it-IT"/>
        </w:rPr>
      </w:pPr>
      <w:r>
        <w:rPr>
          <w:rFonts w:ascii="Arial" w:hAnsi="Arial" w:cs="Arial"/>
          <w:noProof/>
          <w:color w:val="auto"/>
          <w:sz w:val="20"/>
          <w:szCs w:val="20"/>
          <w:lang w:val="it-IT"/>
        </w:rPr>
        <w:t xml:space="preserve">Tra i protagonisti del programma </w:t>
      </w:r>
      <w:r w:rsidRPr="0060153B">
        <w:rPr>
          <w:rFonts w:ascii="Arial" w:hAnsi="Arial" w:cs="Arial"/>
          <w:noProof/>
          <w:color w:val="auto"/>
          <w:sz w:val="20"/>
          <w:szCs w:val="20"/>
          <w:lang w:val="it-IT"/>
        </w:rPr>
        <w:t xml:space="preserve">filosofi del calibro di </w:t>
      </w:r>
      <w:r w:rsidR="000E0334" w:rsidRPr="00A21E03">
        <w:rPr>
          <w:rFonts w:ascii="Arial" w:hAnsi="Arial" w:cs="Arial"/>
          <w:b/>
          <w:bCs/>
          <w:noProof/>
          <w:color w:val="auto"/>
          <w:sz w:val="20"/>
          <w:szCs w:val="20"/>
          <w:lang w:val="it-IT"/>
        </w:rPr>
        <w:t>Éric</w:t>
      </w:r>
      <w:r w:rsidRPr="0060153B">
        <w:rPr>
          <w:rFonts w:ascii="Arial" w:hAnsi="Arial" w:cs="Arial"/>
          <w:b/>
          <w:bCs/>
          <w:noProof/>
          <w:color w:val="auto"/>
          <w:sz w:val="20"/>
          <w:szCs w:val="20"/>
          <w:lang w:val="it-IT"/>
        </w:rPr>
        <w:t xml:space="preserve"> Sadin e Pascal Cha</w:t>
      </w:r>
      <w:r>
        <w:rPr>
          <w:rFonts w:ascii="Arial" w:hAnsi="Arial" w:cs="Arial"/>
          <w:b/>
          <w:bCs/>
          <w:noProof/>
          <w:color w:val="auto"/>
          <w:sz w:val="20"/>
          <w:szCs w:val="20"/>
          <w:lang w:val="it-IT"/>
        </w:rPr>
        <w:t>b</w:t>
      </w:r>
      <w:r w:rsidRPr="0060153B">
        <w:rPr>
          <w:rFonts w:ascii="Arial" w:hAnsi="Arial" w:cs="Arial"/>
          <w:b/>
          <w:bCs/>
          <w:noProof/>
          <w:color w:val="auto"/>
          <w:sz w:val="20"/>
          <w:szCs w:val="20"/>
          <w:lang w:val="it-IT"/>
        </w:rPr>
        <w:t>ot</w:t>
      </w:r>
      <w:r w:rsidRPr="0060153B">
        <w:rPr>
          <w:rFonts w:ascii="Arial" w:hAnsi="Arial" w:cs="Arial"/>
          <w:noProof/>
          <w:color w:val="auto"/>
          <w:sz w:val="20"/>
          <w:szCs w:val="20"/>
          <w:lang w:val="it-IT"/>
        </w:rPr>
        <w:t xml:space="preserve"> e scienziate come </w:t>
      </w:r>
      <w:r w:rsidRPr="0060153B">
        <w:rPr>
          <w:rFonts w:ascii="Arial" w:hAnsi="Arial" w:cs="Arial"/>
          <w:b/>
          <w:bCs/>
          <w:noProof/>
          <w:color w:val="auto"/>
          <w:sz w:val="20"/>
          <w:szCs w:val="20"/>
          <w:lang w:val="it-IT"/>
        </w:rPr>
        <w:t>Alessandra Sciutti</w:t>
      </w:r>
      <w:r w:rsidRPr="0060153B">
        <w:rPr>
          <w:rFonts w:ascii="Arial" w:hAnsi="Arial" w:cs="Arial"/>
          <w:noProof/>
          <w:color w:val="auto"/>
          <w:sz w:val="20"/>
          <w:szCs w:val="20"/>
          <w:lang w:val="it-IT"/>
        </w:rPr>
        <w:t>, una delle più note tecnologhe nell’ambito della robotica,</w:t>
      </w:r>
      <w:r>
        <w:rPr>
          <w:rFonts w:ascii="Arial" w:hAnsi="Arial" w:cs="Arial"/>
          <w:noProof/>
          <w:color w:val="auto"/>
          <w:sz w:val="20"/>
          <w:szCs w:val="20"/>
          <w:lang w:val="it-IT"/>
        </w:rPr>
        <w:t xml:space="preserve"> chiamati a riflettere sull’</w:t>
      </w:r>
      <w:r w:rsidRPr="0060153B">
        <w:rPr>
          <w:rFonts w:ascii="Arial" w:hAnsi="Arial" w:cs="Arial"/>
          <w:b/>
          <w:bCs/>
          <w:noProof/>
          <w:color w:val="auto"/>
          <w:sz w:val="20"/>
          <w:szCs w:val="20"/>
          <w:lang w:val="it-IT"/>
        </w:rPr>
        <w:t>etica nella tecnologia</w:t>
      </w:r>
      <w:r>
        <w:rPr>
          <w:rFonts w:ascii="Arial" w:hAnsi="Arial" w:cs="Arial"/>
          <w:b/>
          <w:bCs/>
          <w:noProof/>
          <w:color w:val="auto"/>
          <w:sz w:val="20"/>
          <w:szCs w:val="20"/>
          <w:lang w:val="it-IT"/>
        </w:rPr>
        <w:t xml:space="preserve">, </w:t>
      </w:r>
      <w:r>
        <w:rPr>
          <w:rFonts w:ascii="Arial" w:hAnsi="Arial" w:cs="Arial"/>
          <w:noProof/>
          <w:color w:val="auto"/>
          <w:sz w:val="20"/>
          <w:szCs w:val="20"/>
          <w:lang w:val="it-IT"/>
        </w:rPr>
        <w:t xml:space="preserve">il sociologo </w:t>
      </w:r>
      <w:r w:rsidRPr="00D42201">
        <w:rPr>
          <w:rFonts w:ascii="Arial" w:hAnsi="Arial" w:cs="Arial"/>
          <w:b/>
          <w:bCs/>
          <w:noProof/>
          <w:color w:val="auto"/>
          <w:sz w:val="20"/>
          <w:szCs w:val="20"/>
          <w:lang w:val="it-IT"/>
        </w:rPr>
        <w:t>Daniele Marini</w:t>
      </w:r>
      <w:r>
        <w:rPr>
          <w:rFonts w:ascii="Arial" w:hAnsi="Arial" w:cs="Arial"/>
          <w:noProof/>
          <w:color w:val="auto"/>
          <w:sz w:val="20"/>
          <w:szCs w:val="20"/>
          <w:lang w:val="it-IT"/>
        </w:rPr>
        <w:t xml:space="preserve">, per analizzare la nuova percezione del lavoratore nella società digitalizzata, </w:t>
      </w:r>
      <w:r w:rsidRPr="0060153B">
        <w:rPr>
          <w:rFonts w:ascii="Arial" w:hAnsi="Arial" w:cs="Arial"/>
          <w:b/>
          <w:bCs/>
          <w:noProof/>
          <w:sz w:val="20"/>
          <w:szCs w:val="20"/>
          <w:lang w:val="it-IT"/>
        </w:rPr>
        <w:t>Laura Carrer</w:t>
      </w:r>
      <w:r w:rsidRPr="0060153B">
        <w:rPr>
          <w:rFonts w:ascii="Arial" w:hAnsi="Arial" w:cs="Arial"/>
          <w:noProof/>
          <w:sz w:val="20"/>
          <w:szCs w:val="20"/>
          <w:lang w:val="it-IT"/>
        </w:rPr>
        <w:t xml:space="preserve">, giornalista esperta in tecnologie di sorveglianza, intersezione tra genere e tecnologia, privacy, social network e giustizia penale, e </w:t>
      </w:r>
      <w:r w:rsidRPr="0060153B">
        <w:rPr>
          <w:rFonts w:ascii="Arial" w:hAnsi="Arial" w:cs="Arial"/>
          <w:b/>
          <w:bCs/>
          <w:noProof/>
          <w:sz w:val="20"/>
          <w:szCs w:val="20"/>
          <w:lang w:val="it-IT"/>
        </w:rPr>
        <w:t>Vera Gheno</w:t>
      </w:r>
      <w:r w:rsidRPr="0060153B">
        <w:rPr>
          <w:rFonts w:ascii="Arial" w:hAnsi="Arial" w:cs="Arial"/>
          <w:noProof/>
          <w:sz w:val="20"/>
          <w:szCs w:val="20"/>
          <w:lang w:val="it-IT"/>
        </w:rPr>
        <w:t>, linguista, saggista e traduttrice</w:t>
      </w:r>
      <w:r>
        <w:rPr>
          <w:rFonts w:ascii="Arial" w:hAnsi="Arial" w:cs="Arial"/>
          <w:noProof/>
          <w:sz w:val="20"/>
          <w:szCs w:val="20"/>
          <w:lang w:val="it-IT"/>
        </w:rPr>
        <w:t xml:space="preserve">, </w:t>
      </w:r>
      <w:r w:rsidRPr="0060153B">
        <w:rPr>
          <w:rFonts w:ascii="Arial" w:hAnsi="Arial" w:cs="Arial"/>
          <w:b/>
          <w:bCs/>
          <w:noProof/>
          <w:sz w:val="20"/>
          <w:szCs w:val="20"/>
          <w:lang w:val="it-IT"/>
        </w:rPr>
        <w:t>Oyidiya Oji Palino</w:t>
      </w:r>
      <w:r w:rsidRPr="0060153B">
        <w:rPr>
          <w:rFonts w:ascii="Arial" w:hAnsi="Arial" w:cs="Arial"/>
          <w:noProof/>
          <w:sz w:val="20"/>
          <w:szCs w:val="20"/>
          <w:lang w:val="it-IT"/>
        </w:rPr>
        <w:t>,</w:t>
      </w:r>
      <w:r w:rsidRPr="0060153B">
        <w:rPr>
          <w:noProof/>
          <w:lang w:val="it-IT"/>
        </w:rPr>
        <w:t xml:space="preserve"> </w:t>
      </w:r>
      <w:r w:rsidRPr="0060153B">
        <w:rPr>
          <w:rFonts w:ascii="Arial" w:hAnsi="Arial" w:cs="Arial"/>
          <w:noProof/>
          <w:sz w:val="20"/>
          <w:szCs w:val="20"/>
          <w:lang w:val="it-IT"/>
        </w:rPr>
        <w:t>European Network Against Racism Aisbl (ENAR),</w:t>
      </w:r>
      <w:r>
        <w:rPr>
          <w:rFonts w:ascii="Arial" w:hAnsi="Arial" w:cs="Arial"/>
          <w:noProof/>
          <w:sz w:val="20"/>
          <w:szCs w:val="20"/>
          <w:lang w:val="it-IT"/>
        </w:rPr>
        <w:t xml:space="preserve"> per un focus sull’utilizzo dei </w:t>
      </w:r>
      <w:r w:rsidRPr="0060153B">
        <w:rPr>
          <w:rFonts w:ascii="Arial" w:hAnsi="Arial" w:cs="Arial"/>
          <w:b/>
          <w:bCs/>
          <w:noProof/>
          <w:sz w:val="20"/>
          <w:szCs w:val="20"/>
          <w:lang w:val="it-IT"/>
        </w:rPr>
        <w:t>dati biometrici</w:t>
      </w:r>
      <w:r w:rsidRPr="0060153B">
        <w:rPr>
          <w:rFonts w:ascii="Arial" w:hAnsi="Arial" w:cs="Arial"/>
          <w:noProof/>
          <w:sz w:val="20"/>
          <w:szCs w:val="20"/>
          <w:lang w:val="it-IT"/>
        </w:rPr>
        <w:t xml:space="preserve">, il riconoscimento facciale </w:t>
      </w:r>
      <w:r>
        <w:rPr>
          <w:rFonts w:ascii="Arial" w:hAnsi="Arial" w:cs="Arial"/>
          <w:noProof/>
          <w:sz w:val="20"/>
          <w:szCs w:val="20"/>
          <w:lang w:val="it-IT"/>
        </w:rPr>
        <w:t xml:space="preserve">e le discriminazioni intrinseche al sistema. Ma </w:t>
      </w:r>
      <w:r w:rsidRPr="00972DC0">
        <w:rPr>
          <w:rFonts w:ascii="Arial" w:hAnsi="Arial" w:cs="Arial"/>
          <w:noProof/>
          <w:sz w:val="20"/>
          <w:szCs w:val="20"/>
          <w:lang w:val="it-IT"/>
        </w:rPr>
        <w:t>anche</w:t>
      </w:r>
      <w:r w:rsidR="00972DC0" w:rsidRPr="00972DC0">
        <w:rPr>
          <w:rFonts w:ascii="Arial" w:hAnsi="Arial" w:cs="Arial"/>
          <w:noProof/>
          <w:sz w:val="20"/>
          <w:szCs w:val="20"/>
          <w:lang w:val="it-IT"/>
        </w:rPr>
        <w:t xml:space="preserve"> </w:t>
      </w:r>
      <w:r w:rsidR="00972DC0" w:rsidRPr="00A21E03">
        <w:rPr>
          <w:rFonts w:ascii="Arial" w:hAnsi="Arial" w:cs="Arial"/>
          <w:b/>
          <w:bCs/>
          <w:noProof/>
          <w:sz w:val="20"/>
          <w:szCs w:val="20"/>
          <w:lang w:val="it-IT"/>
        </w:rPr>
        <w:t>Licia Troisi</w:t>
      </w:r>
      <w:r w:rsidR="00972DC0" w:rsidRPr="00972DC0">
        <w:rPr>
          <w:rFonts w:ascii="Arial" w:hAnsi="Arial" w:cs="Arial"/>
          <w:noProof/>
          <w:sz w:val="20"/>
          <w:szCs w:val="20"/>
          <w:lang w:val="it-IT"/>
        </w:rPr>
        <w:t>, autrice dei mondi artificiale della letteratura fantasy,</w:t>
      </w:r>
      <w:r>
        <w:rPr>
          <w:rFonts w:ascii="Arial" w:hAnsi="Arial" w:cs="Arial"/>
          <w:noProof/>
          <w:sz w:val="20"/>
          <w:szCs w:val="20"/>
          <w:lang w:val="it-IT"/>
        </w:rPr>
        <w:t xml:space="preserve"> l’attrice, autrice e imitatrice </w:t>
      </w:r>
      <w:r w:rsidRPr="00D42201">
        <w:rPr>
          <w:rFonts w:ascii="Arial" w:hAnsi="Arial" w:cs="Arial"/>
          <w:b/>
          <w:bCs/>
          <w:noProof/>
          <w:sz w:val="20"/>
          <w:szCs w:val="20"/>
          <w:lang w:val="it-IT"/>
        </w:rPr>
        <w:t>Sabina Guzzanti</w:t>
      </w:r>
      <w:r>
        <w:rPr>
          <w:rFonts w:ascii="Arial" w:hAnsi="Arial" w:cs="Arial"/>
          <w:noProof/>
          <w:sz w:val="20"/>
          <w:szCs w:val="20"/>
          <w:lang w:val="it-IT"/>
        </w:rPr>
        <w:t xml:space="preserve"> e l’attore, musicista e comico </w:t>
      </w:r>
      <w:r w:rsidRPr="00D42201">
        <w:rPr>
          <w:rFonts w:ascii="Arial" w:hAnsi="Arial" w:cs="Arial"/>
          <w:b/>
          <w:bCs/>
          <w:noProof/>
          <w:sz w:val="20"/>
          <w:szCs w:val="20"/>
          <w:lang w:val="it-IT"/>
        </w:rPr>
        <w:t>Carlo Amleto</w:t>
      </w:r>
      <w:r>
        <w:rPr>
          <w:rFonts w:ascii="Arial" w:hAnsi="Arial" w:cs="Arial"/>
          <w:b/>
          <w:bCs/>
          <w:noProof/>
          <w:sz w:val="20"/>
          <w:szCs w:val="20"/>
          <w:lang w:val="it-IT"/>
        </w:rPr>
        <w:t xml:space="preserve">. </w:t>
      </w:r>
    </w:p>
    <w:p w14:paraId="68BB6295" w14:textId="77C1E124" w:rsidR="00D42201" w:rsidRDefault="00D42201" w:rsidP="00D42201">
      <w:pPr>
        <w:spacing w:after="0" w:line="252" w:lineRule="auto"/>
        <w:jc w:val="both"/>
        <w:rPr>
          <w:rFonts w:ascii="Arial" w:hAnsi="Arial" w:cs="Arial"/>
          <w:noProof/>
          <w:sz w:val="20"/>
          <w:szCs w:val="20"/>
          <w:lang w:val="it-IT"/>
        </w:rPr>
      </w:pPr>
    </w:p>
    <w:p w14:paraId="6F262608" w14:textId="5796B5EC" w:rsidR="004A16E3" w:rsidRDefault="00D42201" w:rsidP="006435C7">
      <w:pPr>
        <w:spacing w:after="0" w:line="252" w:lineRule="auto"/>
        <w:jc w:val="both"/>
        <w:rPr>
          <w:rFonts w:ascii="Arial" w:hAnsi="Arial" w:cs="Arial"/>
          <w:noProof/>
          <w:color w:val="auto"/>
          <w:sz w:val="20"/>
          <w:szCs w:val="20"/>
          <w:lang w:val="it-IT"/>
        </w:rPr>
      </w:pPr>
      <w:r>
        <w:rPr>
          <w:rFonts w:ascii="Arial" w:hAnsi="Arial" w:cs="Arial"/>
          <w:noProof/>
          <w:sz w:val="20"/>
          <w:szCs w:val="20"/>
          <w:lang w:val="it-IT"/>
        </w:rPr>
        <w:t xml:space="preserve">IF2023 accenderà inoltre un faro su tematiche di grande attualità quali </w:t>
      </w:r>
      <w:r w:rsidRPr="0060153B">
        <w:rPr>
          <w:rFonts w:ascii="Arial" w:hAnsi="Arial" w:cs="Arial"/>
          <w:noProof/>
          <w:color w:val="auto"/>
          <w:sz w:val="20"/>
          <w:szCs w:val="20"/>
          <w:lang w:val="it-IT"/>
        </w:rPr>
        <w:t xml:space="preserve">i complottismi e l’opinione pubblica, ma anche l’inclusione, i diritti, le opportunità legate alla transizione digitale della </w:t>
      </w:r>
      <w:r w:rsidRPr="0060153B">
        <w:rPr>
          <w:rFonts w:ascii="Arial" w:hAnsi="Arial" w:cs="Arial"/>
          <w:b/>
          <w:bCs/>
          <w:noProof/>
          <w:color w:val="auto"/>
          <w:sz w:val="20"/>
          <w:szCs w:val="20"/>
          <w:lang w:val="it-IT"/>
        </w:rPr>
        <w:t>pubblica amministrazione</w:t>
      </w:r>
      <w:r w:rsidRPr="0060153B">
        <w:rPr>
          <w:rFonts w:ascii="Arial" w:hAnsi="Arial" w:cs="Arial"/>
          <w:noProof/>
          <w:color w:val="auto"/>
          <w:sz w:val="20"/>
          <w:szCs w:val="20"/>
          <w:lang w:val="it-IT"/>
        </w:rPr>
        <w:t xml:space="preserve">, con due intere giornate a cura della </w:t>
      </w:r>
      <w:r w:rsidRPr="0060153B">
        <w:rPr>
          <w:rFonts w:ascii="Arial" w:hAnsi="Arial" w:cs="Arial"/>
          <w:b/>
          <w:bCs/>
          <w:noProof/>
          <w:color w:val="auto"/>
          <w:sz w:val="20"/>
          <w:szCs w:val="20"/>
          <w:lang w:val="it-IT"/>
        </w:rPr>
        <w:t>Regione Toscana</w:t>
      </w:r>
      <w:r w:rsidRPr="0060153B">
        <w:rPr>
          <w:rFonts w:ascii="Arial" w:hAnsi="Arial" w:cs="Arial"/>
          <w:noProof/>
          <w:color w:val="auto"/>
          <w:sz w:val="20"/>
          <w:szCs w:val="20"/>
          <w:lang w:val="it-IT"/>
        </w:rPr>
        <w:t xml:space="preserve">. </w:t>
      </w:r>
      <w:r w:rsidR="00761F3A" w:rsidRPr="0060153B">
        <w:rPr>
          <w:rFonts w:ascii="Arial" w:hAnsi="Arial" w:cs="Arial"/>
          <w:noProof/>
          <w:sz w:val="20"/>
          <w:szCs w:val="20"/>
          <w:lang w:val="it-IT"/>
        </w:rPr>
        <w:t>Di</w:t>
      </w:r>
      <w:r w:rsidR="004B3404">
        <w:rPr>
          <w:rFonts w:ascii="Arial" w:hAnsi="Arial" w:cs="Arial"/>
          <w:noProof/>
          <w:sz w:val="20"/>
          <w:szCs w:val="20"/>
          <w:lang w:val="it-IT"/>
        </w:rPr>
        <w:t xml:space="preserve"> </w:t>
      </w:r>
      <w:r w:rsidR="004B3404" w:rsidRPr="004B3404">
        <w:rPr>
          <w:rFonts w:ascii="Arial" w:hAnsi="Arial" w:cs="Arial"/>
          <w:b/>
          <w:noProof/>
          <w:sz w:val="20"/>
          <w:szCs w:val="20"/>
          <w:lang w:val="it-IT"/>
        </w:rPr>
        <w:t>diritto e</w:t>
      </w:r>
      <w:r w:rsidR="004B3404" w:rsidRPr="0060153B">
        <w:rPr>
          <w:rFonts w:ascii="Arial" w:hAnsi="Arial" w:cs="Arial"/>
          <w:noProof/>
          <w:sz w:val="20"/>
          <w:szCs w:val="20"/>
          <w:lang w:val="it-IT"/>
        </w:rPr>
        <w:t xml:space="preserve"> </w:t>
      </w:r>
      <w:r w:rsidR="00761F3A" w:rsidRPr="0060153B">
        <w:rPr>
          <w:rFonts w:ascii="Arial" w:hAnsi="Arial" w:cs="Arial"/>
          <w:b/>
          <w:bCs/>
          <w:noProof/>
          <w:sz w:val="20"/>
          <w:szCs w:val="20"/>
          <w:lang w:val="it-IT"/>
        </w:rPr>
        <w:t>diritti in rete</w:t>
      </w:r>
      <w:r w:rsidR="00761F3A" w:rsidRPr="0060153B">
        <w:rPr>
          <w:rFonts w:ascii="Arial" w:hAnsi="Arial" w:cs="Arial"/>
          <w:noProof/>
          <w:sz w:val="20"/>
          <w:szCs w:val="20"/>
          <w:lang w:val="it-IT"/>
        </w:rPr>
        <w:t xml:space="preserve"> si parlerà, tra gli altri, con referenti </w:t>
      </w:r>
      <w:r w:rsidR="003C4A2B">
        <w:rPr>
          <w:rFonts w:ascii="Arial" w:hAnsi="Arial" w:cs="Arial"/>
          <w:noProof/>
          <w:sz w:val="20"/>
          <w:szCs w:val="20"/>
          <w:lang w:val="it-IT"/>
        </w:rPr>
        <w:t>istituzionali e privati</w:t>
      </w:r>
      <w:r w:rsidR="00761F3A" w:rsidRPr="0060153B">
        <w:rPr>
          <w:rFonts w:ascii="Arial" w:hAnsi="Arial" w:cs="Arial"/>
          <w:noProof/>
          <w:sz w:val="20"/>
          <w:szCs w:val="20"/>
          <w:lang w:val="it-IT"/>
        </w:rPr>
        <w:t xml:space="preserve"> chiamati a raccolta nella sezione “Artificial Law” a cura di Fernanda Faini. </w:t>
      </w:r>
      <w:r>
        <w:rPr>
          <w:rFonts w:ascii="Arial" w:hAnsi="Arial" w:cs="Arial"/>
          <w:noProof/>
          <w:sz w:val="20"/>
          <w:szCs w:val="20"/>
          <w:lang w:val="it-IT"/>
        </w:rPr>
        <w:t>In anteprima al festival la presentazione dei dati sul fenomeno dell</w:t>
      </w:r>
      <w:r w:rsidR="00C27309">
        <w:rPr>
          <w:rFonts w:ascii="Arial" w:hAnsi="Arial" w:cs="Arial"/>
          <w:noProof/>
          <w:sz w:val="20"/>
          <w:szCs w:val="20"/>
          <w:lang w:val="it-IT"/>
        </w:rPr>
        <w:t>e</w:t>
      </w:r>
      <w:r>
        <w:rPr>
          <w:rFonts w:ascii="Arial" w:hAnsi="Arial" w:cs="Arial"/>
          <w:noProof/>
          <w:sz w:val="20"/>
          <w:szCs w:val="20"/>
          <w:lang w:val="it-IT"/>
        </w:rPr>
        <w:t xml:space="preserve"> </w:t>
      </w:r>
      <w:r w:rsidRPr="009E0974">
        <w:rPr>
          <w:rFonts w:ascii="Arial" w:hAnsi="Arial" w:cs="Arial"/>
          <w:b/>
          <w:bCs/>
          <w:noProof/>
          <w:sz w:val="20"/>
          <w:szCs w:val="20"/>
          <w:lang w:val="it-IT"/>
        </w:rPr>
        <w:t>dipendenz</w:t>
      </w:r>
      <w:r w:rsidR="00C27309">
        <w:rPr>
          <w:rFonts w:ascii="Arial" w:hAnsi="Arial" w:cs="Arial"/>
          <w:b/>
          <w:bCs/>
          <w:noProof/>
          <w:sz w:val="20"/>
          <w:szCs w:val="20"/>
          <w:lang w:val="it-IT"/>
        </w:rPr>
        <w:t>e</w:t>
      </w:r>
      <w:r w:rsidRPr="009E0974">
        <w:rPr>
          <w:rFonts w:ascii="Arial" w:hAnsi="Arial" w:cs="Arial"/>
          <w:b/>
          <w:bCs/>
          <w:noProof/>
          <w:sz w:val="20"/>
          <w:szCs w:val="20"/>
          <w:lang w:val="it-IT"/>
        </w:rPr>
        <w:t xml:space="preserve"> </w:t>
      </w:r>
      <w:r w:rsidR="00C27309">
        <w:rPr>
          <w:rFonts w:ascii="Arial" w:hAnsi="Arial" w:cs="Arial"/>
          <w:b/>
          <w:bCs/>
          <w:noProof/>
          <w:sz w:val="20"/>
          <w:szCs w:val="20"/>
          <w:lang w:val="it-IT"/>
        </w:rPr>
        <w:t xml:space="preserve">legate </w:t>
      </w:r>
      <w:r w:rsidRPr="009E0974">
        <w:rPr>
          <w:rFonts w:ascii="Arial" w:hAnsi="Arial" w:cs="Arial"/>
          <w:b/>
          <w:bCs/>
          <w:noProof/>
          <w:sz w:val="20"/>
          <w:szCs w:val="20"/>
          <w:lang w:val="it-IT"/>
        </w:rPr>
        <w:t>alla Rete</w:t>
      </w:r>
      <w:r>
        <w:rPr>
          <w:rFonts w:ascii="Arial" w:hAnsi="Arial" w:cs="Arial"/>
          <w:noProof/>
          <w:sz w:val="20"/>
          <w:szCs w:val="20"/>
          <w:lang w:val="it-IT"/>
        </w:rPr>
        <w:t xml:space="preserve">, raccolti </w:t>
      </w:r>
      <w:r w:rsidRPr="0060153B">
        <w:rPr>
          <w:rFonts w:ascii="Arial" w:hAnsi="Arial" w:cs="Arial"/>
          <w:noProof/>
          <w:color w:val="auto"/>
          <w:sz w:val="20"/>
          <w:szCs w:val="20"/>
          <w:lang w:val="it-IT"/>
        </w:rPr>
        <w:t>dal</w:t>
      </w:r>
      <w:r w:rsidR="00C27309">
        <w:rPr>
          <w:rFonts w:ascii="Arial" w:hAnsi="Arial" w:cs="Arial"/>
          <w:noProof/>
          <w:color w:val="auto"/>
          <w:sz w:val="20"/>
          <w:szCs w:val="20"/>
          <w:lang w:val="it-IT"/>
        </w:rPr>
        <w:t xml:space="preserve"> Gruppo di </w:t>
      </w:r>
      <w:r w:rsidR="00C27309" w:rsidRPr="00C27309">
        <w:rPr>
          <w:rFonts w:ascii="Arial" w:hAnsi="Arial" w:cs="Arial"/>
          <w:noProof/>
          <w:color w:val="auto"/>
          <w:sz w:val="20"/>
          <w:szCs w:val="20"/>
          <w:lang w:val="it-IT"/>
        </w:rPr>
        <w:t>Epidemiologia e Ricerca sui servizi sanitari</w:t>
      </w:r>
      <w:r w:rsidR="00C27309">
        <w:rPr>
          <w:rFonts w:ascii="Arial" w:hAnsi="Arial" w:cs="Arial"/>
          <w:noProof/>
          <w:color w:val="auto"/>
          <w:sz w:val="20"/>
          <w:szCs w:val="20"/>
          <w:lang w:val="it-IT"/>
        </w:rPr>
        <w:t xml:space="preserve"> dell’Istituto di </w:t>
      </w:r>
      <w:r w:rsidRPr="0060153B">
        <w:rPr>
          <w:rFonts w:ascii="Arial" w:hAnsi="Arial" w:cs="Arial"/>
          <w:noProof/>
          <w:color w:val="auto"/>
          <w:sz w:val="20"/>
          <w:szCs w:val="20"/>
          <w:lang w:val="it-IT"/>
        </w:rPr>
        <w:t>Fisiologia Clinica del CNR di Pisa</w:t>
      </w:r>
      <w:r>
        <w:rPr>
          <w:rFonts w:ascii="Arial" w:hAnsi="Arial" w:cs="Arial"/>
          <w:noProof/>
          <w:color w:val="auto"/>
          <w:sz w:val="20"/>
          <w:szCs w:val="20"/>
          <w:lang w:val="it-IT"/>
        </w:rPr>
        <w:t xml:space="preserve">. </w:t>
      </w:r>
      <w:r w:rsidR="00D355F2">
        <w:rPr>
          <w:rFonts w:ascii="Arial" w:hAnsi="Arial" w:cs="Arial"/>
          <w:noProof/>
          <w:color w:val="auto"/>
          <w:sz w:val="20"/>
          <w:szCs w:val="20"/>
          <w:lang w:val="it-IT"/>
        </w:rPr>
        <w:t xml:space="preserve">Al centro di </w:t>
      </w:r>
      <w:r w:rsidR="0003586C">
        <w:rPr>
          <w:rFonts w:ascii="Arial" w:hAnsi="Arial" w:cs="Arial"/>
          <w:noProof/>
          <w:color w:val="auto"/>
          <w:sz w:val="20"/>
          <w:szCs w:val="20"/>
          <w:lang w:val="it-IT"/>
        </w:rPr>
        <w:t>incontri e dibattiti</w:t>
      </w:r>
      <w:r w:rsidR="00D355F2">
        <w:rPr>
          <w:rFonts w:ascii="Arial" w:hAnsi="Arial" w:cs="Arial"/>
          <w:noProof/>
          <w:color w:val="auto"/>
          <w:sz w:val="20"/>
          <w:szCs w:val="20"/>
          <w:lang w:val="it-IT"/>
        </w:rPr>
        <w:t xml:space="preserve"> i</w:t>
      </w:r>
      <w:r w:rsidR="00761F3A" w:rsidRPr="0060153B">
        <w:rPr>
          <w:rFonts w:ascii="Arial" w:hAnsi="Arial" w:cs="Arial"/>
          <w:noProof/>
          <w:color w:val="auto"/>
          <w:sz w:val="20"/>
          <w:szCs w:val="20"/>
          <w:lang w:val="it-IT"/>
        </w:rPr>
        <w:t xml:space="preserve">l </w:t>
      </w:r>
      <w:r w:rsidR="00761F3A" w:rsidRPr="0060153B">
        <w:rPr>
          <w:rFonts w:ascii="Arial" w:hAnsi="Arial" w:cs="Arial"/>
          <w:b/>
          <w:bCs/>
          <w:noProof/>
          <w:color w:val="auto"/>
          <w:sz w:val="20"/>
          <w:szCs w:val="20"/>
          <w:lang w:val="it-IT"/>
        </w:rPr>
        <w:t>futuro dell’agroalimentare tra naturale e artificiale</w:t>
      </w:r>
      <w:r w:rsidR="00761F3A" w:rsidRPr="0060153B">
        <w:rPr>
          <w:rFonts w:ascii="Arial" w:hAnsi="Arial" w:cs="Arial"/>
          <w:noProof/>
          <w:color w:val="auto"/>
          <w:sz w:val="20"/>
          <w:szCs w:val="20"/>
          <w:lang w:val="it-IT"/>
        </w:rPr>
        <w:t>, l’evoluzione del mondo editoriale tra booktoker, podcast e nuove serie TV, soluzioni per aziende improntate all’applicazione dell’intelligenza artificiale.</w:t>
      </w:r>
      <w:r w:rsidR="00D355F2">
        <w:rPr>
          <w:rFonts w:ascii="Arial" w:hAnsi="Arial" w:cs="Arial"/>
          <w:noProof/>
          <w:color w:val="auto"/>
          <w:sz w:val="20"/>
          <w:szCs w:val="20"/>
          <w:lang w:val="it-IT"/>
        </w:rPr>
        <w:t xml:space="preserve"> Torna l’</w:t>
      </w:r>
      <w:r w:rsidR="00D355F2" w:rsidRPr="0003586C">
        <w:rPr>
          <w:rFonts w:ascii="Arial" w:hAnsi="Arial" w:cs="Arial"/>
          <w:b/>
          <w:bCs/>
          <w:noProof/>
          <w:color w:val="auto"/>
          <w:sz w:val="20"/>
          <w:szCs w:val="20"/>
          <w:lang w:val="it-IT"/>
        </w:rPr>
        <w:t>hackat</w:t>
      </w:r>
      <w:r w:rsidR="00013BFA">
        <w:rPr>
          <w:rFonts w:ascii="Arial" w:hAnsi="Arial" w:cs="Arial"/>
          <w:b/>
          <w:bCs/>
          <w:noProof/>
          <w:color w:val="auto"/>
          <w:sz w:val="20"/>
          <w:szCs w:val="20"/>
          <w:lang w:val="it-IT"/>
        </w:rPr>
        <w:t>h</w:t>
      </w:r>
      <w:r w:rsidR="00D355F2" w:rsidRPr="0003586C">
        <w:rPr>
          <w:rFonts w:ascii="Arial" w:hAnsi="Arial" w:cs="Arial"/>
          <w:b/>
          <w:bCs/>
          <w:noProof/>
          <w:color w:val="auto"/>
          <w:sz w:val="20"/>
          <w:szCs w:val="20"/>
          <w:lang w:val="it-IT"/>
        </w:rPr>
        <w:t>on</w:t>
      </w:r>
      <w:r w:rsidR="00D355F2">
        <w:rPr>
          <w:rFonts w:ascii="Arial" w:hAnsi="Arial" w:cs="Arial"/>
          <w:noProof/>
          <w:color w:val="auto"/>
          <w:sz w:val="20"/>
          <w:szCs w:val="20"/>
          <w:lang w:val="it-IT"/>
        </w:rPr>
        <w:t xml:space="preserve"> organizzat</w:t>
      </w:r>
      <w:r w:rsidR="006435C7">
        <w:rPr>
          <w:rFonts w:ascii="Arial" w:hAnsi="Arial" w:cs="Arial"/>
          <w:noProof/>
          <w:color w:val="auto"/>
          <w:sz w:val="20"/>
          <w:szCs w:val="20"/>
          <w:lang w:val="it-IT"/>
        </w:rPr>
        <w:t>o</w:t>
      </w:r>
      <w:r w:rsidR="00D355F2">
        <w:rPr>
          <w:rFonts w:ascii="Arial" w:hAnsi="Arial" w:cs="Arial"/>
          <w:noProof/>
          <w:color w:val="auto"/>
          <w:sz w:val="20"/>
          <w:szCs w:val="20"/>
          <w:lang w:val="it-IT"/>
        </w:rPr>
        <w:t xml:space="preserve"> da </w:t>
      </w:r>
      <w:r w:rsidR="00D355F2" w:rsidRPr="0060153B">
        <w:rPr>
          <w:rFonts w:ascii="Arial" w:hAnsi="Arial" w:cs="Arial"/>
          <w:noProof/>
          <w:color w:val="auto"/>
          <w:sz w:val="20"/>
          <w:szCs w:val="20"/>
          <w:lang w:val="it-IT"/>
        </w:rPr>
        <w:t>Rjc</w:t>
      </w:r>
      <w:r w:rsidR="004B3404">
        <w:rPr>
          <w:rFonts w:ascii="Arial" w:hAnsi="Arial" w:cs="Arial"/>
          <w:noProof/>
          <w:color w:val="auto"/>
          <w:sz w:val="20"/>
          <w:szCs w:val="20"/>
          <w:lang w:val="it-IT"/>
        </w:rPr>
        <w:t xml:space="preserve"> </w:t>
      </w:r>
      <w:r w:rsidR="00D355F2" w:rsidRPr="0060153B">
        <w:rPr>
          <w:rFonts w:ascii="Arial" w:hAnsi="Arial" w:cs="Arial"/>
          <w:noProof/>
          <w:color w:val="auto"/>
          <w:sz w:val="20"/>
          <w:szCs w:val="20"/>
          <w:lang w:val="it-IT"/>
        </w:rPr>
        <w:t>Soft</w:t>
      </w:r>
      <w:r w:rsidR="006435C7">
        <w:rPr>
          <w:rFonts w:ascii="Arial" w:hAnsi="Arial" w:cs="Arial"/>
          <w:noProof/>
          <w:color w:val="auto"/>
          <w:sz w:val="20"/>
          <w:szCs w:val="20"/>
          <w:lang w:val="it-IT"/>
        </w:rPr>
        <w:t xml:space="preserve"> </w:t>
      </w:r>
      <w:r w:rsidR="006435C7" w:rsidRPr="006435C7">
        <w:rPr>
          <w:rFonts w:ascii="Arial" w:hAnsi="Arial" w:cs="Arial"/>
          <w:noProof/>
          <w:color w:val="auto"/>
          <w:sz w:val="20"/>
          <w:szCs w:val="20"/>
          <w:lang w:val="it-IT"/>
        </w:rPr>
        <w:t>che lo scorso anno registrò molto successo tra i giovani coder. Quest’anno ha ricevuto candidature da tutto il mondo e vedrà la partecipazione di cinque squadre di provenienza internazionale: Marocco, Sud-Corea</w:t>
      </w:r>
      <w:r w:rsidR="00007F24">
        <w:rPr>
          <w:rFonts w:ascii="Arial" w:hAnsi="Arial" w:cs="Arial"/>
          <w:noProof/>
          <w:color w:val="auto"/>
          <w:sz w:val="20"/>
          <w:szCs w:val="20"/>
          <w:lang w:val="it-IT"/>
        </w:rPr>
        <w:t xml:space="preserve"> e</w:t>
      </w:r>
      <w:r w:rsidR="006435C7" w:rsidRPr="006435C7">
        <w:rPr>
          <w:rFonts w:ascii="Arial" w:hAnsi="Arial" w:cs="Arial"/>
          <w:noProof/>
          <w:color w:val="auto"/>
          <w:sz w:val="20"/>
          <w:szCs w:val="20"/>
          <w:lang w:val="it-IT"/>
        </w:rPr>
        <w:t xml:space="preserve"> Norvegia tra le altre</w:t>
      </w:r>
      <w:r w:rsidR="006435C7">
        <w:rPr>
          <w:rFonts w:ascii="Arial" w:hAnsi="Arial" w:cs="Arial"/>
          <w:noProof/>
          <w:color w:val="auto"/>
          <w:sz w:val="20"/>
          <w:szCs w:val="20"/>
          <w:lang w:val="it-IT"/>
        </w:rPr>
        <w:t>.</w:t>
      </w:r>
    </w:p>
    <w:p w14:paraId="2DBC0120" w14:textId="77777777" w:rsidR="006435C7" w:rsidRPr="0060153B" w:rsidRDefault="006435C7" w:rsidP="006435C7">
      <w:pPr>
        <w:spacing w:after="0" w:line="252" w:lineRule="auto"/>
        <w:jc w:val="both"/>
        <w:rPr>
          <w:rFonts w:ascii="Arial" w:hAnsi="Arial" w:cs="Arial"/>
          <w:noProof/>
          <w:color w:val="auto"/>
          <w:sz w:val="20"/>
          <w:szCs w:val="20"/>
          <w:lang w:val="it-IT"/>
        </w:rPr>
      </w:pPr>
    </w:p>
    <w:p w14:paraId="732C61E0" w14:textId="694A3C5E" w:rsidR="00761F3A" w:rsidRPr="0060153B" w:rsidRDefault="0003586C" w:rsidP="0027060D">
      <w:pPr>
        <w:spacing w:after="0" w:line="252" w:lineRule="auto"/>
        <w:jc w:val="both"/>
        <w:rPr>
          <w:rFonts w:ascii="Arial" w:hAnsi="Arial" w:cs="Arial"/>
          <w:noProof/>
          <w:color w:val="auto"/>
          <w:sz w:val="20"/>
          <w:szCs w:val="20"/>
          <w:lang w:val="it-IT"/>
        </w:rPr>
      </w:pPr>
      <w:r>
        <w:rPr>
          <w:rFonts w:ascii="Arial" w:hAnsi="Arial" w:cs="Arial"/>
          <w:noProof/>
          <w:color w:val="auto"/>
          <w:sz w:val="20"/>
          <w:szCs w:val="20"/>
          <w:lang w:val="it-IT"/>
        </w:rPr>
        <w:t>In</w:t>
      </w:r>
      <w:r w:rsidR="00761F3A" w:rsidRPr="0060153B">
        <w:rPr>
          <w:rFonts w:ascii="Arial" w:hAnsi="Arial" w:cs="Arial"/>
          <w:noProof/>
          <w:color w:val="auto"/>
          <w:sz w:val="20"/>
          <w:szCs w:val="20"/>
          <w:lang w:val="it-IT"/>
        </w:rPr>
        <w:t xml:space="preserve"> cartellone anche</w:t>
      </w:r>
      <w:r w:rsidR="00761F3A" w:rsidRPr="0060153B">
        <w:rPr>
          <w:rFonts w:ascii="Arial" w:hAnsi="Arial" w:cs="Arial"/>
          <w:b/>
          <w:bCs/>
          <w:noProof/>
          <w:color w:val="auto"/>
          <w:sz w:val="20"/>
          <w:szCs w:val="20"/>
          <w:lang w:val="it-IT"/>
        </w:rPr>
        <w:t xml:space="preserve"> djset video-artistic</w:t>
      </w:r>
      <w:r w:rsidR="00D355F2">
        <w:rPr>
          <w:rFonts w:ascii="Arial" w:hAnsi="Arial" w:cs="Arial"/>
          <w:b/>
          <w:bCs/>
          <w:noProof/>
          <w:color w:val="auto"/>
          <w:sz w:val="20"/>
          <w:szCs w:val="20"/>
          <w:lang w:val="it-IT"/>
        </w:rPr>
        <w:t>i</w:t>
      </w:r>
      <w:r w:rsidR="00761F3A" w:rsidRPr="0060153B">
        <w:rPr>
          <w:rFonts w:ascii="Arial" w:hAnsi="Arial" w:cs="Arial"/>
          <w:b/>
          <w:bCs/>
          <w:noProof/>
          <w:color w:val="auto"/>
          <w:sz w:val="20"/>
          <w:szCs w:val="20"/>
          <w:lang w:val="it-IT"/>
        </w:rPr>
        <w:t xml:space="preserve"> </w:t>
      </w:r>
      <w:r w:rsidR="00761F3A" w:rsidRPr="0060153B">
        <w:rPr>
          <w:rFonts w:ascii="Arial" w:hAnsi="Arial" w:cs="Arial"/>
          <w:noProof/>
          <w:color w:val="auto"/>
          <w:sz w:val="20"/>
          <w:szCs w:val="20"/>
          <w:lang w:val="it-IT"/>
        </w:rPr>
        <w:t>al Circolo Caracol e</w:t>
      </w:r>
      <w:r w:rsidR="00761F3A" w:rsidRPr="0060153B">
        <w:rPr>
          <w:rFonts w:ascii="Arial" w:hAnsi="Arial" w:cs="Arial"/>
          <w:b/>
          <w:bCs/>
          <w:noProof/>
          <w:color w:val="auto"/>
          <w:sz w:val="20"/>
          <w:szCs w:val="20"/>
          <w:lang w:val="it-IT"/>
        </w:rPr>
        <w:t xml:space="preserve"> live painting</w:t>
      </w:r>
      <w:r w:rsidR="00761F3A" w:rsidRPr="0060153B">
        <w:rPr>
          <w:rFonts w:ascii="Arial" w:hAnsi="Arial" w:cs="Arial"/>
          <w:noProof/>
          <w:color w:val="auto"/>
          <w:sz w:val="20"/>
          <w:szCs w:val="20"/>
          <w:lang w:val="it-IT"/>
        </w:rPr>
        <w:t xml:space="preserve"> alle centralissime Logge dei Banchi, lo </w:t>
      </w:r>
      <w:r w:rsidR="00761F3A" w:rsidRPr="0060153B">
        <w:rPr>
          <w:rFonts w:ascii="Arial" w:hAnsi="Arial" w:cs="Arial"/>
          <w:b/>
          <w:bCs/>
          <w:noProof/>
          <w:color w:val="auto"/>
          <w:sz w:val="20"/>
          <w:szCs w:val="20"/>
          <w:lang w:val="it-IT"/>
        </w:rPr>
        <w:t>spettacolo teatrale curato dai Sacchi di Sabbia e Davide Barbafiera insieme con le persone in detenzione nella CC “Don Bosco”, concerti e il closing party “</w:t>
      </w:r>
      <w:r w:rsidR="00761F3A" w:rsidRPr="0060153B">
        <w:rPr>
          <w:rFonts w:ascii="Arial" w:hAnsi="Arial" w:cs="Arial"/>
          <w:noProof/>
          <w:color w:val="auto"/>
          <w:sz w:val="20"/>
          <w:szCs w:val="20"/>
          <w:lang w:val="it-IT"/>
        </w:rPr>
        <w:t xml:space="preserve">Technomagia </w:t>
      </w:r>
      <w:r w:rsidR="00013BFA">
        <w:rPr>
          <w:rFonts w:ascii="Arial" w:hAnsi="Arial" w:cs="Arial"/>
          <w:noProof/>
          <w:color w:val="auto"/>
          <w:sz w:val="20"/>
          <w:szCs w:val="20"/>
          <w:lang w:val="it-IT"/>
        </w:rPr>
        <w:t xml:space="preserve">#2 </w:t>
      </w:r>
      <w:r w:rsidR="00761F3A" w:rsidRPr="0060153B">
        <w:rPr>
          <w:rFonts w:ascii="Arial" w:hAnsi="Arial" w:cs="Arial"/>
          <w:noProof/>
          <w:color w:val="auto"/>
          <w:sz w:val="20"/>
          <w:szCs w:val="20"/>
          <w:lang w:val="it-IT"/>
        </w:rPr>
        <w:t xml:space="preserve">- Paradisi Artificiali” al Deposito Pontecorvo. A dimostrazione di un festival in grado di aprire un dibattito con generazioni diverse, anche un nutrito programma di attività dedicate a bambini e ragazzi, con i </w:t>
      </w:r>
      <w:r w:rsidR="00761F3A" w:rsidRPr="0060153B">
        <w:rPr>
          <w:rFonts w:ascii="Arial" w:hAnsi="Arial" w:cs="Arial"/>
          <w:b/>
          <w:bCs/>
          <w:noProof/>
          <w:color w:val="auto"/>
          <w:sz w:val="20"/>
          <w:szCs w:val="20"/>
          <w:lang w:val="it-IT"/>
        </w:rPr>
        <w:t>T-Tour</w:t>
      </w:r>
      <w:r w:rsidR="00761F3A" w:rsidRPr="0060153B">
        <w:rPr>
          <w:rFonts w:ascii="Arial" w:hAnsi="Arial" w:cs="Arial"/>
          <w:noProof/>
          <w:color w:val="auto"/>
          <w:sz w:val="20"/>
          <w:szCs w:val="20"/>
          <w:lang w:val="it-IT"/>
        </w:rPr>
        <w:t xml:space="preserve"> organizzati al Centro Congressi Le Benedettine, da anni quartier generale di IF, e con il contributo di scuole di alta formazione come </w:t>
      </w:r>
      <w:r w:rsidR="00761F3A" w:rsidRPr="0060153B">
        <w:rPr>
          <w:rFonts w:ascii="Arial" w:hAnsi="Arial" w:cs="Arial"/>
          <w:b/>
          <w:bCs/>
          <w:noProof/>
          <w:color w:val="auto"/>
          <w:sz w:val="20"/>
          <w:szCs w:val="20"/>
          <w:lang w:val="it-IT"/>
        </w:rPr>
        <w:t>Istituto Modartech</w:t>
      </w:r>
      <w:r w:rsidR="00761F3A" w:rsidRPr="0060153B">
        <w:rPr>
          <w:rFonts w:ascii="Arial" w:hAnsi="Arial" w:cs="Arial"/>
          <w:noProof/>
          <w:color w:val="auto"/>
          <w:sz w:val="20"/>
          <w:szCs w:val="20"/>
          <w:lang w:val="it-IT"/>
        </w:rPr>
        <w:t xml:space="preserve">, che allarga il campo ai giovani aspiranti designer con </w:t>
      </w:r>
      <w:r w:rsidR="00D355F2">
        <w:rPr>
          <w:rFonts w:ascii="Arial" w:hAnsi="Arial" w:cs="Arial"/>
          <w:noProof/>
          <w:color w:val="auto"/>
          <w:sz w:val="20"/>
          <w:szCs w:val="20"/>
          <w:lang w:val="it-IT"/>
        </w:rPr>
        <w:t>due mostre interattive dedicate</w:t>
      </w:r>
      <w:r w:rsidR="00761F3A" w:rsidRPr="0060153B">
        <w:rPr>
          <w:rFonts w:ascii="Arial" w:hAnsi="Arial" w:cs="Arial"/>
          <w:noProof/>
          <w:color w:val="auto"/>
          <w:sz w:val="20"/>
          <w:szCs w:val="20"/>
          <w:lang w:val="it-IT"/>
        </w:rPr>
        <w:t xml:space="preserve"> alla commistione tra artigianato e tecnologia e una </w:t>
      </w:r>
      <w:r w:rsidR="00761F3A" w:rsidRPr="0003586C">
        <w:rPr>
          <w:rFonts w:ascii="Arial" w:hAnsi="Arial" w:cs="Arial"/>
          <w:b/>
          <w:bCs/>
          <w:noProof/>
          <w:color w:val="auto"/>
          <w:sz w:val="20"/>
          <w:szCs w:val="20"/>
          <w:lang w:val="it-IT"/>
        </w:rPr>
        <w:t>sfilata realizzata in parte grazie all’intelligenza artificiale</w:t>
      </w:r>
      <w:r w:rsidR="00761F3A" w:rsidRPr="0060153B">
        <w:rPr>
          <w:rFonts w:ascii="Arial" w:hAnsi="Arial" w:cs="Arial"/>
          <w:noProof/>
          <w:color w:val="auto"/>
          <w:sz w:val="20"/>
          <w:szCs w:val="20"/>
          <w:lang w:val="it-IT"/>
        </w:rPr>
        <w:t xml:space="preserve">. </w:t>
      </w:r>
    </w:p>
    <w:p w14:paraId="546B79E1" w14:textId="77777777" w:rsidR="004A16E3" w:rsidRPr="0060153B" w:rsidRDefault="004A16E3" w:rsidP="0027060D">
      <w:pPr>
        <w:spacing w:after="0" w:line="168" w:lineRule="auto"/>
        <w:jc w:val="both"/>
        <w:rPr>
          <w:rFonts w:ascii="Arial" w:hAnsi="Arial" w:cs="Arial"/>
          <w:noProof/>
          <w:color w:val="auto"/>
          <w:sz w:val="20"/>
          <w:szCs w:val="20"/>
          <w:lang w:val="it-IT"/>
        </w:rPr>
      </w:pPr>
    </w:p>
    <w:p w14:paraId="08B3C9EF" w14:textId="010FE9F7" w:rsidR="00761F3A" w:rsidRDefault="00761F3A" w:rsidP="0027060D">
      <w:pPr>
        <w:jc w:val="both"/>
        <w:rPr>
          <w:rFonts w:ascii="Arial" w:hAnsi="Arial" w:cs="Arial"/>
          <w:noProof/>
          <w:color w:val="000000" w:themeColor="text1"/>
          <w:sz w:val="20"/>
          <w:szCs w:val="20"/>
          <w:lang w:val="it-IT"/>
        </w:rPr>
      </w:pPr>
      <w:r w:rsidRPr="00A21E03">
        <w:rPr>
          <w:rFonts w:ascii="Arial" w:hAnsi="Arial" w:cs="Arial"/>
          <w:noProof/>
          <w:color w:val="auto"/>
          <w:sz w:val="20"/>
          <w:szCs w:val="20"/>
          <w:lang w:val="it-IT"/>
        </w:rPr>
        <w:t xml:space="preserve">Ricco il parterre dei partner di Internet Festival: da AVM, azienda tedesca leader nei prodotti per la connettività a banda larga e per la domotica, a Holocron, azienda pisana specializzata nello sviluppo di software custom che metterà a disposizione la propria sede - lo storico Palazzo Simoneschi nel cuore di Pisa - per incontri e un'installazione/dialogo con l'intelligenza artificiale; </w:t>
      </w:r>
      <w:r w:rsidR="005E6E9C" w:rsidRPr="00A21E03">
        <w:rPr>
          <w:rFonts w:ascii="Arial" w:hAnsi="Arial" w:cs="Arial"/>
          <w:noProof/>
          <w:color w:val="auto"/>
          <w:sz w:val="20"/>
          <w:szCs w:val="20"/>
          <w:lang w:val="it-IT"/>
        </w:rPr>
        <w:t>e poi ancora</w:t>
      </w:r>
      <w:r w:rsidRPr="00A21E03">
        <w:rPr>
          <w:rFonts w:ascii="Arial" w:hAnsi="Arial" w:cs="Arial"/>
          <w:noProof/>
          <w:color w:val="auto"/>
          <w:sz w:val="20"/>
          <w:szCs w:val="20"/>
          <w:lang w:val="it-IT"/>
        </w:rPr>
        <w:t xml:space="preserve"> </w:t>
      </w:r>
      <w:r w:rsidR="00121169" w:rsidRPr="00A21E03">
        <w:rPr>
          <w:rFonts w:ascii="Arial" w:hAnsi="Arial" w:cs="Arial"/>
          <w:noProof/>
          <w:color w:val="auto"/>
          <w:sz w:val="20"/>
          <w:szCs w:val="20"/>
          <w:lang w:val="it-IT"/>
        </w:rPr>
        <w:t>da</w:t>
      </w:r>
      <w:r w:rsidR="00A21E03" w:rsidRPr="00A21E03">
        <w:rPr>
          <w:rFonts w:ascii="Arial" w:hAnsi="Arial" w:cs="Arial"/>
          <w:noProof/>
          <w:color w:val="auto"/>
          <w:sz w:val="20"/>
          <w:szCs w:val="20"/>
          <w:lang w:val="it-IT"/>
        </w:rPr>
        <w:t xml:space="preserve"> </w:t>
      </w:r>
      <w:r w:rsidR="00A21E03" w:rsidRPr="00512DF2">
        <w:rPr>
          <w:rStyle w:val="il"/>
          <w:rFonts w:ascii="Arial" w:hAnsi="Arial" w:cs="Arial"/>
          <w:color w:val="000000" w:themeColor="text1"/>
          <w:sz w:val="20"/>
          <w:szCs w:val="20"/>
          <w:shd w:val="clear" w:color="auto" w:fill="FFFFFF"/>
        </w:rPr>
        <w:t>TD</w:t>
      </w:r>
      <w:r w:rsidR="00A21E03" w:rsidRPr="00512DF2">
        <w:rPr>
          <w:rFonts w:ascii="Arial" w:hAnsi="Arial" w:cs="Arial"/>
          <w:color w:val="000000" w:themeColor="text1"/>
          <w:sz w:val="20"/>
          <w:szCs w:val="20"/>
          <w:shd w:val="clear" w:color="auto" w:fill="FFFFFF"/>
        </w:rPr>
        <w:t> </w:t>
      </w:r>
      <w:r w:rsidR="00A21E03" w:rsidRPr="00512DF2">
        <w:rPr>
          <w:rStyle w:val="il"/>
          <w:rFonts w:ascii="Arial" w:hAnsi="Arial" w:cs="Arial"/>
          <w:color w:val="000000" w:themeColor="text1"/>
          <w:sz w:val="20"/>
          <w:szCs w:val="20"/>
          <w:shd w:val="clear" w:color="auto" w:fill="FFFFFF"/>
        </w:rPr>
        <w:t>Group</w:t>
      </w:r>
      <w:r w:rsidR="00A21E03" w:rsidRPr="00512DF2">
        <w:rPr>
          <w:rFonts w:ascii="Arial" w:hAnsi="Arial" w:cs="Arial"/>
          <w:color w:val="000000" w:themeColor="text1"/>
          <w:sz w:val="20"/>
          <w:szCs w:val="20"/>
          <w:shd w:val="clear" w:color="auto" w:fill="FFFFFF"/>
        </w:rPr>
        <w:t> Italia</w:t>
      </w:r>
      <w:r w:rsidR="00A21E03" w:rsidRPr="00A21E03">
        <w:rPr>
          <w:rFonts w:ascii="Arial" w:hAnsi="Arial" w:cs="Arial"/>
          <w:color w:val="222222"/>
          <w:sz w:val="20"/>
          <w:szCs w:val="20"/>
          <w:shd w:val="clear" w:color="auto" w:fill="FFFFFF"/>
        </w:rPr>
        <w:t>, </w:t>
      </w:r>
      <w:proofErr w:type="spellStart"/>
      <w:r w:rsidR="00A21E03" w:rsidRPr="00A21E03">
        <w:rPr>
          <w:rFonts w:ascii="Arial" w:hAnsi="Arial" w:cs="Arial"/>
          <w:sz w:val="20"/>
          <w:szCs w:val="20"/>
          <w:shd w:val="clear" w:color="auto" w:fill="FFFFFF"/>
        </w:rPr>
        <w:t>r</w:t>
      </w:r>
      <w:r w:rsidR="00A21E03" w:rsidRPr="00A21E03">
        <w:rPr>
          <w:rFonts w:ascii="Arial" w:hAnsi="Arial" w:cs="Arial"/>
          <w:color w:val="000000" w:themeColor="text1"/>
          <w:sz w:val="20"/>
          <w:szCs w:val="20"/>
          <w:shd w:val="clear" w:color="auto" w:fill="FFFFFF"/>
        </w:rPr>
        <w:t>ealtà</w:t>
      </w:r>
      <w:proofErr w:type="spellEnd"/>
      <w:r w:rsidR="00A21E03" w:rsidRPr="00A21E03">
        <w:rPr>
          <w:rFonts w:ascii="Arial" w:hAnsi="Arial" w:cs="Arial"/>
          <w:color w:val="000000" w:themeColor="text1"/>
          <w:sz w:val="20"/>
          <w:szCs w:val="20"/>
          <w:shd w:val="clear" w:color="auto" w:fill="FFFFFF"/>
        </w:rPr>
        <w:t xml:space="preserve"> </w:t>
      </w:r>
      <w:proofErr w:type="spellStart"/>
      <w:r w:rsidR="00A21E03" w:rsidRPr="00A21E03">
        <w:rPr>
          <w:rFonts w:ascii="Arial" w:hAnsi="Arial" w:cs="Arial"/>
          <w:color w:val="000000" w:themeColor="text1"/>
          <w:sz w:val="20"/>
          <w:szCs w:val="20"/>
          <w:shd w:val="clear" w:color="auto" w:fill="FFFFFF"/>
        </w:rPr>
        <w:t>pisana</w:t>
      </w:r>
      <w:proofErr w:type="spellEnd"/>
      <w:r w:rsidR="00A21E03" w:rsidRPr="00A21E03">
        <w:rPr>
          <w:rFonts w:ascii="Arial" w:hAnsi="Arial" w:cs="Arial"/>
          <w:color w:val="000000" w:themeColor="text1"/>
          <w:sz w:val="20"/>
          <w:szCs w:val="20"/>
          <w:shd w:val="clear" w:color="auto" w:fill="FFFFFF"/>
        </w:rPr>
        <w:t xml:space="preserve"> con </w:t>
      </w:r>
      <w:proofErr w:type="spellStart"/>
      <w:r w:rsidR="00A21E03" w:rsidRPr="00A21E03">
        <w:rPr>
          <w:rFonts w:ascii="Arial" w:hAnsi="Arial" w:cs="Arial"/>
          <w:color w:val="000000" w:themeColor="text1"/>
          <w:sz w:val="20"/>
          <w:szCs w:val="20"/>
          <w:shd w:val="clear" w:color="auto" w:fill="FFFFFF"/>
        </w:rPr>
        <w:t>oltre</w:t>
      </w:r>
      <w:proofErr w:type="spellEnd"/>
      <w:r w:rsidR="00A21E03" w:rsidRPr="00A21E03">
        <w:rPr>
          <w:rFonts w:ascii="Arial" w:hAnsi="Arial" w:cs="Arial"/>
          <w:color w:val="000000" w:themeColor="text1"/>
          <w:sz w:val="20"/>
          <w:szCs w:val="20"/>
          <w:shd w:val="clear" w:color="auto" w:fill="FFFFFF"/>
        </w:rPr>
        <w:t xml:space="preserve"> </w:t>
      </w:r>
      <w:proofErr w:type="spellStart"/>
      <w:r w:rsidR="00A21E03" w:rsidRPr="00A21E03">
        <w:rPr>
          <w:rFonts w:ascii="Arial" w:hAnsi="Arial" w:cs="Arial"/>
          <w:color w:val="000000" w:themeColor="text1"/>
          <w:sz w:val="20"/>
          <w:szCs w:val="20"/>
          <w:shd w:val="clear" w:color="auto" w:fill="FFFFFF"/>
        </w:rPr>
        <w:t>quarant'anni</w:t>
      </w:r>
      <w:proofErr w:type="spellEnd"/>
      <w:r w:rsidR="00A21E03" w:rsidRPr="00A21E03">
        <w:rPr>
          <w:rFonts w:ascii="Arial" w:hAnsi="Arial" w:cs="Arial"/>
          <w:color w:val="000000" w:themeColor="text1"/>
          <w:sz w:val="20"/>
          <w:szCs w:val="20"/>
          <w:shd w:val="clear" w:color="auto" w:fill="FFFFFF"/>
        </w:rPr>
        <w:t xml:space="preserve"> di </w:t>
      </w:r>
      <w:proofErr w:type="spellStart"/>
      <w:r w:rsidR="00A21E03" w:rsidRPr="00A21E03">
        <w:rPr>
          <w:rFonts w:ascii="Arial" w:hAnsi="Arial" w:cs="Arial"/>
          <w:color w:val="000000" w:themeColor="text1"/>
          <w:sz w:val="20"/>
          <w:szCs w:val="20"/>
          <w:shd w:val="clear" w:color="auto" w:fill="FFFFFF"/>
        </w:rPr>
        <w:t>esperienza</w:t>
      </w:r>
      <w:proofErr w:type="spellEnd"/>
      <w:r w:rsidR="00A21E03" w:rsidRPr="00A21E03">
        <w:rPr>
          <w:rFonts w:ascii="Arial" w:hAnsi="Arial" w:cs="Arial"/>
          <w:color w:val="000000" w:themeColor="text1"/>
          <w:sz w:val="20"/>
          <w:szCs w:val="20"/>
          <w:shd w:val="clear" w:color="auto" w:fill="FFFFFF"/>
        </w:rPr>
        <w:t xml:space="preserve"> </w:t>
      </w:r>
      <w:proofErr w:type="spellStart"/>
      <w:r w:rsidR="00A21E03" w:rsidRPr="00A21E03">
        <w:rPr>
          <w:rFonts w:ascii="Arial" w:hAnsi="Arial" w:cs="Arial"/>
          <w:color w:val="000000" w:themeColor="text1"/>
          <w:sz w:val="20"/>
          <w:szCs w:val="20"/>
          <w:shd w:val="clear" w:color="auto" w:fill="FFFFFF"/>
        </w:rPr>
        <w:t>nell'ICT</w:t>
      </w:r>
      <w:proofErr w:type="spellEnd"/>
      <w:r w:rsidR="00A21E03" w:rsidRPr="00A21E03">
        <w:rPr>
          <w:rFonts w:ascii="Arial" w:hAnsi="Arial" w:cs="Arial"/>
          <w:color w:val="000000" w:themeColor="text1"/>
          <w:sz w:val="20"/>
          <w:szCs w:val="20"/>
          <w:shd w:val="clear" w:color="auto" w:fill="FFFFFF"/>
        </w:rPr>
        <w:t xml:space="preserve">, </w:t>
      </w:r>
      <w:r w:rsidR="00A21E03" w:rsidRPr="00A21E03">
        <w:rPr>
          <w:rFonts w:ascii="Arial" w:hAnsi="Arial" w:cs="Arial"/>
          <w:noProof/>
          <w:color w:val="000000" w:themeColor="text1"/>
          <w:sz w:val="20"/>
          <w:szCs w:val="20"/>
          <w:lang w:val="it-IT"/>
        </w:rPr>
        <w:t>il</w:t>
      </w:r>
      <w:r w:rsidRPr="00A21E03">
        <w:rPr>
          <w:rFonts w:ascii="Arial" w:hAnsi="Arial" w:cs="Arial"/>
          <w:noProof/>
          <w:color w:val="000000" w:themeColor="text1"/>
          <w:sz w:val="20"/>
          <w:szCs w:val="20"/>
          <w:lang w:val="it-IT"/>
        </w:rPr>
        <w:t xml:space="preserve"> Polo Tecnologico di Navacchio</w:t>
      </w:r>
      <w:r w:rsidR="00512DF2">
        <w:rPr>
          <w:rFonts w:ascii="Arial" w:hAnsi="Arial" w:cs="Arial"/>
          <w:noProof/>
          <w:color w:val="000000" w:themeColor="text1"/>
          <w:sz w:val="20"/>
          <w:szCs w:val="20"/>
          <w:lang w:val="it-IT"/>
        </w:rPr>
        <w:t xml:space="preserve">, </w:t>
      </w:r>
      <w:r w:rsidR="00512DF2" w:rsidRPr="00512DF2">
        <w:rPr>
          <w:rFonts w:ascii="Arial" w:hAnsi="Arial" w:cs="Arial"/>
          <w:noProof/>
          <w:color w:val="000000" w:themeColor="text1"/>
          <w:sz w:val="20"/>
          <w:szCs w:val="20"/>
          <w:lang w:val="it-IT"/>
        </w:rPr>
        <w:t>Toscana Energia</w:t>
      </w:r>
      <w:r w:rsidR="006435C7">
        <w:rPr>
          <w:rFonts w:ascii="Arial" w:hAnsi="Arial" w:cs="Arial"/>
          <w:noProof/>
          <w:color w:val="000000" w:themeColor="text1"/>
          <w:sz w:val="20"/>
          <w:szCs w:val="20"/>
          <w:lang w:val="it-IT"/>
        </w:rPr>
        <w:t xml:space="preserve">, </w:t>
      </w:r>
      <w:r w:rsidR="0027060D" w:rsidRPr="0027060D">
        <w:rPr>
          <w:rFonts w:ascii="Arial" w:hAnsi="Arial" w:cs="Arial"/>
          <w:noProof/>
          <w:color w:val="000000" w:themeColor="text1"/>
          <w:sz w:val="20"/>
          <w:szCs w:val="20"/>
          <w:lang w:val="it-IT"/>
        </w:rPr>
        <w:t>DevItalia</w:t>
      </w:r>
      <w:r w:rsidR="0027060D">
        <w:rPr>
          <w:rFonts w:ascii="Arial" w:hAnsi="Arial" w:cs="Arial"/>
          <w:noProof/>
          <w:color w:val="000000" w:themeColor="text1"/>
          <w:sz w:val="20"/>
          <w:szCs w:val="20"/>
          <w:lang w:val="it-IT"/>
        </w:rPr>
        <w:t xml:space="preserve"> </w:t>
      </w:r>
      <w:r w:rsidR="005E6E9C" w:rsidRPr="00A21E03">
        <w:rPr>
          <w:rFonts w:ascii="Arial" w:hAnsi="Arial" w:cs="Arial"/>
          <w:noProof/>
          <w:color w:val="000000" w:themeColor="text1"/>
          <w:sz w:val="20"/>
          <w:szCs w:val="20"/>
          <w:lang w:val="it-IT"/>
        </w:rPr>
        <w:t xml:space="preserve">insieme a </w:t>
      </w:r>
      <w:r w:rsidR="00A21E03" w:rsidRPr="00A21E03">
        <w:rPr>
          <w:rFonts w:ascii="Arial" w:hAnsi="Arial" w:cs="Arial"/>
          <w:noProof/>
          <w:color w:val="000000" w:themeColor="text1"/>
          <w:sz w:val="20"/>
          <w:szCs w:val="20"/>
          <w:lang w:val="it-IT"/>
        </w:rPr>
        <w:t xml:space="preserve">Mix, </w:t>
      </w:r>
      <w:r w:rsidR="006435C7" w:rsidRPr="006435C7">
        <w:rPr>
          <w:rFonts w:ascii="Arial" w:hAnsi="Arial" w:cs="Arial"/>
          <w:noProof/>
          <w:color w:val="000000" w:themeColor="text1"/>
          <w:sz w:val="20"/>
          <w:szCs w:val="20"/>
          <w:lang w:val="it-IT"/>
        </w:rPr>
        <w:t>C-Lex Studio Legale</w:t>
      </w:r>
      <w:r w:rsidR="00A21E03" w:rsidRPr="00A21E03">
        <w:rPr>
          <w:rFonts w:ascii="Arial" w:hAnsi="Arial" w:cs="Arial"/>
          <w:noProof/>
          <w:color w:val="000000" w:themeColor="text1"/>
          <w:sz w:val="20"/>
          <w:szCs w:val="20"/>
          <w:lang w:val="it-IT"/>
        </w:rPr>
        <w:t xml:space="preserve">, </w:t>
      </w:r>
      <w:r w:rsidR="006435C7" w:rsidRPr="006435C7">
        <w:rPr>
          <w:rFonts w:ascii="Arial" w:hAnsi="Arial" w:cs="Arial"/>
          <w:noProof/>
          <w:color w:val="000000" w:themeColor="text1"/>
          <w:sz w:val="20"/>
          <w:szCs w:val="20"/>
          <w:lang w:val="it-IT"/>
        </w:rPr>
        <w:t>UNA – Aziende della Comunicazione Unite</w:t>
      </w:r>
      <w:r w:rsidR="00A21E03" w:rsidRPr="00A21E03">
        <w:rPr>
          <w:rFonts w:ascii="Arial" w:hAnsi="Arial" w:cs="Arial"/>
          <w:noProof/>
          <w:color w:val="000000" w:themeColor="text1"/>
          <w:sz w:val="20"/>
          <w:szCs w:val="20"/>
          <w:lang w:val="it-IT"/>
        </w:rPr>
        <w:t xml:space="preserve">, </w:t>
      </w:r>
      <w:r w:rsidR="006435C7" w:rsidRPr="006435C7">
        <w:rPr>
          <w:rFonts w:ascii="Arial" w:hAnsi="Arial" w:cs="Arial"/>
          <w:noProof/>
          <w:color w:val="000000" w:themeColor="text1"/>
          <w:sz w:val="20"/>
          <w:szCs w:val="20"/>
          <w:lang w:val="it-IT"/>
        </w:rPr>
        <w:t>COMMED I A</w:t>
      </w:r>
      <w:r w:rsidR="00A21E03" w:rsidRPr="00A21E03">
        <w:rPr>
          <w:rFonts w:ascii="Arial" w:hAnsi="Arial" w:cs="Arial"/>
          <w:noProof/>
          <w:color w:val="000000" w:themeColor="text1"/>
          <w:sz w:val="20"/>
          <w:szCs w:val="20"/>
          <w:lang w:val="it-IT"/>
        </w:rPr>
        <w:t>, Tech Jobs Fair</w:t>
      </w:r>
      <w:r w:rsidR="00512DF2">
        <w:rPr>
          <w:rFonts w:ascii="Arial" w:hAnsi="Arial" w:cs="Arial"/>
          <w:noProof/>
          <w:color w:val="000000" w:themeColor="text1"/>
          <w:sz w:val="20"/>
          <w:szCs w:val="20"/>
          <w:lang w:val="it-IT"/>
        </w:rPr>
        <w:t xml:space="preserve"> </w:t>
      </w:r>
      <w:r w:rsidR="00A21E03" w:rsidRPr="00A21E03">
        <w:rPr>
          <w:rFonts w:ascii="Arial" w:hAnsi="Arial" w:cs="Arial"/>
          <w:noProof/>
          <w:color w:val="000000" w:themeColor="text1"/>
          <w:sz w:val="20"/>
          <w:szCs w:val="20"/>
          <w:lang w:val="it-IT"/>
        </w:rPr>
        <w:t xml:space="preserve">e </w:t>
      </w:r>
      <w:r w:rsidRPr="00A21E03">
        <w:rPr>
          <w:rFonts w:ascii="Arial" w:hAnsi="Arial" w:cs="Arial"/>
          <w:noProof/>
          <w:color w:val="000000" w:themeColor="text1"/>
          <w:sz w:val="20"/>
          <w:szCs w:val="20"/>
          <w:lang w:val="it-IT"/>
        </w:rPr>
        <w:t>molti altri</w:t>
      </w:r>
      <w:r w:rsidR="00A21E03" w:rsidRPr="00A21E03">
        <w:rPr>
          <w:rFonts w:ascii="Arial" w:hAnsi="Arial" w:cs="Arial"/>
          <w:noProof/>
          <w:color w:val="000000" w:themeColor="text1"/>
          <w:sz w:val="20"/>
          <w:szCs w:val="20"/>
          <w:lang w:val="it-IT"/>
        </w:rPr>
        <w:t xml:space="preserve"> ancora.</w:t>
      </w:r>
    </w:p>
    <w:p w14:paraId="4B44AFFA" w14:textId="77777777" w:rsidR="005E6E9C" w:rsidRPr="0060153B" w:rsidRDefault="005E6E9C" w:rsidP="0027060D">
      <w:pPr>
        <w:spacing w:after="0" w:line="168" w:lineRule="auto"/>
        <w:jc w:val="both"/>
        <w:rPr>
          <w:rFonts w:ascii="Arial" w:hAnsi="Arial" w:cs="Arial"/>
          <w:noProof/>
          <w:color w:val="auto"/>
          <w:sz w:val="20"/>
          <w:szCs w:val="20"/>
          <w:lang w:val="it-IT"/>
        </w:rPr>
      </w:pPr>
    </w:p>
    <w:p w14:paraId="39E63DBA" w14:textId="4698039C" w:rsidR="00761F3A" w:rsidRPr="0060153B" w:rsidRDefault="00761F3A" w:rsidP="0027060D">
      <w:pPr>
        <w:spacing w:after="0" w:line="252" w:lineRule="auto"/>
        <w:jc w:val="both"/>
        <w:rPr>
          <w:rFonts w:ascii="Arial" w:hAnsi="Arial" w:cs="Arial"/>
          <w:noProof/>
          <w:color w:val="222222"/>
          <w:sz w:val="20"/>
          <w:szCs w:val="20"/>
          <w:shd w:val="clear" w:color="auto" w:fill="FFFFFF"/>
          <w:lang w:val="it-IT"/>
        </w:rPr>
      </w:pPr>
      <w:r w:rsidRPr="0060153B">
        <w:rPr>
          <w:rFonts w:ascii="Arial" w:hAnsi="Arial" w:cs="Arial"/>
          <w:i/>
          <w:iCs/>
          <w:noProof/>
          <w:sz w:val="20"/>
          <w:szCs w:val="20"/>
          <w:lang w:val="it-IT"/>
        </w:rPr>
        <w:t>Internet Festival</w:t>
      </w:r>
      <w:r w:rsidR="004A16E3" w:rsidRPr="0060153B">
        <w:rPr>
          <w:rFonts w:ascii="Arial" w:hAnsi="Arial" w:cs="Arial"/>
          <w:i/>
          <w:iCs/>
          <w:noProof/>
          <w:sz w:val="20"/>
          <w:szCs w:val="20"/>
          <w:lang w:val="it-IT"/>
        </w:rPr>
        <w:t xml:space="preserve"> 2023</w:t>
      </w:r>
      <w:r w:rsidRPr="0060153B">
        <w:rPr>
          <w:rFonts w:ascii="Arial" w:hAnsi="Arial" w:cs="Arial"/>
          <w:i/>
          <w:iCs/>
          <w:noProof/>
          <w:sz w:val="20"/>
          <w:szCs w:val="20"/>
          <w:lang w:val="it-IT"/>
        </w:rPr>
        <w:t> </w:t>
      </w:r>
      <w:r w:rsidR="004A16E3" w:rsidRPr="0060153B">
        <w:rPr>
          <w:rFonts w:ascii="Arial" w:hAnsi="Arial" w:cs="Arial"/>
          <w:i/>
          <w:iCs/>
          <w:noProof/>
          <w:sz w:val="20"/>
          <w:szCs w:val="20"/>
          <w:lang w:val="it-IT"/>
        </w:rPr>
        <w:t xml:space="preserve">è promosso da Regione Toscana, Comune di Pisa, Registro .it e Istituto di Informatica e Telematica del Cnr, Università di Pisa, Scuola Superiore Sant’Anna, Scuola Normale Superiore insieme a </w:t>
      </w:r>
      <w:r w:rsidR="003939D3" w:rsidRPr="003939D3">
        <w:rPr>
          <w:rFonts w:ascii="Arial" w:hAnsi="Arial" w:cs="Arial"/>
          <w:i/>
          <w:iCs/>
          <w:noProof/>
          <w:sz w:val="20"/>
          <w:szCs w:val="20"/>
          <w:lang w:val="it-IT"/>
        </w:rPr>
        <w:t>Camera di commercio della Toscana Nord-Ovest</w:t>
      </w:r>
      <w:r w:rsidR="004A16E3" w:rsidRPr="0060153B">
        <w:rPr>
          <w:rFonts w:ascii="Arial" w:hAnsi="Arial" w:cs="Arial"/>
          <w:i/>
          <w:iCs/>
          <w:noProof/>
          <w:sz w:val="20"/>
          <w:szCs w:val="20"/>
          <w:lang w:val="it-IT"/>
        </w:rPr>
        <w:t>, Provincia di Pisa e Associazione Festival della Scienza. La progettazione e l’organizzazione sono a cura di Fondazione Sistema Toscana.</w:t>
      </w:r>
    </w:p>
    <w:p w14:paraId="50DAE1CF" w14:textId="77777777" w:rsidR="00761F3A" w:rsidRPr="004A16E3" w:rsidRDefault="00761F3A" w:rsidP="004A16E3">
      <w:pPr>
        <w:pStyle w:val="NormaleWeb"/>
        <w:shd w:val="clear" w:color="auto" w:fill="FFFFFF"/>
        <w:spacing w:before="0" w:beforeAutospacing="0" w:after="0" w:afterAutospacing="0" w:line="252" w:lineRule="auto"/>
        <w:jc w:val="both"/>
        <w:rPr>
          <w:rFonts w:ascii="Arial" w:hAnsi="Arial" w:cs="Arial"/>
          <w:sz w:val="20"/>
          <w:szCs w:val="20"/>
        </w:rPr>
      </w:pPr>
      <w:r w:rsidRPr="004A16E3">
        <w:rPr>
          <w:rFonts w:ascii="Arial" w:hAnsi="Arial" w:cs="Arial"/>
          <w:color w:val="000000"/>
          <w:sz w:val="20"/>
          <w:szCs w:val="20"/>
        </w:rPr>
        <w:t> </w:t>
      </w:r>
    </w:p>
    <w:p w14:paraId="7815A8D9" w14:textId="77777777" w:rsidR="00761F3A" w:rsidRPr="004A16E3" w:rsidRDefault="00761F3A" w:rsidP="004A16E3">
      <w:pPr>
        <w:pStyle w:val="NormaleWeb"/>
        <w:shd w:val="clear" w:color="auto" w:fill="FFFFFF"/>
        <w:spacing w:before="0" w:beforeAutospacing="0" w:after="0" w:afterAutospacing="0" w:line="252" w:lineRule="auto"/>
        <w:jc w:val="both"/>
        <w:rPr>
          <w:rFonts w:ascii="Arial" w:hAnsi="Arial" w:cs="Arial"/>
          <w:sz w:val="18"/>
          <w:szCs w:val="18"/>
        </w:rPr>
      </w:pPr>
      <w:r w:rsidRPr="004A16E3">
        <w:rPr>
          <w:rFonts w:ascii="Arial" w:hAnsi="Arial" w:cs="Arial"/>
          <w:color w:val="000000"/>
          <w:sz w:val="18"/>
          <w:szCs w:val="18"/>
        </w:rPr>
        <w:t>Team ufficio stampa IF2023</w:t>
      </w:r>
    </w:p>
    <w:p w14:paraId="71FB8730" w14:textId="77777777" w:rsidR="00761F3A" w:rsidRPr="004A16E3" w:rsidRDefault="00761F3A" w:rsidP="004A16E3">
      <w:pPr>
        <w:pStyle w:val="NormaleWeb"/>
        <w:shd w:val="clear" w:color="auto" w:fill="FFFFFF"/>
        <w:spacing w:before="0" w:beforeAutospacing="0" w:after="0" w:afterAutospacing="0" w:line="252" w:lineRule="auto"/>
        <w:jc w:val="both"/>
        <w:rPr>
          <w:rFonts w:ascii="Arial" w:hAnsi="Arial" w:cs="Arial"/>
          <w:sz w:val="18"/>
          <w:szCs w:val="18"/>
        </w:rPr>
      </w:pPr>
      <w:r w:rsidRPr="004A16E3">
        <w:rPr>
          <w:rFonts w:ascii="Arial" w:hAnsi="Arial" w:cs="Arial"/>
          <w:color w:val="000000"/>
          <w:sz w:val="18"/>
          <w:szCs w:val="18"/>
        </w:rPr>
        <w:t>Mariangela Della Monica – Resp. ufficio stampa Fondazione Sistema Toscana - Cell. 3346606721 </w:t>
      </w:r>
      <w:hyperlink r:id="rId6" w:history="1">
        <w:r w:rsidRPr="004A16E3">
          <w:rPr>
            <w:rStyle w:val="Collegamentoipertestuale"/>
            <w:rFonts w:ascii="Arial" w:hAnsi="Arial" w:cs="Arial"/>
            <w:color w:val="0563C1"/>
            <w:sz w:val="18"/>
            <w:szCs w:val="18"/>
          </w:rPr>
          <w:t>m.dellamonica@fst.it</w:t>
        </w:r>
      </w:hyperlink>
    </w:p>
    <w:p w14:paraId="597E2E1A" w14:textId="77777777" w:rsidR="00761F3A" w:rsidRPr="004A16E3" w:rsidRDefault="00761F3A" w:rsidP="004A16E3">
      <w:pPr>
        <w:pStyle w:val="NormaleWeb"/>
        <w:shd w:val="clear" w:color="auto" w:fill="FFFFFF"/>
        <w:spacing w:before="0" w:beforeAutospacing="0" w:after="0" w:afterAutospacing="0" w:line="252" w:lineRule="auto"/>
        <w:jc w:val="both"/>
        <w:rPr>
          <w:rFonts w:ascii="Arial" w:hAnsi="Arial" w:cs="Arial"/>
          <w:color w:val="000000"/>
          <w:sz w:val="18"/>
          <w:szCs w:val="18"/>
        </w:rPr>
      </w:pPr>
      <w:r w:rsidRPr="004A16E3">
        <w:rPr>
          <w:rFonts w:ascii="Arial" w:hAnsi="Arial" w:cs="Arial"/>
          <w:color w:val="000000"/>
          <w:sz w:val="18"/>
          <w:szCs w:val="18"/>
        </w:rPr>
        <w:t>Francesca Puliti – Chiarello Puliti &amp; Partners - Cell. 392 9475467 </w:t>
      </w:r>
      <w:hyperlink r:id="rId7" w:history="1">
        <w:r w:rsidRPr="004A16E3">
          <w:rPr>
            <w:rStyle w:val="Collegamentoipertestuale"/>
            <w:rFonts w:ascii="Arial" w:hAnsi="Arial" w:cs="Arial"/>
            <w:sz w:val="18"/>
            <w:szCs w:val="18"/>
          </w:rPr>
          <w:t>francesca.puliti@chiarellopulitipartners.com</w:t>
        </w:r>
      </w:hyperlink>
      <w:r w:rsidRPr="004A16E3">
        <w:rPr>
          <w:rStyle w:val="Collegamentoipertestuale"/>
          <w:rFonts w:ascii="Arial" w:hAnsi="Arial" w:cs="Arial"/>
          <w:sz w:val="18"/>
          <w:szCs w:val="18"/>
        </w:rPr>
        <w:t xml:space="preserve"> </w:t>
      </w:r>
    </w:p>
    <w:p w14:paraId="58BB8A6A" w14:textId="1CAA4B83" w:rsidR="00761F3A" w:rsidRPr="004A16E3" w:rsidRDefault="00E57F3D" w:rsidP="004A16E3">
      <w:pPr>
        <w:pStyle w:val="NormaleWeb"/>
        <w:shd w:val="clear" w:color="auto" w:fill="FFFFFF"/>
        <w:spacing w:before="0" w:beforeAutospacing="0" w:after="0" w:afterAutospacing="0" w:line="252" w:lineRule="auto"/>
        <w:jc w:val="both"/>
        <w:rPr>
          <w:rFonts w:ascii="Arial" w:hAnsi="Arial" w:cs="Arial"/>
          <w:sz w:val="18"/>
          <w:szCs w:val="18"/>
        </w:rPr>
      </w:pPr>
      <w:r>
        <w:rPr>
          <w:rFonts w:ascii="Arial" w:hAnsi="Arial" w:cs="Arial"/>
          <w:color w:val="000000"/>
          <w:sz w:val="18"/>
          <w:szCs w:val="18"/>
        </w:rPr>
        <w:t>Jacopo Carlesi</w:t>
      </w:r>
      <w:r w:rsidR="00761F3A" w:rsidRPr="004A16E3">
        <w:rPr>
          <w:rFonts w:ascii="Arial" w:hAnsi="Arial" w:cs="Arial"/>
          <w:color w:val="000000"/>
          <w:sz w:val="18"/>
          <w:szCs w:val="18"/>
        </w:rPr>
        <w:t xml:space="preserve"> -</w:t>
      </w:r>
      <w:r w:rsidR="00643587" w:rsidRPr="00643587">
        <w:rPr>
          <w:rFonts w:ascii="Arial" w:hAnsi="Arial" w:cs="Arial"/>
          <w:color w:val="000000"/>
          <w:sz w:val="18"/>
          <w:szCs w:val="18"/>
        </w:rPr>
        <w:t xml:space="preserve"> </w:t>
      </w:r>
      <w:r w:rsidR="00643587" w:rsidRPr="004A16E3">
        <w:rPr>
          <w:rFonts w:ascii="Arial" w:hAnsi="Arial" w:cs="Arial"/>
          <w:color w:val="000000"/>
          <w:sz w:val="18"/>
          <w:szCs w:val="18"/>
        </w:rPr>
        <w:t>Chiarello Puliti &amp; Partners</w:t>
      </w:r>
      <w:r w:rsidR="00643587">
        <w:rPr>
          <w:rFonts w:ascii="Arial" w:hAnsi="Arial" w:cs="Arial"/>
          <w:color w:val="000000"/>
          <w:sz w:val="18"/>
          <w:szCs w:val="18"/>
        </w:rPr>
        <w:t xml:space="preserve"> </w:t>
      </w:r>
      <w:r>
        <w:rPr>
          <w:rFonts w:ascii="Arial" w:hAnsi="Arial" w:cs="Arial"/>
          <w:color w:val="000000"/>
          <w:sz w:val="18"/>
          <w:szCs w:val="18"/>
        </w:rPr>
        <w:t xml:space="preserve">–Cell. </w:t>
      </w:r>
      <w:r w:rsidRPr="00E57F3D">
        <w:rPr>
          <w:rFonts w:ascii="Arial" w:hAnsi="Arial" w:cs="Arial"/>
          <w:color w:val="000000"/>
          <w:sz w:val="18"/>
          <w:szCs w:val="18"/>
        </w:rPr>
        <w:t>333 496 9766</w:t>
      </w:r>
      <w:r>
        <w:rPr>
          <w:rFonts w:ascii="Arial" w:hAnsi="Arial" w:cs="Arial"/>
          <w:color w:val="000000"/>
          <w:sz w:val="18"/>
          <w:szCs w:val="18"/>
        </w:rPr>
        <w:t xml:space="preserve"> -</w:t>
      </w:r>
      <w:r w:rsidR="00761F3A" w:rsidRPr="004A16E3">
        <w:rPr>
          <w:rFonts w:ascii="Arial" w:hAnsi="Arial" w:cs="Arial"/>
          <w:color w:val="000000"/>
          <w:sz w:val="18"/>
          <w:szCs w:val="18"/>
        </w:rPr>
        <w:t xml:space="preserve"> </w:t>
      </w:r>
      <w:hyperlink r:id="rId8" w:history="1">
        <w:r w:rsidRPr="002205EE">
          <w:rPr>
            <w:rStyle w:val="Collegamentoipertestuale"/>
            <w:rFonts w:ascii="Arial" w:hAnsi="Arial" w:cs="Arial"/>
            <w:sz w:val="18"/>
            <w:szCs w:val="18"/>
          </w:rPr>
          <w:t>jacopo.carlesi@chiarellopulitipartners.com</w:t>
        </w:r>
      </w:hyperlink>
      <w:r w:rsidR="00761F3A" w:rsidRPr="004A16E3">
        <w:rPr>
          <w:rFonts w:ascii="Arial" w:hAnsi="Arial" w:cs="Arial"/>
          <w:color w:val="000000"/>
          <w:sz w:val="18"/>
          <w:szCs w:val="18"/>
        </w:rPr>
        <w:t xml:space="preserve"> </w:t>
      </w:r>
    </w:p>
    <w:p w14:paraId="2DB9DEB9" w14:textId="77777777" w:rsidR="00761F3A" w:rsidRPr="004A16E3" w:rsidRDefault="00761F3A" w:rsidP="004A16E3">
      <w:pPr>
        <w:pStyle w:val="NormaleWeb"/>
        <w:shd w:val="clear" w:color="auto" w:fill="FFFFFF"/>
        <w:spacing w:before="0" w:beforeAutospacing="0" w:after="0" w:afterAutospacing="0" w:line="252" w:lineRule="auto"/>
        <w:jc w:val="both"/>
        <w:rPr>
          <w:rFonts w:ascii="Arial" w:hAnsi="Arial" w:cs="Arial"/>
          <w:sz w:val="18"/>
          <w:szCs w:val="18"/>
        </w:rPr>
      </w:pPr>
      <w:r w:rsidRPr="004A16E3">
        <w:rPr>
          <w:rFonts w:ascii="Arial" w:hAnsi="Arial" w:cs="Arial"/>
          <w:color w:val="000000"/>
          <w:sz w:val="18"/>
          <w:szCs w:val="18"/>
        </w:rPr>
        <w:t>Anna D'Amico - Cell. 347 8691998 - </w:t>
      </w:r>
      <w:hyperlink r:id="rId9" w:history="1">
        <w:r w:rsidRPr="004A16E3">
          <w:rPr>
            <w:rStyle w:val="Collegamentoipertestuale"/>
            <w:rFonts w:ascii="Arial" w:hAnsi="Arial" w:cs="Arial"/>
            <w:color w:val="0563C1"/>
            <w:sz w:val="18"/>
            <w:szCs w:val="18"/>
          </w:rPr>
          <w:t>ad.damico@gmail.com</w:t>
        </w:r>
      </w:hyperlink>
    </w:p>
    <w:p w14:paraId="4EA22D5B" w14:textId="77777777" w:rsidR="00761F3A" w:rsidRPr="003C4A2B" w:rsidRDefault="00761F3A" w:rsidP="004A16E3">
      <w:pPr>
        <w:spacing w:after="0" w:line="252" w:lineRule="auto"/>
        <w:rPr>
          <w:lang w:val="it-IT"/>
        </w:rPr>
      </w:pPr>
    </w:p>
    <w:p w14:paraId="3EB2E735" w14:textId="77777777" w:rsidR="00761F3A" w:rsidRPr="003C4A2B" w:rsidRDefault="00761F3A" w:rsidP="004A16E3">
      <w:pPr>
        <w:spacing w:after="0" w:line="252" w:lineRule="auto"/>
        <w:rPr>
          <w:lang w:val="it-IT"/>
        </w:rPr>
      </w:pPr>
    </w:p>
    <w:p w14:paraId="03334633" w14:textId="48906198" w:rsidR="002D0C36" w:rsidRPr="003C4A2B" w:rsidRDefault="002D0C36" w:rsidP="004A16E3">
      <w:pPr>
        <w:spacing w:after="0" w:line="252" w:lineRule="auto"/>
        <w:rPr>
          <w:lang w:val="it-IT"/>
        </w:rPr>
      </w:pPr>
    </w:p>
    <w:sectPr w:rsidR="002D0C36" w:rsidRPr="003C4A2B" w:rsidSect="0027060D">
      <w:headerReference w:type="default" r:id="rId10"/>
      <w:footerReference w:type="even" r:id="rId11"/>
      <w:footerReference w:type="default" r:id="rId12"/>
      <w:pgSz w:w="11900" w:h="16840"/>
      <w:pgMar w:top="2098" w:right="1021" w:bottom="1588" w:left="1021" w:header="68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01A5" w14:textId="77777777" w:rsidR="000B5425" w:rsidRDefault="000B5425">
      <w:pPr>
        <w:spacing w:after="0" w:line="240" w:lineRule="auto"/>
      </w:pPr>
      <w:r>
        <w:separator/>
      </w:r>
    </w:p>
  </w:endnote>
  <w:endnote w:type="continuationSeparator" w:id="0">
    <w:p w14:paraId="42886B62" w14:textId="77777777" w:rsidR="000B5425" w:rsidRDefault="000B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10628669"/>
      <w:docPartObj>
        <w:docPartGallery w:val="Page Numbers (Bottom of Page)"/>
        <w:docPartUnique/>
      </w:docPartObj>
    </w:sdtPr>
    <w:sdtContent>
      <w:p w14:paraId="064903F0" w14:textId="47137A05" w:rsidR="00B9343B" w:rsidRDefault="00B9343B" w:rsidP="0000473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647110E" w14:textId="77777777" w:rsidR="00B9343B" w:rsidRDefault="00B9343B" w:rsidP="00B9343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FB7" w14:textId="754F4A64" w:rsidR="002D0C36" w:rsidRDefault="00225452" w:rsidP="00B9343B">
    <w:pPr>
      <w:pStyle w:val="Pidipagina"/>
      <w:tabs>
        <w:tab w:val="clear" w:pos="9638"/>
        <w:tab w:val="right" w:pos="9612"/>
      </w:tabs>
      <w:ind w:right="360"/>
    </w:pPr>
    <w:r w:rsidRPr="00225452">
      <w:rPr>
        <w:noProof/>
        <w:lang w:val="it-IT"/>
      </w:rPr>
      <w:drawing>
        <wp:inline distT="0" distB="0" distL="0" distR="0" wp14:anchorId="1832535C" wp14:editId="26A86E51">
          <wp:extent cx="3954780" cy="180275"/>
          <wp:effectExtent l="0" t="0" r="0" b="0"/>
          <wp:docPr id="1394847856" name="Immagine 139484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22242" name=""/>
                  <pic:cNvPicPr/>
                </pic:nvPicPr>
                <pic:blipFill>
                  <a:blip r:embed="rId1"/>
                  <a:stretch>
                    <a:fillRect/>
                  </a:stretch>
                </pic:blipFill>
                <pic:spPr>
                  <a:xfrm>
                    <a:off x="0" y="0"/>
                    <a:ext cx="4477184" cy="204088"/>
                  </a:xfrm>
                  <a:prstGeom prst="rect">
                    <a:avLst/>
                  </a:prstGeom>
                </pic:spPr>
              </pic:pic>
            </a:graphicData>
          </a:graphic>
        </wp:inline>
      </w:drawing>
    </w:r>
  </w:p>
  <w:p w14:paraId="32CEFF9F" w14:textId="31AD631F" w:rsidR="002D0C36" w:rsidRDefault="00552212">
    <w:pPr>
      <w:pStyle w:val="Pidipagina"/>
      <w:tabs>
        <w:tab w:val="clear" w:pos="9638"/>
        <w:tab w:val="right" w:pos="961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5F38" w14:textId="77777777" w:rsidR="000B5425" w:rsidRDefault="000B5425">
      <w:pPr>
        <w:spacing w:after="0" w:line="240" w:lineRule="auto"/>
      </w:pPr>
      <w:r>
        <w:separator/>
      </w:r>
    </w:p>
  </w:footnote>
  <w:footnote w:type="continuationSeparator" w:id="0">
    <w:p w14:paraId="31760A5C" w14:textId="77777777" w:rsidR="000B5425" w:rsidRDefault="000B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08CB" w14:textId="6FFB3FED" w:rsidR="002D0C36" w:rsidRDefault="00DB67DE" w:rsidP="00DB67DE">
    <w:pPr>
      <w:pStyle w:val="Intestazione"/>
      <w:tabs>
        <w:tab w:val="clear" w:pos="9638"/>
        <w:tab w:val="right" w:pos="9612"/>
      </w:tabs>
      <w:jc w:val="center"/>
    </w:pPr>
    <w:r>
      <w:rPr>
        <w:noProof/>
        <w:lang w:val="it-IT"/>
        <w14:textOutline w14:w="0" w14:cap="rnd" w14:cmpd="sng" w14:algn="ctr">
          <w14:noFill/>
          <w14:prstDash w14:val="solid"/>
          <w14:bevel/>
        </w14:textOutline>
      </w:rPr>
      <w:drawing>
        <wp:inline distT="0" distB="0" distL="0" distR="0" wp14:anchorId="14D047C2" wp14:editId="4A629302">
          <wp:extent cx="4997450" cy="79840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057837" cy="808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36"/>
    <w:rsid w:val="00007F24"/>
    <w:rsid w:val="00013BFA"/>
    <w:rsid w:val="0003586C"/>
    <w:rsid w:val="000B5425"/>
    <w:rsid w:val="000B70FE"/>
    <w:rsid w:val="000D2DC5"/>
    <w:rsid w:val="000E0334"/>
    <w:rsid w:val="00121169"/>
    <w:rsid w:val="00207F32"/>
    <w:rsid w:val="0021165E"/>
    <w:rsid w:val="00211F77"/>
    <w:rsid w:val="00225452"/>
    <w:rsid w:val="002605D5"/>
    <w:rsid w:val="0027060D"/>
    <w:rsid w:val="00285A9F"/>
    <w:rsid w:val="002A0784"/>
    <w:rsid w:val="002D0C36"/>
    <w:rsid w:val="0033545D"/>
    <w:rsid w:val="003468DC"/>
    <w:rsid w:val="003939D3"/>
    <w:rsid w:val="003C4A2B"/>
    <w:rsid w:val="004A16E3"/>
    <w:rsid w:val="004B3404"/>
    <w:rsid w:val="004C0E68"/>
    <w:rsid w:val="00512DF2"/>
    <w:rsid w:val="00542976"/>
    <w:rsid w:val="00552212"/>
    <w:rsid w:val="005670FF"/>
    <w:rsid w:val="005D6819"/>
    <w:rsid w:val="005E6E9C"/>
    <w:rsid w:val="0060153B"/>
    <w:rsid w:val="00643587"/>
    <w:rsid w:val="006435C7"/>
    <w:rsid w:val="006A617A"/>
    <w:rsid w:val="00761F3A"/>
    <w:rsid w:val="007B37BF"/>
    <w:rsid w:val="00823BC5"/>
    <w:rsid w:val="00843725"/>
    <w:rsid w:val="00972DC0"/>
    <w:rsid w:val="009E0974"/>
    <w:rsid w:val="009F5A04"/>
    <w:rsid w:val="00A21E03"/>
    <w:rsid w:val="00B9343B"/>
    <w:rsid w:val="00C27309"/>
    <w:rsid w:val="00C55241"/>
    <w:rsid w:val="00D355F2"/>
    <w:rsid w:val="00D42201"/>
    <w:rsid w:val="00D6610A"/>
    <w:rsid w:val="00DB67DE"/>
    <w:rsid w:val="00E57F3D"/>
    <w:rsid w:val="00E80757"/>
    <w:rsid w:val="00E8601E"/>
    <w:rsid w:val="00E97DAC"/>
    <w:rsid w:val="00EA5F8C"/>
    <w:rsid w:val="00FA3DAF"/>
    <w:rsid w:val="00FF0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0FC6A"/>
  <w15:docId w15:val="{33F1B0E3-2887-474D-B6FF-AAFDE71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5F2"/>
    <w:pPr>
      <w:spacing w:after="160" w:line="259" w:lineRule="auto"/>
    </w:pPr>
    <w:rPr>
      <w:rFonts w:ascii="Calibri" w:eastAsia="Calibri" w:hAnsi="Calibri" w:cs="Calibri"/>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lang w:val="en-US"/>
    </w:rPr>
  </w:style>
  <w:style w:type="paragraph" w:styleId="NormaleWeb">
    <w:name w:val="Normal (Web)"/>
    <w:basedOn w:val="Normale"/>
    <w:uiPriority w:val="99"/>
    <w:unhideWhenUsed/>
    <w:rsid w:val="005D68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it-IT"/>
    </w:rPr>
  </w:style>
  <w:style w:type="character" w:styleId="Numeropagina">
    <w:name w:val="page number"/>
    <w:basedOn w:val="Carpredefinitoparagrafo"/>
    <w:uiPriority w:val="99"/>
    <w:semiHidden/>
    <w:unhideWhenUsed/>
    <w:rsid w:val="00B9343B"/>
  </w:style>
  <w:style w:type="character" w:customStyle="1" w:styleId="Menzionenonrisolta1">
    <w:name w:val="Menzione non risolta1"/>
    <w:basedOn w:val="Carpredefinitoparagrafo"/>
    <w:uiPriority w:val="99"/>
    <w:semiHidden/>
    <w:unhideWhenUsed/>
    <w:rsid w:val="00E57F3D"/>
    <w:rPr>
      <w:color w:val="605E5C"/>
      <w:shd w:val="clear" w:color="auto" w:fill="E1DFDD"/>
    </w:rPr>
  </w:style>
  <w:style w:type="paragraph" w:styleId="Revisione">
    <w:name w:val="Revision"/>
    <w:hidden/>
    <w:uiPriority w:val="99"/>
    <w:semiHidden/>
    <w:rsid w:val="000E03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styleId="Rimandocommento">
    <w:name w:val="annotation reference"/>
    <w:basedOn w:val="Carpredefinitoparagrafo"/>
    <w:uiPriority w:val="99"/>
    <w:semiHidden/>
    <w:unhideWhenUsed/>
    <w:rsid w:val="000E0334"/>
    <w:rPr>
      <w:sz w:val="16"/>
      <w:szCs w:val="16"/>
    </w:rPr>
  </w:style>
  <w:style w:type="paragraph" w:styleId="Testocommento">
    <w:name w:val="annotation text"/>
    <w:basedOn w:val="Normale"/>
    <w:link w:val="TestocommentoCarattere"/>
    <w:uiPriority w:val="99"/>
    <w:semiHidden/>
    <w:unhideWhenUsed/>
    <w:rsid w:val="000E03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0334"/>
    <w:rPr>
      <w:rFonts w:ascii="Calibri" w:eastAsia="Calibri" w:hAnsi="Calibri" w:cs="Calibri"/>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0E0334"/>
    <w:rPr>
      <w:b/>
      <w:bCs/>
    </w:rPr>
  </w:style>
  <w:style w:type="character" w:customStyle="1" w:styleId="SoggettocommentoCarattere">
    <w:name w:val="Soggetto commento Carattere"/>
    <w:basedOn w:val="TestocommentoCarattere"/>
    <w:link w:val="Soggettocommento"/>
    <w:uiPriority w:val="99"/>
    <w:semiHidden/>
    <w:rsid w:val="000E0334"/>
    <w:rPr>
      <w:rFonts w:ascii="Calibri" w:eastAsia="Calibri" w:hAnsi="Calibri" w:cs="Calibri"/>
      <w:b/>
      <w:bCs/>
      <w:color w:val="000000"/>
      <w:u w:color="000000"/>
      <w:lang w:val="en-US"/>
    </w:rPr>
  </w:style>
  <w:style w:type="character" w:customStyle="1" w:styleId="il">
    <w:name w:val="il"/>
    <w:basedOn w:val="Carpredefinitoparagrafo"/>
    <w:rsid w:val="00A21E03"/>
  </w:style>
  <w:style w:type="character" w:styleId="Collegamentovisitato">
    <w:name w:val="FollowedHyperlink"/>
    <w:basedOn w:val="Carpredefinitoparagrafo"/>
    <w:uiPriority w:val="99"/>
    <w:semiHidden/>
    <w:unhideWhenUsed/>
    <w:rsid w:val="00A21E0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7552">
      <w:bodyDiv w:val="1"/>
      <w:marLeft w:val="0"/>
      <w:marRight w:val="0"/>
      <w:marTop w:val="0"/>
      <w:marBottom w:val="0"/>
      <w:divBdr>
        <w:top w:val="none" w:sz="0" w:space="0" w:color="auto"/>
        <w:left w:val="none" w:sz="0" w:space="0" w:color="auto"/>
        <w:bottom w:val="none" w:sz="0" w:space="0" w:color="auto"/>
        <w:right w:val="none" w:sz="0" w:space="0" w:color="auto"/>
      </w:divBdr>
    </w:div>
    <w:div w:id="1073893095">
      <w:bodyDiv w:val="1"/>
      <w:marLeft w:val="0"/>
      <w:marRight w:val="0"/>
      <w:marTop w:val="0"/>
      <w:marBottom w:val="0"/>
      <w:divBdr>
        <w:top w:val="none" w:sz="0" w:space="0" w:color="auto"/>
        <w:left w:val="none" w:sz="0" w:space="0" w:color="auto"/>
        <w:bottom w:val="none" w:sz="0" w:space="0" w:color="auto"/>
        <w:right w:val="none" w:sz="0" w:space="0" w:color="auto"/>
      </w:divBdr>
    </w:div>
    <w:div w:id="1108427005">
      <w:bodyDiv w:val="1"/>
      <w:marLeft w:val="0"/>
      <w:marRight w:val="0"/>
      <w:marTop w:val="0"/>
      <w:marBottom w:val="0"/>
      <w:divBdr>
        <w:top w:val="none" w:sz="0" w:space="0" w:color="auto"/>
        <w:left w:val="none" w:sz="0" w:space="0" w:color="auto"/>
        <w:bottom w:val="none" w:sz="0" w:space="0" w:color="auto"/>
        <w:right w:val="none" w:sz="0" w:space="0" w:color="auto"/>
      </w:divBdr>
    </w:div>
    <w:div w:id="1258750276">
      <w:bodyDiv w:val="1"/>
      <w:marLeft w:val="0"/>
      <w:marRight w:val="0"/>
      <w:marTop w:val="0"/>
      <w:marBottom w:val="0"/>
      <w:divBdr>
        <w:top w:val="none" w:sz="0" w:space="0" w:color="auto"/>
        <w:left w:val="none" w:sz="0" w:space="0" w:color="auto"/>
        <w:bottom w:val="none" w:sz="0" w:space="0" w:color="auto"/>
        <w:right w:val="none" w:sz="0" w:space="0" w:color="auto"/>
      </w:divBdr>
    </w:div>
    <w:div w:id="1631521709">
      <w:bodyDiv w:val="1"/>
      <w:marLeft w:val="0"/>
      <w:marRight w:val="0"/>
      <w:marTop w:val="0"/>
      <w:marBottom w:val="0"/>
      <w:divBdr>
        <w:top w:val="none" w:sz="0" w:space="0" w:color="auto"/>
        <w:left w:val="none" w:sz="0" w:space="0" w:color="auto"/>
        <w:bottom w:val="none" w:sz="0" w:space="0" w:color="auto"/>
        <w:right w:val="none" w:sz="0" w:space="0" w:color="auto"/>
      </w:divBdr>
      <w:divsChild>
        <w:div w:id="381247764">
          <w:marLeft w:val="0"/>
          <w:marRight w:val="0"/>
          <w:marTop w:val="0"/>
          <w:marBottom w:val="0"/>
          <w:divBdr>
            <w:top w:val="none" w:sz="0" w:space="0" w:color="auto"/>
            <w:left w:val="none" w:sz="0" w:space="0" w:color="auto"/>
            <w:bottom w:val="none" w:sz="0" w:space="0" w:color="auto"/>
            <w:right w:val="none" w:sz="0" w:space="0" w:color="auto"/>
          </w:divBdr>
        </w:div>
      </w:divsChild>
    </w:div>
    <w:div w:id="168416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opo.carlesi@chiarellopulitipartne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a.puliti@chiarellopulitipartner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llamonica@fst.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damico@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Della Monica</dc:creator>
  <cp:lastModifiedBy>Franco De Felice</cp:lastModifiedBy>
  <cp:revision>2</cp:revision>
  <dcterms:created xsi:type="dcterms:W3CDTF">2023-09-12T08:22:00Z</dcterms:created>
  <dcterms:modified xsi:type="dcterms:W3CDTF">2023-09-12T08:22:00Z</dcterms:modified>
</cp:coreProperties>
</file>