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136A" w14:textId="2AC00F03" w:rsidR="007776F4" w:rsidRDefault="007776F4" w:rsidP="007776F4">
      <w:pPr>
        <w:jc w:val="center"/>
        <w:rPr>
          <w:rFonts w:ascii="Times New Roman" w:hAnsi="Times New Roman" w:cs="Times New Roman"/>
          <w:sz w:val="28"/>
          <w:szCs w:val="28"/>
        </w:rPr>
      </w:pPr>
      <w:r>
        <w:rPr>
          <w:rFonts w:ascii="Times New Roman" w:hAnsi="Times New Roman" w:cs="Times New Roman"/>
          <w:sz w:val="28"/>
          <w:szCs w:val="28"/>
        </w:rPr>
        <w:t xml:space="preserve">Le ZES come strumento per la ricrescita </w:t>
      </w:r>
      <w:r w:rsidR="003C38A5">
        <w:rPr>
          <w:rFonts w:ascii="Times New Roman" w:hAnsi="Times New Roman" w:cs="Times New Roman"/>
          <w:sz w:val="28"/>
          <w:szCs w:val="28"/>
        </w:rPr>
        <w:t xml:space="preserve">economica </w:t>
      </w:r>
      <w:r>
        <w:rPr>
          <w:rFonts w:ascii="Times New Roman" w:hAnsi="Times New Roman" w:cs="Times New Roman"/>
          <w:sz w:val="28"/>
          <w:szCs w:val="28"/>
        </w:rPr>
        <w:t xml:space="preserve">dell’agro-aversano </w:t>
      </w:r>
    </w:p>
    <w:p w14:paraId="2AA697E0" w14:textId="25846552" w:rsidR="007776F4" w:rsidRDefault="007776F4" w:rsidP="007776F4">
      <w:pPr>
        <w:jc w:val="center"/>
        <w:rPr>
          <w:rFonts w:ascii="Times New Roman" w:hAnsi="Times New Roman" w:cs="Times New Roman"/>
          <w:sz w:val="28"/>
          <w:szCs w:val="28"/>
        </w:rPr>
      </w:pPr>
      <w:r>
        <w:rPr>
          <w:rFonts w:ascii="Times New Roman" w:hAnsi="Times New Roman" w:cs="Times New Roman"/>
          <w:sz w:val="28"/>
          <w:szCs w:val="28"/>
        </w:rPr>
        <w:t xml:space="preserve">Salvatore Aversano </w:t>
      </w:r>
      <w:r w:rsidR="005729E1">
        <w:rPr>
          <w:rFonts w:ascii="Times New Roman" w:hAnsi="Times New Roman" w:cs="Times New Roman"/>
          <w:sz w:val="28"/>
          <w:szCs w:val="28"/>
        </w:rPr>
        <w:t xml:space="preserve">e Umberto Pagano </w:t>
      </w:r>
      <w:r>
        <w:rPr>
          <w:rFonts w:ascii="Times New Roman" w:hAnsi="Times New Roman" w:cs="Times New Roman"/>
          <w:sz w:val="28"/>
          <w:szCs w:val="28"/>
        </w:rPr>
        <w:t xml:space="preserve">sostengono lo sviluppo industriale e innovativo del territorio </w:t>
      </w:r>
    </w:p>
    <w:p w14:paraId="71845136" w14:textId="309360CC" w:rsidR="005729E1" w:rsidRDefault="00EF3FF2" w:rsidP="00EF3FF2">
      <w:pPr>
        <w:jc w:val="both"/>
        <w:rPr>
          <w:rFonts w:ascii="Times New Roman" w:hAnsi="Times New Roman" w:cs="Times New Roman"/>
          <w:sz w:val="28"/>
          <w:szCs w:val="28"/>
        </w:rPr>
      </w:pPr>
      <w:r w:rsidRPr="00EF3FF2">
        <w:rPr>
          <w:rFonts w:ascii="Times New Roman" w:hAnsi="Times New Roman" w:cs="Times New Roman"/>
          <w:sz w:val="28"/>
          <w:szCs w:val="28"/>
        </w:rPr>
        <w:t xml:space="preserve">Le </w:t>
      </w:r>
      <w:r w:rsidRPr="006B16C5">
        <w:rPr>
          <w:rFonts w:ascii="Times New Roman" w:hAnsi="Times New Roman" w:cs="Times New Roman"/>
          <w:b/>
          <w:bCs/>
          <w:sz w:val="28"/>
          <w:szCs w:val="28"/>
        </w:rPr>
        <w:t>Zone economiche speciali</w:t>
      </w:r>
      <w:r w:rsidRPr="00EF3FF2">
        <w:rPr>
          <w:rFonts w:ascii="Times New Roman" w:hAnsi="Times New Roman" w:cs="Times New Roman"/>
          <w:sz w:val="28"/>
          <w:szCs w:val="28"/>
        </w:rPr>
        <w:t xml:space="preserve"> </w:t>
      </w:r>
      <w:r>
        <w:rPr>
          <w:rFonts w:ascii="Times New Roman" w:hAnsi="Times New Roman" w:cs="Times New Roman"/>
          <w:sz w:val="28"/>
          <w:szCs w:val="28"/>
        </w:rPr>
        <w:t xml:space="preserve">possono divenire uno strumento economico e giuridico per la </w:t>
      </w:r>
      <w:r w:rsidRPr="006B16C5">
        <w:rPr>
          <w:rFonts w:ascii="Times New Roman" w:hAnsi="Times New Roman" w:cs="Times New Roman"/>
          <w:b/>
          <w:bCs/>
          <w:sz w:val="28"/>
          <w:szCs w:val="28"/>
        </w:rPr>
        <w:t>crescita</w:t>
      </w:r>
      <w:r w:rsidR="006B16C5">
        <w:rPr>
          <w:rFonts w:ascii="Times New Roman" w:hAnsi="Times New Roman" w:cs="Times New Roman"/>
          <w:b/>
          <w:bCs/>
          <w:sz w:val="28"/>
          <w:szCs w:val="28"/>
        </w:rPr>
        <w:t xml:space="preserve"> </w:t>
      </w:r>
      <w:r w:rsidRPr="006B16C5">
        <w:rPr>
          <w:rFonts w:ascii="Times New Roman" w:hAnsi="Times New Roman" w:cs="Times New Roman"/>
          <w:b/>
          <w:bCs/>
          <w:sz w:val="28"/>
          <w:szCs w:val="28"/>
        </w:rPr>
        <w:t>dei territori dell’agro aversano</w:t>
      </w:r>
      <w:r w:rsidRPr="00EF3FF2">
        <w:rPr>
          <w:rFonts w:ascii="Times New Roman" w:hAnsi="Times New Roman" w:cs="Times New Roman"/>
          <w:sz w:val="28"/>
          <w:szCs w:val="28"/>
        </w:rPr>
        <w:t>. All’interno delle Zes</w:t>
      </w:r>
      <w:r>
        <w:rPr>
          <w:rFonts w:ascii="Times New Roman" w:hAnsi="Times New Roman" w:cs="Times New Roman"/>
          <w:sz w:val="28"/>
          <w:szCs w:val="28"/>
        </w:rPr>
        <w:t xml:space="preserve"> dell’agro-aversano, </w:t>
      </w:r>
      <w:r w:rsidRPr="00EF3FF2">
        <w:rPr>
          <w:rFonts w:ascii="Times New Roman" w:hAnsi="Times New Roman" w:cs="Times New Roman"/>
          <w:sz w:val="28"/>
          <w:szCs w:val="28"/>
        </w:rPr>
        <w:t xml:space="preserve">le imprese già operative o di nuovo insediamento possono beneficiare di agevolazioni fiscali e di semplificazioni amministrative. </w:t>
      </w:r>
      <w:r>
        <w:rPr>
          <w:rFonts w:ascii="Times New Roman" w:hAnsi="Times New Roman" w:cs="Times New Roman"/>
          <w:sz w:val="28"/>
          <w:szCs w:val="28"/>
        </w:rPr>
        <w:t xml:space="preserve">A richiamare l’attenzione sulla tematica è </w:t>
      </w:r>
      <w:r w:rsidR="005729E1">
        <w:rPr>
          <w:rFonts w:ascii="Times New Roman" w:hAnsi="Times New Roman" w:cs="Times New Roman"/>
          <w:sz w:val="28"/>
          <w:szCs w:val="28"/>
        </w:rPr>
        <w:t xml:space="preserve">il </w:t>
      </w:r>
      <w:r w:rsidR="005729E1" w:rsidRPr="005729E1">
        <w:rPr>
          <w:rFonts w:ascii="Times New Roman" w:hAnsi="Times New Roman" w:cs="Times New Roman"/>
          <w:sz w:val="28"/>
          <w:szCs w:val="28"/>
        </w:rPr>
        <w:t xml:space="preserve">Consigliere regionale </w:t>
      </w:r>
      <w:r w:rsidR="005729E1" w:rsidRPr="005729E1">
        <w:rPr>
          <w:rFonts w:ascii="Times New Roman" w:hAnsi="Times New Roman" w:cs="Times New Roman"/>
          <w:b/>
          <w:bCs/>
          <w:sz w:val="28"/>
          <w:szCs w:val="28"/>
        </w:rPr>
        <w:t>Salvatore Aversano</w:t>
      </w:r>
      <w:r w:rsidR="005729E1">
        <w:rPr>
          <w:rFonts w:ascii="Times New Roman" w:hAnsi="Times New Roman" w:cs="Times New Roman"/>
          <w:sz w:val="28"/>
          <w:szCs w:val="28"/>
        </w:rPr>
        <w:t xml:space="preserve"> che </w:t>
      </w:r>
      <w:r w:rsidR="005729E1" w:rsidRPr="005729E1">
        <w:rPr>
          <w:rFonts w:ascii="Times New Roman" w:hAnsi="Times New Roman" w:cs="Times New Roman"/>
          <w:sz w:val="28"/>
          <w:szCs w:val="28"/>
        </w:rPr>
        <w:t>ha ribadito</w:t>
      </w:r>
      <w:r w:rsidR="00EB279B">
        <w:rPr>
          <w:rFonts w:ascii="Times New Roman" w:hAnsi="Times New Roman" w:cs="Times New Roman"/>
          <w:sz w:val="28"/>
          <w:szCs w:val="28"/>
        </w:rPr>
        <w:t>: “</w:t>
      </w:r>
      <w:r w:rsidR="00EB279B" w:rsidRPr="00EB279B">
        <w:rPr>
          <w:rFonts w:ascii="Times New Roman" w:hAnsi="Times New Roman" w:cs="Times New Roman"/>
          <w:i/>
          <w:iCs/>
          <w:sz w:val="28"/>
          <w:szCs w:val="28"/>
        </w:rPr>
        <w:t>Le Z</w:t>
      </w:r>
      <w:r w:rsidR="00EB279B" w:rsidRPr="00EB279B">
        <w:rPr>
          <w:rFonts w:ascii="Times New Roman" w:hAnsi="Times New Roman" w:cs="Times New Roman"/>
          <w:i/>
          <w:iCs/>
          <w:sz w:val="28"/>
          <w:szCs w:val="28"/>
        </w:rPr>
        <w:t>es</w:t>
      </w:r>
      <w:r w:rsidR="00EB279B" w:rsidRPr="00EB279B">
        <w:rPr>
          <w:rFonts w:ascii="Times New Roman" w:hAnsi="Times New Roman" w:cs="Times New Roman"/>
          <w:i/>
          <w:iCs/>
          <w:sz w:val="28"/>
          <w:szCs w:val="28"/>
        </w:rPr>
        <w:t xml:space="preserve"> nell’Agro Aversano rappresentano al momento la più grande opportunità di rilancio delle imprese e dello sviluppo del territorio. Con l’istituzione delle Zes</w:t>
      </w:r>
      <w:r w:rsidR="00EB279B" w:rsidRPr="00EB279B">
        <w:rPr>
          <w:rFonts w:ascii="Times New Roman" w:hAnsi="Times New Roman" w:cs="Times New Roman"/>
          <w:i/>
          <w:iCs/>
          <w:sz w:val="28"/>
          <w:szCs w:val="28"/>
        </w:rPr>
        <w:t>,</w:t>
      </w:r>
      <w:r w:rsidR="00EB279B" w:rsidRPr="00EB279B">
        <w:rPr>
          <w:rFonts w:ascii="Times New Roman" w:hAnsi="Times New Roman" w:cs="Times New Roman"/>
          <w:i/>
          <w:iCs/>
          <w:sz w:val="28"/>
          <w:szCs w:val="28"/>
        </w:rPr>
        <w:t xml:space="preserve"> la città di Mielec in Polonia</w:t>
      </w:r>
      <w:r w:rsidR="00EB279B" w:rsidRPr="00EB279B">
        <w:rPr>
          <w:rFonts w:ascii="Times New Roman" w:hAnsi="Times New Roman" w:cs="Times New Roman"/>
          <w:i/>
          <w:iCs/>
          <w:sz w:val="28"/>
          <w:szCs w:val="28"/>
        </w:rPr>
        <w:t>,</w:t>
      </w:r>
      <w:r w:rsidR="00EB279B" w:rsidRPr="00EB279B">
        <w:rPr>
          <w:rFonts w:ascii="Times New Roman" w:hAnsi="Times New Roman" w:cs="Times New Roman"/>
          <w:i/>
          <w:iCs/>
          <w:sz w:val="28"/>
          <w:szCs w:val="28"/>
        </w:rPr>
        <w:t xml:space="preserve"> 60.000 abitanti in tutto, nel 2017 è riuscita a fare circa 5 miliardi di export con 16000 nuovi occupati. Sono questi i modelli a cui dobbiamo ispirarci ed io </w:t>
      </w:r>
      <w:r w:rsidR="00EB279B" w:rsidRPr="00EB279B">
        <w:rPr>
          <w:rFonts w:ascii="Times New Roman" w:hAnsi="Times New Roman" w:cs="Times New Roman"/>
          <w:i/>
          <w:iCs/>
          <w:sz w:val="28"/>
          <w:szCs w:val="28"/>
        </w:rPr>
        <w:t xml:space="preserve">ho </w:t>
      </w:r>
      <w:r w:rsidR="00EB279B" w:rsidRPr="00EB279B">
        <w:rPr>
          <w:rFonts w:ascii="Times New Roman" w:hAnsi="Times New Roman" w:cs="Times New Roman"/>
          <w:i/>
          <w:iCs/>
          <w:sz w:val="28"/>
          <w:szCs w:val="28"/>
        </w:rPr>
        <w:t>dato tutto me stesso per dotare di tali strumenti le imprese del territorio</w:t>
      </w:r>
      <w:r w:rsidR="00EB279B">
        <w:rPr>
          <w:rFonts w:ascii="Times New Roman" w:hAnsi="Times New Roman" w:cs="Times New Roman"/>
          <w:sz w:val="28"/>
          <w:szCs w:val="28"/>
        </w:rPr>
        <w:t>”</w:t>
      </w:r>
      <w:r w:rsidR="00EB279B" w:rsidRPr="00EB279B">
        <w:rPr>
          <w:rFonts w:ascii="Times New Roman" w:hAnsi="Times New Roman" w:cs="Times New Roman"/>
          <w:sz w:val="28"/>
          <w:szCs w:val="28"/>
        </w:rPr>
        <w:t>.</w:t>
      </w:r>
      <w:r w:rsidR="00EB279B">
        <w:rPr>
          <w:rFonts w:ascii="Times New Roman" w:hAnsi="Times New Roman" w:cs="Times New Roman"/>
          <w:sz w:val="28"/>
          <w:szCs w:val="28"/>
        </w:rPr>
        <w:t xml:space="preserve"> </w:t>
      </w:r>
      <w:r w:rsidR="005729E1">
        <w:rPr>
          <w:rFonts w:ascii="Times New Roman" w:hAnsi="Times New Roman" w:cs="Times New Roman"/>
          <w:sz w:val="28"/>
          <w:szCs w:val="28"/>
        </w:rPr>
        <w:t>D</w:t>
      </w:r>
      <w:r w:rsidR="005729E1" w:rsidRPr="005729E1">
        <w:rPr>
          <w:rFonts w:ascii="Times New Roman" w:hAnsi="Times New Roman" w:cs="Times New Roman"/>
          <w:sz w:val="28"/>
          <w:szCs w:val="28"/>
        </w:rPr>
        <w:t xml:space="preserve">urante </w:t>
      </w:r>
      <w:r w:rsidR="00EB279B">
        <w:rPr>
          <w:rFonts w:ascii="Times New Roman" w:hAnsi="Times New Roman" w:cs="Times New Roman"/>
          <w:sz w:val="28"/>
          <w:szCs w:val="28"/>
        </w:rPr>
        <w:t>un</w:t>
      </w:r>
      <w:r w:rsidR="005729E1" w:rsidRPr="005729E1">
        <w:rPr>
          <w:rFonts w:ascii="Times New Roman" w:hAnsi="Times New Roman" w:cs="Times New Roman"/>
          <w:sz w:val="28"/>
          <w:szCs w:val="28"/>
        </w:rPr>
        <w:t xml:space="preserve"> recente evento </w:t>
      </w:r>
      <w:r w:rsidR="00EB279B">
        <w:rPr>
          <w:rFonts w:ascii="Times New Roman" w:hAnsi="Times New Roman" w:cs="Times New Roman"/>
          <w:sz w:val="28"/>
          <w:szCs w:val="28"/>
        </w:rPr>
        <w:t xml:space="preserve">di dialogo e confronto </w:t>
      </w:r>
      <w:r w:rsidR="005729E1" w:rsidRPr="005729E1">
        <w:rPr>
          <w:rFonts w:ascii="Times New Roman" w:hAnsi="Times New Roman" w:cs="Times New Roman"/>
          <w:sz w:val="28"/>
          <w:szCs w:val="28"/>
        </w:rPr>
        <w:t xml:space="preserve">dedicato alla crescita delle imprese meridionali, organizzato dal Consigliere </w:t>
      </w:r>
      <w:r w:rsidR="005729E1" w:rsidRPr="005729E1">
        <w:rPr>
          <w:rFonts w:ascii="Times New Roman" w:hAnsi="Times New Roman" w:cs="Times New Roman"/>
          <w:b/>
          <w:bCs/>
          <w:sz w:val="28"/>
          <w:szCs w:val="28"/>
        </w:rPr>
        <w:t>Salvatore Aversano</w:t>
      </w:r>
      <w:r w:rsidR="005729E1" w:rsidRPr="005729E1">
        <w:rPr>
          <w:rFonts w:ascii="Times New Roman" w:hAnsi="Times New Roman" w:cs="Times New Roman"/>
          <w:sz w:val="28"/>
          <w:szCs w:val="28"/>
        </w:rPr>
        <w:t xml:space="preserve">, </w:t>
      </w:r>
      <w:r w:rsidR="005729E1">
        <w:rPr>
          <w:rFonts w:ascii="Times New Roman" w:hAnsi="Times New Roman" w:cs="Times New Roman"/>
          <w:sz w:val="28"/>
          <w:szCs w:val="28"/>
        </w:rPr>
        <w:t xml:space="preserve">numerosi imprenditori </w:t>
      </w:r>
      <w:r w:rsidR="005729E1" w:rsidRPr="005729E1">
        <w:rPr>
          <w:rFonts w:ascii="Times New Roman" w:hAnsi="Times New Roman" w:cs="Times New Roman"/>
          <w:sz w:val="28"/>
          <w:szCs w:val="28"/>
        </w:rPr>
        <w:t>ha</w:t>
      </w:r>
      <w:r w:rsidR="005729E1">
        <w:rPr>
          <w:rFonts w:ascii="Times New Roman" w:hAnsi="Times New Roman" w:cs="Times New Roman"/>
          <w:sz w:val="28"/>
          <w:szCs w:val="28"/>
        </w:rPr>
        <w:t>nno</w:t>
      </w:r>
      <w:r w:rsidR="005729E1" w:rsidRPr="005729E1">
        <w:rPr>
          <w:rFonts w:ascii="Times New Roman" w:hAnsi="Times New Roman" w:cs="Times New Roman"/>
          <w:sz w:val="28"/>
          <w:szCs w:val="28"/>
        </w:rPr>
        <w:t xml:space="preserve"> ri</w:t>
      </w:r>
      <w:r w:rsidR="00EB279B">
        <w:rPr>
          <w:rFonts w:ascii="Times New Roman" w:hAnsi="Times New Roman" w:cs="Times New Roman"/>
          <w:sz w:val="28"/>
          <w:szCs w:val="28"/>
        </w:rPr>
        <w:t>marcato</w:t>
      </w:r>
      <w:r w:rsidR="005729E1" w:rsidRPr="005729E1">
        <w:rPr>
          <w:rFonts w:ascii="Times New Roman" w:hAnsi="Times New Roman" w:cs="Times New Roman"/>
          <w:sz w:val="28"/>
          <w:szCs w:val="28"/>
        </w:rPr>
        <w:t xml:space="preserve"> la necessità di favorire la creazione di condizioni speciali in termini economici, finanziari e amministrativi per lo sviluppo di alcune aree </w:t>
      </w:r>
      <w:r w:rsidR="00EB279B">
        <w:rPr>
          <w:rFonts w:ascii="Times New Roman" w:hAnsi="Times New Roman" w:cs="Times New Roman"/>
          <w:sz w:val="28"/>
          <w:szCs w:val="28"/>
        </w:rPr>
        <w:t xml:space="preserve">del </w:t>
      </w:r>
      <w:r w:rsidR="005729E1" w:rsidRPr="005729E1">
        <w:rPr>
          <w:rFonts w:ascii="Times New Roman" w:hAnsi="Times New Roman" w:cs="Times New Roman"/>
          <w:sz w:val="28"/>
          <w:szCs w:val="28"/>
        </w:rPr>
        <w:t>nostro Sud Italia e della Campania.</w:t>
      </w:r>
      <w:r w:rsidR="005729E1">
        <w:rPr>
          <w:rFonts w:ascii="Times New Roman" w:hAnsi="Times New Roman" w:cs="Times New Roman"/>
          <w:sz w:val="28"/>
          <w:szCs w:val="28"/>
        </w:rPr>
        <w:t xml:space="preserve"> Tra i principali esperti anche </w:t>
      </w:r>
      <w:r w:rsidRPr="006B16C5">
        <w:rPr>
          <w:rFonts w:ascii="Times New Roman" w:hAnsi="Times New Roman" w:cs="Times New Roman"/>
          <w:b/>
          <w:bCs/>
          <w:sz w:val="28"/>
          <w:szCs w:val="28"/>
        </w:rPr>
        <w:t>Umberto Pagano</w:t>
      </w:r>
      <w:r>
        <w:rPr>
          <w:rFonts w:ascii="Times New Roman" w:hAnsi="Times New Roman" w:cs="Times New Roman"/>
          <w:sz w:val="28"/>
          <w:szCs w:val="28"/>
        </w:rPr>
        <w:t>,</w:t>
      </w:r>
      <w:r w:rsidRPr="00EF3FF2">
        <w:rPr>
          <w:rFonts w:ascii="Times New Roman" w:hAnsi="Times New Roman" w:cs="Times New Roman"/>
          <w:sz w:val="28"/>
          <w:szCs w:val="28"/>
        </w:rPr>
        <w:t xml:space="preserve"> esperto in diritto societario e internazionalizzazione delle imprese dello </w:t>
      </w:r>
      <w:r w:rsidRPr="006B16C5">
        <w:rPr>
          <w:rFonts w:ascii="Times New Roman" w:hAnsi="Times New Roman" w:cs="Times New Roman"/>
          <w:b/>
          <w:bCs/>
          <w:sz w:val="28"/>
          <w:szCs w:val="28"/>
        </w:rPr>
        <w:t>Studio Ansaldi &amp; Partners di Napoli</w:t>
      </w:r>
      <w:r>
        <w:rPr>
          <w:rFonts w:ascii="Times New Roman" w:hAnsi="Times New Roman" w:cs="Times New Roman"/>
          <w:sz w:val="28"/>
          <w:szCs w:val="28"/>
        </w:rPr>
        <w:t xml:space="preserve">, </w:t>
      </w:r>
      <w:r w:rsidR="005729E1">
        <w:rPr>
          <w:rFonts w:ascii="Times New Roman" w:hAnsi="Times New Roman" w:cs="Times New Roman"/>
          <w:sz w:val="28"/>
          <w:szCs w:val="28"/>
        </w:rPr>
        <w:t xml:space="preserve">che </w:t>
      </w:r>
      <w:r w:rsidR="005729E1" w:rsidRPr="005729E1">
        <w:rPr>
          <w:rFonts w:ascii="Times New Roman" w:hAnsi="Times New Roman" w:cs="Times New Roman"/>
          <w:sz w:val="28"/>
          <w:szCs w:val="28"/>
        </w:rPr>
        <w:t>sta ponendo una grande attenzione alla tematica evidenziando che “</w:t>
      </w:r>
      <w:r w:rsidR="005729E1" w:rsidRPr="005729E1">
        <w:rPr>
          <w:rFonts w:ascii="Times New Roman" w:hAnsi="Times New Roman" w:cs="Times New Roman"/>
          <w:i/>
          <w:iCs/>
          <w:sz w:val="28"/>
          <w:szCs w:val="28"/>
        </w:rPr>
        <w:t>per le imprese del territorio scoprire le modalità tecniche di presentazione di una pratica diretta ad una ZES attraverso lo Sportello Unico Digitale dedicato, rappresenta una opportunità importante per la propria crescita</w:t>
      </w:r>
      <w:r w:rsidR="005729E1" w:rsidRPr="005729E1">
        <w:rPr>
          <w:rFonts w:ascii="Times New Roman" w:hAnsi="Times New Roman" w:cs="Times New Roman"/>
          <w:sz w:val="28"/>
          <w:szCs w:val="28"/>
        </w:rPr>
        <w:t>”.</w:t>
      </w:r>
    </w:p>
    <w:p w14:paraId="61DDC9A9" w14:textId="09F210BD" w:rsidR="00EF3FF2" w:rsidRPr="00EF3FF2" w:rsidRDefault="00EF3FF2" w:rsidP="00EF3FF2">
      <w:pPr>
        <w:jc w:val="both"/>
        <w:rPr>
          <w:rFonts w:ascii="Times New Roman" w:hAnsi="Times New Roman" w:cs="Times New Roman"/>
          <w:sz w:val="28"/>
          <w:szCs w:val="28"/>
        </w:rPr>
      </w:pPr>
      <w:r>
        <w:rPr>
          <w:rFonts w:ascii="Times New Roman" w:hAnsi="Times New Roman" w:cs="Times New Roman"/>
          <w:sz w:val="28"/>
          <w:szCs w:val="28"/>
        </w:rPr>
        <w:t xml:space="preserve">Durante l’iniziativa dedicata allo sviluppo economico delle imprese dell’agro-aversano, </w:t>
      </w:r>
      <w:r w:rsidRPr="006B16C5">
        <w:rPr>
          <w:rFonts w:ascii="Times New Roman" w:hAnsi="Times New Roman" w:cs="Times New Roman"/>
          <w:b/>
          <w:bCs/>
          <w:sz w:val="28"/>
          <w:szCs w:val="28"/>
        </w:rPr>
        <w:t>numerosi imprenditori, stakeholder del territorio e le aziende interessate alle nuove dinamiche fiscali e produttive si sono confrontati sull’importanza di poter incrementare anche l’occupazione locale</w:t>
      </w:r>
      <w:r w:rsidRPr="00EF3FF2">
        <w:rPr>
          <w:rFonts w:ascii="Times New Roman" w:hAnsi="Times New Roman" w:cs="Times New Roman"/>
          <w:sz w:val="28"/>
          <w:szCs w:val="28"/>
        </w:rPr>
        <w:t xml:space="preserve">. </w:t>
      </w:r>
      <w:r>
        <w:rPr>
          <w:rFonts w:ascii="Times New Roman" w:hAnsi="Times New Roman" w:cs="Times New Roman"/>
          <w:sz w:val="28"/>
          <w:szCs w:val="28"/>
        </w:rPr>
        <w:t xml:space="preserve">Peraltro, </w:t>
      </w:r>
      <w:r w:rsidR="006B16C5">
        <w:rPr>
          <w:rFonts w:ascii="Times New Roman" w:hAnsi="Times New Roman" w:cs="Times New Roman"/>
          <w:sz w:val="28"/>
          <w:szCs w:val="28"/>
        </w:rPr>
        <w:t xml:space="preserve">come ribadito dal consigliere </w:t>
      </w:r>
      <w:r w:rsidR="006B16C5" w:rsidRPr="006B16C5">
        <w:rPr>
          <w:rFonts w:ascii="Times New Roman" w:hAnsi="Times New Roman" w:cs="Times New Roman"/>
          <w:b/>
          <w:bCs/>
          <w:sz w:val="28"/>
          <w:szCs w:val="28"/>
        </w:rPr>
        <w:t>Salvatore Aversano</w:t>
      </w:r>
      <w:r w:rsidR="006B16C5">
        <w:rPr>
          <w:rFonts w:ascii="Times New Roman" w:hAnsi="Times New Roman" w:cs="Times New Roman"/>
          <w:sz w:val="28"/>
          <w:szCs w:val="28"/>
        </w:rPr>
        <w:t xml:space="preserve">, </w:t>
      </w:r>
      <w:r>
        <w:rPr>
          <w:rFonts w:ascii="Times New Roman" w:hAnsi="Times New Roman" w:cs="Times New Roman"/>
          <w:sz w:val="28"/>
          <w:szCs w:val="28"/>
        </w:rPr>
        <w:t>n</w:t>
      </w:r>
      <w:r w:rsidRPr="00EF3FF2">
        <w:rPr>
          <w:rFonts w:ascii="Times New Roman" w:hAnsi="Times New Roman" w:cs="Times New Roman"/>
          <w:sz w:val="28"/>
          <w:szCs w:val="28"/>
        </w:rPr>
        <w:t xml:space="preserve">ell’ultima legge di bilancio sono stati confermati i </w:t>
      </w:r>
      <w:r w:rsidRPr="006B16C5">
        <w:rPr>
          <w:rFonts w:ascii="Times New Roman" w:hAnsi="Times New Roman" w:cs="Times New Roman"/>
          <w:b/>
          <w:bCs/>
          <w:sz w:val="28"/>
          <w:szCs w:val="28"/>
        </w:rPr>
        <w:t>bonus a favore del Mezzogiorno</w:t>
      </w:r>
      <w:r w:rsidRPr="00EF3FF2">
        <w:rPr>
          <w:rFonts w:ascii="Times New Roman" w:hAnsi="Times New Roman" w:cs="Times New Roman"/>
          <w:sz w:val="28"/>
          <w:szCs w:val="28"/>
        </w:rPr>
        <w:t xml:space="preserve"> e sono stati prolungati di un anno i crediti d’imposta alle imprese che effettuano </w:t>
      </w:r>
      <w:r w:rsidRPr="006B16C5">
        <w:rPr>
          <w:rFonts w:ascii="Times New Roman" w:hAnsi="Times New Roman" w:cs="Times New Roman"/>
          <w:b/>
          <w:bCs/>
          <w:sz w:val="28"/>
          <w:szCs w:val="28"/>
        </w:rPr>
        <w:t>investimenti in beni strumentali e in attività di R&amp;S</w:t>
      </w:r>
      <w:r w:rsidR="006B16C5">
        <w:rPr>
          <w:rFonts w:ascii="Times New Roman" w:hAnsi="Times New Roman" w:cs="Times New Roman"/>
          <w:sz w:val="28"/>
          <w:szCs w:val="28"/>
        </w:rPr>
        <w:t xml:space="preserve">, </w:t>
      </w:r>
      <w:r w:rsidRPr="00EF3FF2">
        <w:rPr>
          <w:rFonts w:ascii="Times New Roman" w:hAnsi="Times New Roman" w:cs="Times New Roman"/>
          <w:sz w:val="28"/>
          <w:szCs w:val="28"/>
        </w:rPr>
        <w:t>nonché quelli nelle Z</w:t>
      </w:r>
      <w:r w:rsidR="006B16C5">
        <w:rPr>
          <w:rFonts w:ascii="Times New Roman" w:hAnsi="Times New Roman" w:cs="Times New Roman"/>
          <w:sz w:val="28"/>
          <w:szCs w:val="28"/>
        </w:rPr>
        <w:t>one economiche speciali</w:t>
      </w:r>
      <w:r w:rsidRPr="00EF3FF2">
        <w:rPr>
          <w:rFonts w:ascii="Times New Roman" w:hAnsi="Times New Roman" w:cs="Times New Roman"/>
          <w:sz w:val="28"/>
          <w:szCs w:val="28"/>
        </w:rPr>
        <w:t xml:space="preserve"> e per gli impianti di compostaggio.</w:t>
      </w:r>
      <w:r>
        <w:rPr>
          <w:rFonts w:ascii="Times New Roman" w:hAnsi="Times New Roman" w:cs="Times New Roman"/>
          <w:sz w:val="28"/>
          <w:szCs w:val="28"/>
        </w:rPr>
        <w:t xml:space="preserve"> </w:t>
      </w:r>
      <w:r w:rsidRPr="00EF3FF2">
        <w:rPr>
          <w:rFonts w:ascii="Times New Roman" w:hAnsi="Times New Roman" w:cs="Times New Roman"/>
          <w:sz w:val="28"/>
          <w:szCs w:val="28"/>
        </w:rPr>
        <w:t xml:space="preserve">In funzione delle aree individuate dal piano strategico regionale, </w:t>
      </w:r>
      <w:r w:rsidRPr="006B16C5">
        <w:rPr>
          <w:rFonts w:ascii="Times New Roman" w:hAnsi="Times New Roman" w:cs="Times New Roman"/>
          <w:b/>
          <w:bCs/>
          <w:sz w:val="28"/>
          <w:szCs w:val="28"/>
        </w:rPr>
        <w:t xml:space="preserve">la ZES Campania interessa </w:t>
      </w:r>
      <w:r w:rsidR="006B16C5">
        <w:rPr>
          <w:rFonts w:ascii="Times New Roman" w:hAnsi="Times New Roman" w:cs="Times New Roman"/>
          <w:b/>
          <w:bCs/>
          <w:sz w:val="28"/>
          <w:szCs w:val="28"/>
        </w:rPr>
        <w:t>una quarantina di comuni</w:t>
      </w:r>
      <w:r w:rsidRPr="006B16C5">
        <w:rPr>
          <w:rFonts w:ascii="Times New Roman" w:hAnsi="Times New Roman" w:cs="Times New Roman"/>
          <w:b/>
          <w:bCs/>
          <w:sz w:val="28"/>
          <w:szCs w:val="28"/>
        </w:rPr>
        <w:t xml:space="preserve"> dei 550 della Regione</w:t>
      </w:r>
      <w:r w:rsidR="006B16C5">
        <w:rPr>
          <w:rFonts w:ascii="Times New Roman" w:hAnsi="Times New Roman" w:cs="Times New Roman"/>
          <w:b/>
          <w:bCs/>
          <w:sz w:val="28"/>
          <w:szCs w:val="28"/>
        </w:rPr>
        <w:t xml:space="preserve"> Campania</w:t>
      </w:r>
      <w:r w:rsidRPr="00EF3FF2">
        <w:rPr>
          <w:rFonts w:ascii="Times New Roman" w:hAnsi="Times New Roman" w:cs="Times New Roman"/>
          <w:sz w:val="28"/>
          <w:szCs w:val="28"/>
        </w:rPr>
        <w:t>. Le superfici interessate si estendono in misura prevalente nelle zone retroportuali di Napoli e Salerno, per proiettarsi nelle realtà interne, espressione dei fondamentali agglomerati industriali e piattaforme logistiche della regione, in un’ottica di sviluppo d</w:t>
      </w:r>
      <w:r w:rsidR="006B16C5">
        <w:rPr>
          <w:rFonts w:ascii="Times New Roman" w:hAnsi="Times New Roman" w:cs="Times New Roman"/>
          <w:sz w:val="28"/>
          <w:szCs w:val="28"/>
        </w:rPr>
        <w:t xml:space="preserve">ella </w:t>
      </w:r>
      <w:r w:rsidRPr="00EF3FF2">
        <w:rPr>
          <w:rFonts w:ascii="Times New Roman" w:hAnsi="Times New Roman" w:cs="Times New Roman"/>
          <w:sz w:val="28"/>
          <w:szCs w:val="28"/>
        </w:rPr>
        <w:t xml:space="preserve">macroarea. </w:t>
      </w:r>
      <w:r w:rsidR="005729E1">
        <w:rPr>
          <w:rFonts w:ascii="Times New Roman" w:hAnsi="Times New Roman" w:cs="Times New Roman"/>
          <w:sz w:val="28"/>
          <w:szCs w:val="28"/>
        </w:rPr>
        <w:t xml:space="preserve"> </w:t>
      </w:r>
      <w:r w:rsidR="007776F4" w:rsidRPr="007776F4">
        <w:rPr>
          <w:rFonts w:ascii="Times New Roman" w:hAnsi="Times New Roman" w:cs="Times New Roman"/>
          <w:sz w:val="28"/>
          <w:szCs w:val="28"/>
        </w:rPr>
        <w:t>I benefici fiscali e le semplificazioni amministrative previsti per le imprese già insediate e quelle che si insedieranno all’interno delle Z</w:t>
      </w:r>
      <w:r w:rsidR="006B16C5">
        <w:rPr>
          <w:rFonts w:ascii="Times New Roman" w:hAnsi="Times New Roman" w:cs="Times New Roman"/>
          <w:sz w:val="28"/>
          <w:szCs w:val="28"/>
        </w:rPr>
        <w:t>one economiche speciali</w:t>
      </w:r>
      <w:r w:rsidR="007776F4" w:rsidRPr="007776F4">
        <w:rPr>
          <w:rFonts w:ascii="Times New Roman" w:hAnsi="Times New Roman" w:cs="Times New Roman"/>
          <w:sz w:val="28"/>
          <w:szCs w:val="28"/>
        </w:rPr>
        <w:t xml:space="preserve"> consentiranno di creare le condizioni migliori per generare grande attrattività di </w:t>
      </w:r>
      <w:r w:rsidR="007776F4" w:rsidRPr="007776F4">
        <w:rPr>
          <w:rFonts w:ascii="Times New Roman" w:hAnsi="Times New Roman" w:cs="Times New Roman"/>
          <w:sz w:val="28"/>
          <w:szCs w:val="28"/>
        </w:rPr>
        <w:lastRenderedPageBreak/>
        <w:t xml:space="preserve">investimenti e occupazione. </w:t>
      </w:r>
      <w:r w:rsidR="006B16C5">
        <w:rPr>
          <w:rFonts w:ascii="Times New Roman" w:hAnsi="Times New Roman" w:cs="Times New Roman"/>
          <w:sz w:val="28"/>
          <w:szCs w:val="28"/>
        </w:rPr>
        <w:t xml:space="preserve">Le azioni politiche, fiscali e giuridiche che portano </w:t>
      </w:r>
      <w:r w:rsidR="007776F4" w:rsidRPr="007776F4">
        <w:rPr>
          <w:rFonts w:ascii="Times New Roman" w:hAnsi="Times New Roman" w:cs="Times New Roman"/>
          <w:sz w:val="28"/>
          <w:szCs w:val="28"/>
        </w:rPr>
        <w:t>all’istituzione delle Z</w:t>
      </w:r>
      <w:r w:rsidR="006B16C5">
        <w:rPr>
          <w:rFonts w:ascii="Times New Roman" w:hAnsi="Times New Roman" w:cs="Times New Roman"/>
          <w:sz w:val="28"/>
          <w:szCs w:val="28"/>
        </w:rPr>
        <w:t>one economiche speciali</w:t>
      </w:r>
      <w:r w:rsidR="007776F4" w:rsidRPr="007776F4">
        <w:rPr>
          <w:rFonts w:ascii="Times New Roman" w:hAnsi="Times New Roman" w:cs="Times New Roman"/>
          <w:sz w:val="28"/>
          <w:szCs w:val="28"/>
        </w:rPr>
        <w:t xml:space="preserve"> si aggiung</w:t>
      </w:r>
      <w:r w:rsidR="00DF76CC">
        <w:rPr>
          <w:rFonts w:ascii="Times New Roman" w:hAnsi="Times New Roman" w:cs="Times New Roman"/>
          <w:sz w:val="28"/>
          <w:szCs w:val="28"/>
        </w:rPr>
        <w:t>ono</w:t>
      </w:r>
      <w:r w:rsidR="007776F4" w:rsidRPr="007776F4">
        <w:rPr>
          <w:rFonts w:ascii="Times New Roman" w:hAnsi="Times New Roman" w:cs="Times New Roman"/>
          <w:sz w:val="28"/>
          <w:szCs w:val="28"/>
        </w:rPr>
        <w:t xml:space="preserve"> al grande lavoro </w:t>
      </w:r>
      <w:r w:rsidR="007776F4">
        <w:rPr>
          <w:rFonts w:ascii="Times New Roman" w:hAnsi="Times New Roman" w:cs="Times New Roman"/>
          <w:sz w:val="28"/>
          <w:szCs w:val="28"/>
        </w:rPr>
        <w:t xml:space="preserve">che le imprese e gli imprenditori del territorio </w:t>
      </w:r>
      <w:r w:rsidR="007776F4" w:rsidRPr="007776F4">
        <w:rPr>
          <w:rFonts w:ascii="Times New Roman" w:hAnsi="Times New Roman" w:cs="Times New Roman"/>
          <w:sz w:val="28"/>
          <w:szCs w:val="28"/>
        </w:rPr>
        <w:t>sta</w:t>
      </w:r>
      <w:r w:rsidR="007776F4">
        <w:rPr>
          <w:rFonts w:ascii="Times New Roman" w:hAnsi="Times New Roman" w:cs="Times New Roman"/>
          <w:sz w:val="28"/>
          <w:szCs w:val="28"/>
        </w:rPr>
        <w:t xml:space="preserve">nno </w:t>
      </w:r>
      <w:r w:rsidR="007776F4" w:rsidRPr="007776F4">
        <w:rPr>
          <w:rFonts w:ascii="Times New Roman" w:hAnsi="Times New Roman" w:cs="Times New Roman"/>
          <w:sz w:val="28"/>
          <w:szCs w:val="28"/>
        </w:rPr>
        <w:t xml:space="preserve">facendo per </w:t>
      </w:r>
      <w:r w:rsidR="007776F4" w:rsidRPr="00DF76CC">
        <w:rPr>
          <w:rFonts w:ascii="Times New Roman" w:hAnsi="Times New Roman" w:cs="Times New Roman"/>
          <w:b/>
          <w:bCs/>
          <w:sz w:val="28"/>
          <w:szCs w:val="28"/>
        </w:rPr>
        <w:t xml:space="preserve">migliorare la rete infrastrutturale dell’area industriale dell’agro-aversano </w:t>
      </w:r>
      <w:r w:rsidR="007776F4" w:rsidRPr="007776F4">
        <w:rPr>
          <w:rFonts w:ascii="Times New Roman" w:hAnsi="Times New Roman" w:cs="Times New Roman"/>
          <w:sz w:val="28"/>
          <w:szCs w:val="28"/>
        </w:rPr>
        <w:t>con l’obiettivo di creare nuove strategie di sviluppo</w:t>
      </w:r>
      <w:r w:rsidR="007776F4">
        <w:rPr>
          <w:rFonts w:ascii="Times New Roman" w:hAnsi="Times New Roman" w:cs="Times New Roman"/>
          <w:sz w:val="28"/>
          <w:szCs w:val="28"/>
        </w:rPr>
        <w:t xml:space="preserve"> sostenibile, innovativo e digitalizzato. </w:t>
      </w:r>
    </w:p>
    <w:p w14:paraId="4D1AFBE6" w14:textId="148E3A07" w:rsidR="0033431C" w:rsidRPr="00EF3FF2" w:rsidRDefault="0033431C" w:rsidP="00EF3FF2">
      <w:pPr>
        <w:jc w:val="both"/>
        <w:rPr>
          <w:rFonts w:ascii="Times New Roman" w:hAnsi="Times New Roman" w:cs="Times New Roman"/>
          <w:sz w:val="28"/>
          <w:szCs w:val="28"/>
        </w:rPr>
      </w:pPr>
    </w:p>
    <w:sectPr w:rsidR="0033431C" w:rsidRPr="00EF3F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C9"/>
    <w:rsid w:val="0033431C"/>
    <w:rsid w:val="003C38A5"/>
    <w:rsid w:val="003E3EC9"/>
    <w:rsid w:val="005729E1"/>
    <w:rsid w:val="00662F70"/>
    <w:rsid w:val="006B16C5"/>
    <w:rsid w:val="00705028"/>
    <w:rsid w:val="007776F4"/>
    <w:rsid w:val="00DF76CC"/>
    <w:rsid w:val="00EB279B"/>
    <w:rsid w:val="00EF3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4A88"/>
  <w15:chartTrackingRefBased/>
  <w15:docId w15:val="{ED374486-2717-44E6-81B3-2FE2C149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532</Words>
  <Characters>3037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letizia</dc:creator>
  <cp:keywords/>
  <dc:description/>
  <cp:lastModifiedBy>domenico letizia</cp:lastModifiedBy>
  <cp:revision>6</cp:revision>
  <dcterms:created xsi:type="dcterms:W3CDTF">2023-07-28T09:21:00Z</dcterms:created>
  <dcterms:modified xsi:type="dcterms:W3CDTF">2023-07-29T09:04:00Z</dcterms:modified>
</cp:coreProperties>
</file>