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0C0" w:rsidRPr="008D49BE" w:rsidRDefault="006C20C0" w:rsidP="00176A49">
      <w:pPr>
        <w:pStyle w:val="Corpo"/>
        <w:rPr>
          <w:b/>
          <w:bCs/>
        </w:rPr>
      </w:pPr>
      <w:r w:rsidRPr="008D49BE">
        <w:rPr>
          <w:b/>
          <w:bCs/>
        </w:rPr>
        <w:t xml:space="preserve">San Paolo Palace, il presidente </w:t>
      </w:r>
      <w:proofErr w:type="spellStart"/>
      <w:r w:rsidRPr="008D49BE">
        <w:rPr>
          <w:b/>
          <w:bCs/>
        </w:rPr>
        <w:t>Ersu</w:t>
      </w:r>
      <w:proofErr w:type="spellEnd"/>
      <w:r w:rsidRPr="008D49BE">
        <w:rPr>
          <w:b/>
          <w:bCs/>
        </w:rPr>
        <w:t xml:space="preserve"> Michele D’Amico </w:t>
      </w:r>
      <w:r w:rsidR="008D49BE">
        <w:rPr>
          <w:b/>
          <w:bCs/>
        </w:rPr>
        <w:t>replica a Carolina Varchi</w:t>
      </w:r>
    </w:p>
    <w:p w:rsidR="006C20C0" w:rsidRDefault="006C20C0" w:rsidP="00176A49">
      <w:pPr>
        <w:pStyle w:val="Corpo"/>
      </w:pPr>
    </w:p>
    <w:p w:rsidR="006C20C0" w:rsidRDefault="006C20C0" w:rsidP="00176A49">
      <w:pPr>
        <w:pStyle w:val="Corpo"/>
      </w:pPr>
      <w:r>
        <w:t>Palermo, 21 maggio 2023</w:t>
      </w:r>
    </w:p>
    <w:p w:rsidR="006C20C0" w:rsidRDefault="006C20C0" w:rsidP="00176A49">
      <w:pPr>
        <w:pStyle w:val="Corpo"/>
      </w:pPr>
      <w:r>
        <w:t>Sul tema dell’assegnazione dell’Hotel San Paolo Palace all’ERSU di Palermo per destinarlo ad almeno 500 posti letto per gli studenti universitari, interviene il presidente dell’ERSU, Michele D’Amico, per precisare alcuni aspetti procedurali e r</w:t>
      </w:r>
      <w:r w:rsidR="00B64A54">
        <w:t>eplicare</w:t>
      </w:r>
      <w:r>
        <w:t xml:space="preserve"> alla vice</w:t>
      </w:r>
      <w:r w:rsidR="008D49BE">
        <w:t>-</w:t>
      </w:r>
      <w:r>
        <w:t>sindaco di Palermo, Carolina Varchi, intervenuta sull’argomento</w:t>
      </w:r>
      <w:r w:rsidR="00F46D83">
        <w:t xml:space="preserve"> schierandosi contro l’assegnazione dell’immobile in favore della comunità studentesca</w:t>
      </w:r>
      <w:r>
        <w:t>.</w:t>
      </w:r>
    </w:p>
    <w:p w:rsidR="006C20C0" w:rsidRDefault="006C20C0" w:rsidP="00176A49">
      <w:pPr>
        <w:pStyle w:val="Corpo"/>
      </w:pPr>
    </w:p>
    <w:p w:rsidR="007708B7" w:rsidRDefault="00C47C4B" w:rsidP="00176A49">
      <w:pPr>
        <w:pStyle w:val="Corpo"/>
      </w:pPr>
      <w:r>
        <w:t>&lt;&lt;</w:t>
      </w:r>
      <w:r w:rsidR="00176A49" w:rsidRPr="00176A49">
        <w:t xml:space="preserve">Il San Paolo Palace </w:t>
      </w:r>
      <w:r w:rsidR="00E71DF5">
        <w:t>può diventare veramente</w:t>
      </w:r>
      <w:r w:rsidR="00176A49">
        <w:t xml:space="preserve"> </w:t>
      </w:r>
      <w:r w:rsidR="00176A49" w:rsidRPr="00176A49">
        <w:t xml:space="preserve">una bella storia </w:t>
      </w:r>
      <w:r w:rsidR="00E71DF5">
        <w:t>italiana</w:t>
      </w:r>
      <w:r w:rsidR="00176A49" w:rsidRPr="00176A49">
        <w:t xml:space="preserve"> da raccontare </w:t>
      </w:r>
      <w:r w:rsidR="00B64A54">
        <w:t>ovunque</w:t>
      </w:r>
      <w:r w:rsidR="00176A49" w:rsidRPr="00176A49">
        <w:t xml:space="preserve">. Lo Stato ha </w:t>
      </w:r>
      <w:r w:rsidR="00176A49">
        <w:t xml:space="preserve">sicuramente </w:t>
      </w:r>
      <w:r w:rsidR="00176A49" w:rsidRPr="00176A49">
        <w:t>vinto la sfida con la mafia</w:t>
      </w:r>
      <w:r w:rsidR="000843DA">
        <w:t xml:space="preserve"> e</w:t>
      </w:r>
      <w:r w:rsidR="00E71DF5">
        <w:t xml:space="preserve"> a</w:t>
      </w:r>
      <w:r w:rsidR="00176A49">
        <w:t xml:space="preserve">desso </w:t>
      </w:r>
      <w:r w:rsidR="00E71DF5">
        <w:t xml:space="preserve">- </w:t>
      </w:r>
      <w:r w:rsidR="00176A49">
        <w:t xml:space="preserve">attraverso l’Agenzia del Demanio </w:t>
      </w:r>
      <w:r w:rsidR="00E71DF5">
        <w:t>-</w:t>
      </w:r>
      <w:r w:rsidR="007C3BAF">
        <w:t xml:space="preserve"> </w:t>
      </w:r>
      <w:r w:rsidR="00176A49">
        <w:t xml:space="preserve">ha candidato </w:t>
      </w:r>
      <w:r w:rsidR="007C3BAF">
        <w:t xml:space="preserve">il bene confiscato </w:t>
      </w:r>
      <w:r w:rsidR="00176A49">
        <w:t xml:space="preserve">a essere destinato </w:t>
      </w:r>
      <w:r w:rsidR="00E71DF5">
        <w:t>a</w:t>
      </w:r>
      <w:r w:rsidR="00176A49">
        <w:t xml:space="preserve"> residenz</w:t>
      </w:r>
      <w:r w:rsidR="00E71DF5">
        <w:t>a</w:t>
      </w:r>
      <w:r w:rsidR="00176A49">
        <w:t xml:space="preserve"> universitari</w:t>
      </w:r>
      <w:r w:rsidR="00E71DF5">
        <w:t>a</w:t>
      </w:r>
      <w:r w:rsidR="00176A49">
        <w:t xml:space="preserve"> </w:t>
      </w:r>
      <w:r w:rsidR="00176A49" w:rsidRPr="00B64A54">
        <w:rPr>
          <w:color w:val="000000" w:themeColor="text1"/>
        </w:rPr>
        <w:t>comunicandolo formalmente</w:t>
      </w:r>
      <w:r w:rsidR="00176A49">
        <w:t>.</w:t>
      </w:r>
    </w:p>
    <w:p w:rsidR="00176A49" w:rsidRDefault="00176A49" w:rsidP="00176A49">
      <w:pPr>
        <w:pStyle w:val="Corpo"/>
      </w:pPr>
      <w:r>
        <w:t xml:space="preserve">Tale attività è </w:t>
      </w:r>
      <w:r w:rsidR="000843DA">
        <w:t>dettata</w:t>
      </w:r>
      <w:r>
        <w:t xml:space="preserve"> d</w:t>
      </w:r>
      <w:r w:rsidR="007C3BAF">
        <w:t>a</w:t>
      </w:r>
      <w:r>
        <w:t xml:space="preserve">lla Legge del governo </w:t>
      </w:r>
      <w:r w:rsidR="006C20C0">
        <w:t xml:space="preserve">nazionale </w:t>
      </w:r>
      <w:r>
        <w:t xml:space="preserve">Meloni </w:t>
      </w:r>
      <w:r w:rsidR="00E71DF5">
        <w:t xml:space="preserve">(art. 15 del decreto legge 24 febbraio 2023, n. 13) </w:t>
      </w:r>
      <w:r>
        <w:t xml:space="preserve">che </w:t>
      </w:r>
      <w:r w:rsidR="007C3BAF">
        <w:t>stabilisce</w:t>
      </w:r>
      <w:r>
        <w:t xml:space="preserve"> che l'Agenzia del </w:t>
      </w:r>
      <w:r w:rsidR="007C3BAF">
        <w:t>D</w:t>
      </w:r>
      <w:r>
        <w:t>emanio</w:t>
      </w:r>
      <w:r w:rsidR="00E71DF5">
        <w:t xml:space="preserve"> </w:t>
      </w:r>
      <w:r>
        <w:t>individu</w:t>
      </w:r>
      <w:r w:rsidR="000843DA">
        <w:t>i</w:t>
      </w:r>
      <w:r>
        <w:t xml:space="preserve"> beni immobili di proprietà dello Stato </w:t>
      </w:r>
      <w:r w:rsidR="000843DA">
        <w:t>da</w:t>
      </w:r>
      <w:r>
        <w:t xml:space="preserve"> destina</w:t>
      </w:r>
      <w:r w:rsidR="000843DA">
        <w:t>re</w:t>
      </w:r>
      <w:r>
        <w:t xml:space="preserve"> a</w:t>
      </w:r>
      <w:r w:rsidR="00E71DF5">
        <w:t xml:space="preserve"> </w:t>
      </w:r>
      <w:r>
        <w:t>residenze universitarie, oggetto di finanziamento</w:t>
      </w:r>
      <w:r w:rsidR="00E71DF5">
        <w:t xml:space="preserve"> </w:t>
      </w:r>
      <w:r>
        <w:t xml:space="preserve">con le apposite risorse previste nell'ambito delle misure </w:t>
      </w:r>
      <w:r w:rsidR="00E71DF5">
        <w:t>del PNRR.</w:t>
      </w:r>
    </w:p>
    <w:p w:rsidR="00E71DF5" w:rsidRDefault="00E71DF5" w:rsidP="00E71DF5">
      <w:pPr>
        <w:pStyle w:val="Corpo"/>
      </w:pPr>
      <w:r>
        <w:t>L’ERSU di Palermo, aderendo a questa possibilità</w:t>
      </w:r>
      <w:r w:rsidR="00027ABD">
        <w:t xml:space="preserve">, garantendo prioritariamente i livelli occupazionali dei lavoratori </w:t>
      </w:r>
      <w:r w:rsidR="00B64A54">
        <w:t>del</w:t>
      </w:r>
      <w:r w:rsidR="00027ABD">
        <w:t xml:space="preserve"> San Paolo Palace, </w:t>
      </w:r>
      <w:r w:rsidR="007708B7">
        <w:t>contando di potere ottenere le risorse del PN</w:t>
      </w:r>
      <w:r w:rsidR="00B64A54">
        <w:t>R</w:t>
      </w:r>
      <w:r w:rsidR="007708B7">
        <w:t>R</w:t>
      </w:r>
      <w:r w:rsidR="00372C3C">
        <w:t xml:space="preserve"> (</w:t>
      </w:r>
      <w:r w:rsidR="007708B7">
        <w:t>che garantirebbero</w:t>
      </w:r>
      <w:r w:rsidR="00B64A54">
        <w:t>,</w:t>
      </w:r>
      <w:r w:rsidR="007708B7">
        <w:t xml:space="preserve"> </w:t>
      </w:r>
      <w:r w:rsidR="00027ABD">
        <w:t>quindi</w:t>
      </w:r>
      <w:r w:rsidR="00B64A54">
        <w:t>,</w:t>
      </w:r>
      <w:r w:rsidR="00027ABD">
        <w:t xml:space="preserve"> </w:t>
      </w:r>
      <w:r w:rsidR="007708B7">
        <w:t>sia il buon andamento della struttura che il mantenimento del livello occupazionale dei lavoratori</w:t>
      </w:r>
      <w:r w:rsidR="00372C3C">
        <w:t>)</w:t>
      </w:r>
      <w:r>
        <w:t xml:space="preserve"> ha, </w:t>
      </w:r>
      <w:r w:rsidR="00B64A54">
        <w:t>pertanto</w:t>
      </w:r>
      <w:r>
        <w:t xml:space="preserve">, chiesto </w:t>
      </w:r>
      <w:r w:rsidR="00B64A54">
        <w:t>alla Segreteria Generale della Presidenza della Regione Siciliana</w:t>
      </w:r>
      <w:r w:rsidR="00B64A54">
        <w:t xml:space="preserve"> </w:t>
      </w:r>
      <w:r>
        <w:t xml:space="preserve">di avviare la procedura amministrativa di richiesta di assegnazione del </w:t>
      </w:r>
      <w:r w:rsidR="007708B7">
        <w:t>S</w:t>
      </w:r>
      <w:r>
        <w:t>an Paolo Palace di Palermo</w:t>
      </w:r>
      <w:r w:rsidR="000843DA">
        <w:t>. Il bene potrà essere destinato</w:t>
      </w:r>
      <w:r>
        <w:t xml:space="preserve"> a residenza universitaria in considerazione </w:t>
      </w:r>
      <w:r w:rsidR="007708B7">
        <w:t xml:space="preserve">dell’emergenza abitativa universitaria, per </w:t>
      </w:r>
      <w:r>
        <w:t>l’ampia platea di studenti universitari cui ancora non è garantita la possibilità del posto letto</w:t>
      </w:r>
      <w:r w:rsidR="008D49BE">
        <w:t>,</w:t>
      </w:r>
      <w:r>
        <w:t xml:space="preserve"> seppure </w:t>
      </w:r>
      <w:r w:rsidR="007708B7">
        <w:t xml:space="preserve">si </w:t>
      </w:r>
      <w:r>
        <w:t>tratti di studenti meritevoli e bisognosi.</w:t>
      </w:r>
    </w:p>
    <w:p w:rsidR="006C20C0" w:rsidRDefault="00197EE8">
      <w:pPr>
        <w:pStyle w:val="Corpo"/>
      </w:pPr>
      <w:r>
        <w:t>L’</w:t>
      </w:r>
      <w:r w:rsidR="00284B11">
        <w:t xml:space="preserve">attività posta in essere </w:t>
      </w:r>
      <w:r>
        <w:t>dall’ERSU non risponde</w:t>
      </w:r>
      <w:r w:rsidR="007C3BAF">
        <w:t>,</w:t>
      </w:r>
      <w:r>
        <w:t xml:space="preserve"> quindi</w:t>
      </w:r>
      <w:r w:rsidR="007C3BAF">
        <w:t>,</w:t>
      </w:r>
      <w:r>
        <w:t xml:space="preserve"> a una “scelta a piacimento” </w:t>
      </w:r>
      <w:r w:rsidR="006C20C0">
        <w:t xml:space="preserve">di un bene confiscato alla mafia e oggi proprietà dello Stato </w:t>
      </w:r>
      <w:r w:rsidR="00FB0C97">
        <w:t>– come paventato inopportunamente dalla vice-sindaco di Palermo, Carolina Varchi -</w:t>
      </w:r>
      <w:r>
        <w:t xml:space="preserve">, quanto invece </w:t>
      </w:r>
      <w:r w:rsidR="006C20C0">
        <w:t xml:space="preserve">a un </w:t>
      </w:r>
      <w:r w:rsidR="00C47C4B">
        <w:t xml:space="preserve">corretto e </w:t>
      </w:r>
      <w:r w:rsidR="006C20C0">
        <w:t>rigoroso percorso amministrativo, rispettoso di un percorso istituzionale previsto dalle Leggi dello Stato e della Regione.</w:t>
      </w:r>
    </w:p>
    <w:p w:rsidR="00176A49" w:rsidRDefault="006C20C0">
      <w:pPr>
        <w:pStyle w:val="Corpo"/>
      </w:pPr>
      <w:r>
        <w:t>Un</w:t>
      </w:r>
      <w:r w:rsidR="00C47C4B">
        <w:t xml:space="preserve">a possibilità </w:t>
      </w:r>
      <w:r>
        <w:t>individuat</w:t>
      </w:r>
      <w:r w:rsidR="00C47C4B">
        <w:t>a</w:t>
      </w:r>
      <w:r>
        <w:t xml:space="preserve"> più generalmente come necessità </w:t>
      </w:r>
      <w:r w:rsidR="00C53BC7">
        <w:t xml:space="preserve">anche </w:t>
      </w:r>
      <w:r w:rsidR="00197EE8">
        <w:t>dal</w:t>
      </w:r>
      <w:r w:rsidR="00284B11" w:rsidRPr="00284B11">
        <w:t xml:space="preserve">la </w:t>
      </w:r>
      <w:r>
        <w:t xml:space="preserve">stessa </w:t>
      </w:r>
      <w:r w:rsidR="00284B11" w:rsidRPr="00284B11">
        <w:t xml:space="preserve">Delibera </w:t>
      </w:r>
      <w:r w:rsidR="00197EE8">
        <w:t>(</w:t>
      </w:r>
      <w:r w:rsidR="00284B11" w:rsidRPr="00284B11">
        <w:t>n. 34/2023/G</w:t>
      </w:r>
      <w:r w:rsidR="00197EE8">
        <w:t xml:space="preserve"> del 2 maggio 2023)</w:t>
      </w:r>
      <w:r w:rsidR="00284B11" w:rsidRPr="00284B11">
        <w:t xml:space="preserve"> </w:t>
      </w:r>
      <w:r w:rsidR="00284B11">
        <w:t xml:space="preserve">della </w:t>
      </w:r>
      <w:r w:rsidR="00284B11" w:rsidRPr="00284B11">
        <w:t xml:space="preserve">Corte dei </w:t>
      </w:r>
      <w:r w:rsidR="00197EE8">
        <w:t>C</w:t>
      </w:r>
      <w:r w:rsidR="00284B11" w:rsidRPr="00284B11">
        <w:t xml:space="preserve">onti </w:t>
      </w:r>
      <w:r w:rsidR="00284B11">
        <w:t>(</w:t>
      </w:r>
      <w:r w:rsidR="00284B11" w:rsidRPr="00284B11">
        <w:t>Sezione centrale di controllo sulla gestione delle amministrazioni dello Stato</w:t>
      </w:r>
      <w:r w:rsidR="00284B11">
        <w:t>)</w:t>
      </w:r>
      <w:r w:rsidR="00284B11" w:rsidRPr="00284B11">
        <w:t>, in cui la magistratura contabile</w:t>
      </w:r>
      <w:r w:rsidR="00197EE8">
        <w:t>,</w:t>
      </w:r>
      <w:r w:rsidR="00284B11" w:rsidRPr="00284B11">
        <w:t xml:space="preserve"> esamina</w:t>
      </w:r>
      <w:r w:rsidR="00197EE8">
        <w:t>nd</w:t>
      </w:r>
      <w:r w:rsidR="00284B11" w:rsidRPr="00284B11">
        <w:t>o le funzioni svolte dall’</w:t>
      </w:r>
      <w:r w:rsidR="00284B11">
        <w:t>”</w:t>
      </w:r>
      <w:r w:rsidR="00284B11" w:rsidRPr="00284B11">
        <w:t>Agenzia nazionale per l’amministrazione e la destinazione dei beni sequestrati e confiscati alla criminalità organizzata</w:t>
      </w:r>
      <w:r w:rsidR="00284B11">
        <w:t>”</w:t>
      </w:r>
      <w:r w:rsidR="00197EE8">
        <w:t>,</w:t>
      </w:r>
      <w:r w:rsidR="00284B11" w:rsidRPr="00284B11">
        <w:t xml:space="preserve"> richiede </w:t>
      </w:r>
      <w:r w:rsidR="00197EE8">
        <w:t>di</w:t>
      </w:r>
      <w:r w:rsidR="00284B11" w:rsidRPr="00284B11">
        <w:t xml:space="preserve"> </w:t>
      </w:r>
      <w:r w:rsidR="00197EE8">
        <w:t>“</w:t>
      </w:r>
      <w:r w:rsidR="00284B11" w:rsidRPr="00284B11">
        <w:t>restituire slancio e credibilità all’azione istituzionale</w:t>
      </w:r>
      <w:r w:rsidR="00197EE8">
        <w:t>”</w:t>
      </w:r>
      <w:r w:rsidR="00284B11" w:rsidRPr="00284B11">
        <w:t>.</w:t>
      </w:r>
      <w:r w:rsidR="00C47C4B">
        <w:t>&gt;&gt;</w:t>
      </w:r>
    </w:p>
    <w:p w:rsidR="0041483D" w:rsidRDefault="0041483D">
      <w:pPr>
        <w:pStyle w:val="Corpo"/>
      </w:pPr>
    </w:p>
    <w:p w:rsidR="00FB0C97" w:rsidRDefault="00FB0C97">
      <w:pPr>
        <w:pStyle w:val="Corpo"/>
      </w:pPr>
    </w:p>
    <w:sectPr w:rsidR="00FB0C9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A55" w:rsidRDefault="00420A55">
      <w:r>
        <w:separator/>
      </w:r>
    </w:p>
  </w:endnote>
  <w:endnote w:type="continuationSeparator" w:id="0">
    <w:p w:rsidR="00420A55" w:rsidRDefault="0042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63" w:rsidRDefault="00270F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A55" w:rsidRDefault="00420A55">
      <w:r>
        <w:separator/>
      </w:r>
    </w:p>
  </w:footnote>
  <w:footnote w:type="continuationSeparator" w:id="0">
    <w:p w:rsidR="00420A55" w:rsidRDefault="0042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F63" w:rsidRDefault="00270F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63"/>
    <w:rsid w:val="00027ABD"/>
    <w:rsid w:val="000843DA"/>
    <w:rsid w:val="00176A49"/>
    <w:rsid w:val="00197EE8"/>
    <w:rsid w:val="00270F63"/>
    <w:rsid w:val="00284B11"/>
    <w:rsid w:val="002E5F03"/>
    <w:rsid w:val="0036478F"/>
    <w:rsid w:val="00372C3C"/>
    <w:rsid w:val="0041483D"/>
    <w:rsid w:val="00420A55"/>
    <w:rsid w:val="00654256"/>
    <w:rsid w:val="006C20C0"/>
    <w:rsid w:val="007708B7"/>
    <w:rsid w:val="007C3BAF"/>
    <w:rsid w:val="007D7270"/>
    <w:rsid w:val="008D49BE"/>
    <w:rsid w:val="00951149"/>
    <w:rsid w:val="00B15AB6"/>
    <w:rsid w:val="00B64A54"/>
    <w:rsid w:val="00BC160A"/>
    <w:rsid w:val="00C47C4B"/>
    <w:rsid w:val="00C53BC7"/>
    <w:rsid w:val="00E01D94"/>
    <w:rsid w:val="00E71DF5"/>
    <w:rsid w:val="00F46D83"/>
    <w:rsid w:val="00FB0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1C4194"/>
  <w15:docId w15:val="{EB5414F7-7CE7-3041-BDA9-1B81924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Trebuchet MS" w:hAnsi="Trebuchet MS"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rebuchet MS"/>
        <a:ea typeface="Trebuchet MS"/>
        <a:cs typeface="Trebuchet MS"/>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BA27-05E4-0244-9658-2DD5CE41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2023-05-21T08:57:00Z</dcterms:created>
  <dcterms:modified xsi:type="dcterms:W3CDTF">2023-05-21T08:57:00Z</dcterms:modified>
</cp:coreProperties>
</file>