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E50" w:rsidRPr="009E4DA9" w:rsidRDefault="00D14E50" w:rsidP="00D14E50">
      <w:pPr>
        <w:spacing w:line="270" w:lineRule="atLeast"/>
        <w:jc w:val="center"/>
        <w:rPr>
          <w:rFonts w:ascii="Garamond" w:eastAsia="Times New Roman" w:hAnsi="Garamond" w:cs="Times New Roman"/>
          <w:b/>
          <w:bCs/>
          <w:color w:val="333333"/>
          <w:sz w:val="32"/>
          <w:szCs w:val="32"/>
          <w:lang w:eastAsia="it-IT"/>
        </w:rPr>
      </w:pPr>
      <w:r w:rsidRPr="009E4DA9">
        <w:rPr>
          <w:rFonts w:ascii="Garamond" w:eastAsia="Times New Roman" w:hAnsi="Garamond" w:cs="Times New Roman"/>
          <w:b/>
          <w:bCs/>
          <w:color w:val="333333"/>
          <w:sz w:val="32"/>
          <w:szCs w:val="32"/>
          <w:lang w:eastAsia="it-IT"/>
        </w:rPr>
        <w:t>BERTOLAMI FINE ART:</w:t>
      </w:r>
    </w:p>
    <w:p w:rsidR="00D14E50" w:rsidRPr="009E4DA9" w:rsidRDefault="00AB26B8" w:rsidP="00D14E50">
      <w:pPr>
        <w:spacing w:line="270" w:lineRule="atLeast"/>
        <w:jc w:val="center"/>
        <w:rPr>
          <w:rFonts w:ascii="Garamond" w:eastAsia="Times New Roman" w:hAnsi="Garamond" w:cs="Times New Roman"/>
          <w:b/>
          <w:bCs/>
          <w:color w:val="333333"/>
          <w:sz w:val="32"/>
          <w:szCs w:val="32"/>
          <w:lang w:eastAsia="it-IT"/>
        </w:rPr>
      </w:pPr>
      <w:r w:rsidRPr="009E4DA9">
        <w:rPr>
          <w:rFonts w:ascii="Garamond" w:eastAsia="Times New Roman" w:hAnsi="Garamond" w:cs="Times New Roman"/>
          <w:b/>
          <w:bCs/>
          <w:color w:val="333333"/>
          <w:sz w:val="32"/>
          <w:szCs w:val="32"/>
          <w:lang w:eastAsia="it-IT"/>
        </w:rPr>
        <w:t>SPUNTA IL N</w:t>
      </w:r>
      <w:r w:rsidR="00D14E50" w:rsidRPr="009E4DA9">
        <w:rPr>
          <w:rFonts w:ascii="Garamond" w:eastAsia="Times New Roman" w:hAnsi="Garamond" w:cs="Times New Roman"/>
          <w:b/>
          <w:bCs/>
          <w:color w:val="333333"/>
          <w:sz w:val="32"/>
          <w:szCs w:val="32"/>
          <w:lang w:eastAsia="it-IT"/>
        </w:rPr>
        <w:t>OME DI ARTEMISIA NELL’ASTA DI OLD MASTERS</w:t>
      </w:r>
    </w:p>
    <w:p w:rsidR="009E4DA9" w:rsidRPr="009E4DA9" w:rsidRDefault="009E4DA9" w:rsidP="00D14E50">
      <w:pPr>
        <w:spacing w:line="270" w:lineRule="atLeast"/>
        <w:jc w:val="center"/>
        <w:rPr>
          <w:rFonts w:ascii="Garamond" w:eastAsia="Times New Roman" w:hAnsi="Garamond" w:cs="Times New Roman"/>
          <w:b/>
          <w:bCs/>
          <w:color w:val="333333"/>
          <w:sz w:val="32"/>
          <w:szCs w:val="32"/>
          <w:lang w:eastAsia="it-IT"/>
        </w:rPr>
      </w:pPr>
    </w:p>
    <w:p w:rsidR="009E4DA9" w:rsidRPr="009E4DA9" w:rsidRDefault="009E4DA9" w:rsidP="009E4DA9">
      <w:pPr>
        <w:jc w:val="center"/>
        <w:rPr>
          <w:rFonts w:ascii="Garamond" w:hAnsi="Garamond"/>
          <w:b/>
          <w:bCs/>
          <w:color w:val="000000" w:themeColor="text1"/>
        </w:rPr>
      </w:pPr>
      <w:r w:rsidRPr="009E4DA9">
        <w:rPr>
          <w:rFonts w:ascii="Garamond" w:hAnsi="Garamond"/>
          <w:b/>
          <w:bCs/>
          <w:color w:val="000000" w:themeColor="text1"/>
        </w:rPr>
        <w:t>Asta 256 Bertolami Fine Art</w:t>
      </w:r>
    </w:p>
    <w:p w:rsidR="009E4DA9" w:rsidRPr="009E4DA9" w:rsidRDefault="009E4DA9" w:rsidP="009E4DA9">
      <w:pPr>
        <w:jc w:val="center"/>
        <w:rPr>
          <w:rFonts w:ascii="Garamond" w:hAnsi="Garamond"/>
          <w:b/>
          <w:bCs/>
          <w:color w:val="000000" w:themeColor="text1"/>
        </w:rPr>
      </w:pPr>
      <w:r w:rsidRPr="009E4DA9">
        <w:rPr>
          <w:rFonts w:ascii="Garamond" w:hAnsi="Garamond"/>
          <w:b/>
          <w:bCs/>
          <w:color w:val="000000" w:themeColor="text1"/>
        </w:rPr>
        <w:t>di Dipinti e Disegni dal XV al XIX Secolo</w:t>
      </w:r>
    </w:p>
    <w:p w:rsidR="009E4DA9" w:rsidRPr="009E4DA9" w:rsidRDefault="009E4DA9" w:rsidP="009E4DA9">
      <w:pPr>
        <w:jc w:val="center"/>
        <w:rPr>
          <w:rFonts w:ascii="Garamond" w:hAnsi="Garamond"/>
          <w:b/>
          <w:color w:val="000000" w:themeColor="text1"/>
        </w:rPr>
      </w:pPr>
      <w:r w:rsidRPr="009E4DA9">
        <w:rPr>
          <w:rFonts w:ascii="Garamond" w:hAnsi="Garamond"/>
          <w:b/>
          <w:color w:val="000000" w:themeColor="text1"/>
        </w:rPr>
        <w:t>27 aprile 2023 alle 15,00 CEST</w:t>
      </w:r>
    </w:p>
    <w:p w:rsidR="009E4DA9" w:rsidRPr="009E4DA9" w:rsidRDefault="009E4DA9" w:rsidP="009E4DA9">
      <w:pPr>
        <w:rPr>
          <w:rFonts w:ascii="Garamond" w:hAnsi="Garamond"/>
          <w:b/>
          <w:bCs/>
        </w:rPr>
      </w:pPr>
    </w:p>
    <w:p w:rsidR="009E4DA9" w:rsidRPr="009E4DA9" w:rsidRDefault="009E4DA9" w:rsidP="009E4DA9">
      <w:pPr>
        <w:jc w:val="center"/>
        <w:rPr>
          <w:rFonts w:ascii="Garamond" w:hAnsi="Garamond"/>
          <w:b/>
          <w:bCs/>
          <w:color w:val="000000" w:themeColor="text1"/>
        </w:rPr>
      </w:pPr>
      <w:r w:rsidRPr="009E4DA9">
        <w:rPr>
          <w:rFonts w:ascii="Garamond" w:hAnsi="Garamond"/>
          <w:b/>
          <w:bCs/>
          <w:color w:val="000000" w:themeColor="text1"/>
        </w:rPr>
        <w:t>Palazzo Caetani Lovatelli</w:t>
      </w:r>
    </w:p>
    <w:p w:rsidR="009E4DA9" w:rsidRPr="009E4DA9" w:rsidRDefault="009E4DA9" w:rsidP="009E4DA9">
      <w:pPr>
        <w:jc w:val="center"/>
        <w:rPr>
          <w:rFonts w:ascii="Garamond" w:hAnsi="Garamond"/>
          <w:b/>
          <w:bCs/>
          <w:color w:val="000000" w:themeColor="text1"/>
        </w:rPr>
      </w:pPr>
      <w:r w:rsidRPr="009E4DA9">
        <w:rPr>
          <w:rFonts w:ascii="Garamond" w:hAnsi="Garamond"/>
          <w:b/>
          <w:bCs/>
          <w:color w:val="000000" w:themeColor="text1"/>
        </w:rPr>
        <w:t>Piazza Lovatelli,1</w:t>
      </w:r>
    </w:p>
    <w:p w:rsidR="009E4DA9" w:rsidRPr="009E4DA9" w:rsidRDefault="009E4DA9" w:rsidP="009E4DA9">
      <w:pPr>
        <w:jc w:val="center"/>
        <w:rPr>
          <w:rFonts w:ascii="Garamond" w:hAnsi="Garamond"/>
          <w:b/>
          <w:bCs/>
          <w:color w:val="000000" w:themeColor="text1"/>
        </w:rPr>
      </w:pPr>
      <w:r w:rsidRPr="009E4DA9">
        <w:rPr>
          <w:rFonts w:ascii="Garamond" w:hAnsi="Garamond"/>
          <w:b/>
          <w:bCs/>
          <w:color w:val="000000" w:themeColor="text1"/>
        </w:rPr>
        <w:t>Roma</w:t>
      </w:r>
    </w:p>
    <w:p w:rsidR="009E4DA9" w:rsidRPr="009E4DA9" w:rsidRDefault="009E4DA9" w:rsidP="009E4DA9">
      <w:pPr>
        <w:jc w:val="center"/>
        <w:rPr>
          <w:rFonts w:ascii="Garamond" w:hAnsi="Garamond"/>
          <w:bCs/>
          <w:color w:val="000000" w:themeColor="text1"/>
        </w:rPr>
      </w:pPr>
    </w:p>
    <w:p w:rsidR="009E4DA9" w:rsidRPr="009E4DA9" w:rsidRDefault="009E4DA9" w:rsidP="009E4DA9">
      <w:pPr>
        <w:pStyle w:val="Normal1"/>
        <w:shd w:val="clear" w:color="auto" w:fill="FFFFFF"/>
        <w:jc w:val="center"/>
        <w:rPr>
          <w:rFonts w:ascii="Garamond" w:hAnsi="Garamond" w:cs="Times New Roman"/>
          <w:b/>
          <w:bCs/>
          <w:spacing w:val="-1"/>
        </w:rPr>
      </w:pPr>
      <w:r w:rsidRPr="009E4DA9">
        <w:rPr>
          <w:rFonts w:ascii="Garamond" w:hAnsi="Garamond" w:cs="Times New Roman"/>
          <w:b/>
        </w:rPr>
        <w:t>Ufficio stampa:</w:t>
      </w:r>
    </w:p>
    <w:p w:rsidR="009E4DA9" w:rsidRDefault="009E4DA9" w:rsidP="009E4DA9">
      <w:pPr>
        <w:pStyle w:val="Normal1"/>
        <w:shd w:val="clear" w:color="auto" w:fill="FFFFFF"/>
        <w:jc w:val="center"/>
        <w:rPr>
          <w:rStyle w:val="Collegamentoipertestuale"/>
          <w:rFonts w:ascii="Garamond" w:hAnsi="Garamond" w:cs="Times New Roman"/>
          <w:b/>
        </w:rPr>
      </w:pPr>
      <w:r w:rsidRPr="009E4DA9">
        <w:rPr>
          <w:rFonts w:ascii="Garamond" w:hAnsi="Garamond" w:cs="Times New Roman"/>
          <w:b/>
        </w:rPr>
        <w:t xml:space="preserve">Scarlett Matassi +39 345 0825223 – </w:t>
      </w:r>
      <w:hyperlink r:id="rId4" w:history="1">
        <w:r w:rsidRPr="009E4DA9">
          <w:rPr>
            <w:rStyle w:val="Collegamentoipertestuale"/>
            <w:rFonts w:ascii="Garamond" w:hAnsi="Garamond" w:cs="Times New Roman"/>
            <w:b/>
          </w:rPr>
          <w:t>info@scarlettmatassi.com</w:t>
        </w:r>
      </w:hyperlink>
    </w:p>
    <w:p w:rsidR="007550EA" w:rsidRPr="007550EA" w:rsidRDefault="007550EA" w:rsidP="007550EA">
      <w:pPr>
        <w:pStyle w:val="Normal1"/>
        <w:shd w:val="clear" w:color="auto" w:fill="FFFFFF"/>
        <w:rPr>
          <w:rFonts w:ascii="Garamond" w:hAnsi="Garamond" w:cs="Times New Roman"/>
          <w:b/>
          <w:color w:val="000000" w:themeColor="text1"/>
        </w:rPr>
      </w:pPr>
    </w:p>
    <w:p w:rsidR="009E4DA9" w:rsidRDefault="009E4DA9" w:rsidP="00D14E50">
      <w:pPr>
        <w:spacing w:line="270" w:lineRule="atLeast"/>
        <w:jc w:val="center"/>
        <w:rPr>
          <w:rFonts w:ascii="Garamond" w:eastAsia="Times New Roman" w:hAnsi="Garamond" w:cs="Times New Roman"/>
          <w:b/>
          <w:bCs/>
          <w:color w:val="333333"/>
          <w:lang w:eastAsia="it-IT"/>
        </w:rPr>
      </w:pPr>
    </w:p>
    <w:p w:rsidR="008C6E41" w:rsidRDefault="008C6E41" w:rsidP="00D14E50">
      <w:pPr>
        <w:spacing w:line="270" w:lineRule="atLeast"/>
        <w:jc w:val="center"/>
        <w:rPr>
          <w:rFonts w:ascii="Garamond" w:eastAsia="Times New Roman" w:hAnsi="Garamond" w:cs="Times New Roman"/>
          <w:b/>
          <w:bCs/>
          <w:color w:val="333333"/>
          <w:lang w:eastAsia="it-IT"/>
        </w:rPr>
      </w:pPr>
    </w:p>
    <w:p w:rsidR="00C4522C" w:rsidRDefault="00890302" w:rsidP="00BB0C62">
      <w:pPr>
        <w:spacing w:line="270" w:lineRule="atLeast"/>
        <w:jc w:val="both"/>
        <w:rPr>
          <w:rFonts w:ascii="Garamond" w:eastAsia="Times New Roman" w:hAnsi="Garamond" w:cs="Times New Roman"/>
          <w:color w:val="333333"/>
          <w:lang w:eastAsia="it-IT"/>
        </w:rPr>
      </w:pPr>
      <w:r>
        <w:rPr>
          <w:rFonts w:ascii="Garamond" w:eastAsia="Times New Roman" w:hAnsi="Garamond" w:cs="Times New Roman"/>
          <w:color w:val="333333"/>
          <w:lang w:eastAsia="it-IT"/>
        </w:rPr>
        <w:t xml:space="preserve">L’oramai imminente asta primaverile di Old Masters di </w:t>
      </w:r>
      <w:r w:rsidRPr="00A94656">
        <w:rPr>
          <w:rFonts w:ascii="Garamond" w:eastAsia="Times New Roman" w:hAnsi="Garamond" w:cs="Times New Roman"/>
          <w:b/>
          <w:bCs/>
          <w:i/>
          <w:iCs/>
          <w:color w:val="333333"/>
          <w:lang w:eastAsia="it-IT"/>
        </w:rPr>
        <w:t>Bertolami Fine Art</w:t>
      </w:r>
      <w:r>
        <w:rPr>
          <w:rFonts w:ascii="Garamond" w:eastAsia="Times New Roman" w:hAnsi="Garamond" w:cs="Times New Roman"/>
          <w:color w:val="333333"/>
          <w:lang w:eastAsia="it-IT"/>
        </w:rPr>
        <w:t xml:space="preserve"> (sarà battuta </w:t>
      </w:r>
      <w:r w:rsidRPr="00A94656">
        <w:rPr>
          <w:rFonts w:ascii="Garamond" w:eastAsia="Times New Roman" w:hAnsi="Garamond" w:cs="Times New Roman"/>
          <w:b/>
          <w:bCs/>
          <w:color w:val="333333"/>
          <w:lang w:eastAsia="it-IT"/>
        </w:rPr>
        <w:t>giovedì 27 aprile)</w:t>
      </w:r>
      <w:r w:rsidR="00E91BDC">
        <w:rPr>
          <w:rFonts w:ascii="Garamond" w:eastAsia="Times New Roman" w:hAnsi="Garamond" w:cs="Times New Roman"/>
          <w:color w:val="333333"/>
          <w:lang w:eastAsia="it-IT"/>
        </w:rPr>
        <w:t xml:space="preserve"> </w:t>
      </w:r>
      <w:r>
        <w:rPr>
          <w:rFonts w:ascii="Garamond" w:eastAsia="Times New Roman" w:hAnsi="Garamond" w:cs="Times New Roman"/>
          <w:color w:val="333333"/>
          <w:lang w:eastAsia="it-IT"/>
        </w:rPr>
        <w:t xml:space="preserve">continua a riservare sorprese. </w:t>
      </w:r>
      <w:r w:rsidR="00C4522C">
        <w:rPr>
          <w:rFonts w:ascii="Garamond" w:eastAsia="Times New Roman" w:hAnsi="Garamond" w:cs="Times New Roman"/>
          <w:color w:val="333333"/>
          <w:lang w:eastAsia="it-IT"/>
        </w:rPr>
        <w:t xml:space="preserve">Alla notizia della rimarchevole </w:t>
      </w:r>
      <w:r w:rsidR="00A94656">
        <w:rPr>
          <w:rFonts w:ascii="Garamond" w:eastAsia="Times New Roman" w:hAnsi="Garamond" w:cs="Times New Roman"/>
          <w:color w:val="333333"/>
          <w:lang w:eastAsia="it-IT"/>
        </w:rPr>
        <w:t>presenza in catalogo di un capolavoro inedito di Romanino</w:t>
      </w:r>
      <w:r w:rsidR="00C4522C">
        <w:rPr>
          <w:rFonts w:ascii="Garamond" w:eastAsia="Times New Roman" w:hAnsi="Garamond" w:cs="Times New Roman"/>
          <w:color w:val="333333"/>
          <w:lang w:eastAsia="it-IT"/>
        </w:rPr>
        <w:t xml:space="preserve"> si aggiunge quella di</w:t>
      </w:r>
      <w:r w:rsidR="002A3712">
        <w:rPr>
          <w:rFonts w:ascii="Garamond" w:eastAsia="Times New Roman" w:hAnsi="Garamond" w:cs="Times New Roman"/>
          <w:color w:val="333333"/>
          <w:lang w:eastAsia="it-IT"/>
        </w:rPr>
        <w:t xml:space="preserve"> una clamorosa</w:t>
      </w:r>
      <w:r w:rsidR="00C4522C" w:rsidRPr="00C4522C">
        <w:rPr>
          <w:rFonts w:ascii="Garamond" w:eastAsia="Times New Roman" w:hAnsi="Garamond" w:cs="Times New Roman"/>
          <w:b/>
          <w:bCs/>
          <w:color w:val="333333"/>
          <w:lang w:eastAsia="it-IT"/>
        </w:rPr>
        <w:t xml:space="preserve"> attribuzione ad</w:t>
      </w:r>
      <w:r w:rsidR="00C4522C">
        <w:rPr>
          <w:rFonts w:ascii="Garamond" w:eastAsia="Times New Roman" w:hAnsi="Garamond" w:cs="Times New Roman"/>
          <w:color w:val="333333"/>
          <w:lang w:eastAsia="it-IT"/>
        </w:rPr>
        <w:t xml:space="preserve"> </w:t>
      </w:r>
      <w:r w:rsidR="00C4522C" w:rsidRPr="00C4522C">
        <w:rPr>
          <w:rFonts w:ascii="Garamond" w:eastAsia="Times New Roman" w:hAnsi="Garamond" w:cs="Times New Roman"/>
          <w:b/>
          <w:bCs/>
          <w:i/>
          <w:iCs/>
          <w:color w:val="333333"/>
          <w:lang w:eastAsia="it-IT"/>
        </w:rPr>
        <w:t>Artemisia Gentileschi</w:t>
      </w:r>
      <w:r w:rsidR="00C4522C">
        <w:rPr>
          <w:rFonts w:ascii="Garamond" w:eastAsia="Times New Roman" w:hAnsi="Garamond" w:cs="Times New Roman"/>
          <w:color w:val="333333"/>
          <w:lang w:eastAsia="it-IT"/>
        </w:rPr>
        <w:t xml:space="preserve"> per un piccolo rame di squisita fattura, in prima battuta schedato dagli esperti di Bertolami come un’anonima produzione di </w:t>
      </w:r>
      <w:r w:rsidR="00C4522C">
        <w:rPr>
          <w:rFonts w:ascii="Garamond" w:eastAsia="Times New Roman" w:hAnsi="Garamond" w:cs="Times New Roman"/>
          <w:i/>
          <w:iCs/>
          <w:color w:val="333333"/>
          <w:lang w:eastAsia="it-IT"/>
        </w:rPr>
        <w:t>Scuola romana del XVII Secolo</w:t>
      </w:r>
      <w:r w:rsidR="00C4522C">
        <w:rPr>
          <w:rFonts w:ascii="Garamond" w:eastAsia="Times New Roman" w:hAnsi="Garamond" w:cs="Times New Roman"/>
          <w:color w:val="333333"/>
          <w:lang w:eastAsia="it-IT"/>
        </w:rPr>
        <w:t xml:space="preserve">. </w:t>
      </w:r>
    </w:p>
    <w:p w:rsidR="002A3712" w:rsidRDefault="002A3712" w:rsidP="00BB0C62">
      <w:pPr>
        <w:spacing w:line="270" w:lineRule="atLeast"/>
        <w:jc w:val="both"/>
        <w:rPr>
          <w:rFonts w:ascii="Garamond" w:eastAsia="Times New Roman" w:hAnsi="Garamond" w:cs="Times New Roman"/>
          <w:color w:val="333333"/>
          <w:lang w:eastAsia="it-IT"/>
        </w:rPr>
      </w:pPr>
    </w:p>
    <w:p w:rsidR="00A73B24" w:rsidRPr="005A2E87" w:rsidRDefault="008463C1" w:rsidP="00BB0C62">
      <w:pPr>
        <w:spacing w:line="270" w:lineRule="atLeast"/>
        <w:jc w:val="both"/>
        <w:rPr>
          <w:rFonts w:ascii="Garamond" w:eastAsia="Times New Roman" w:hAnsi="Garamond" w:cs="Times New Roman"/>
          <w:color w:val="333333"/>
          <w:lang w:eastAsia="it-IT"/>
        </w:rPr>
      </w:pPr>
      <w:r>
        <w:rPr>
          <w:rFonts w:ascii="Garamond" w:eastAsia="Times New Roman" w:hAnsi="Garamond" w:cs="Times New Roman"/>
          <w:color w:val="333333"/>
          <w:lang w:eastAsia="it-IT"/>
        </w:rPr>
        <w:t>I</w:t>
      </w:r>
      <w:r w:rsidR="00E16267">
        <w:rPr>
          <w:rFonts w:ascii="Garamond" w:eastAsia="Times New Roman" w:hAnsi="Garamond" w:cs="Times New Roman"/>
          <w:color w:val="333333"/>
          <w:lang w:eastAsia="it-IT"/>
        </w:rPr>
        <w:t>nsistenti rumors internazionali</w:t>
      </w:r>
      <w:r w:rsidR="005A2E87">
        <w:rPr>
          <w:rFonts w:ascii="Garamond" w:eastAsia="Times New Roman" w:hAnsi="Garamond" w:cs="Times New Roman"/>
          <w:color w:val="333333"/>
          <w:lang w:eastAsia="it-IT"/>
        </w:rPr>
        <w:t xml:space="preserve"> hanno</w:t>
      </w:r>
      <w:r>
        <w:rPr>
          <w:rFonts w:ascii="Garamond" w:eastAsia="Times New Roman" w:hAnsi="Garamond" w:cs="Times New Roman"/>
          <w:color w:val="333333"/>
          <w:lang w:eastAsia="it-IT"/>
        </w:rPr>
        <w:t xml:space="preserve"> da subito</w:t>
      </w:r>
      <w:r w:rsidR="005A2E87">
        <w:rPr>
          <w:rFonts w:ascii="Garamond" w:eastAsia="Times New Roman" w:hAnsi="Garamond" w:cs="Times New Roman"/>
          <w:color w:val="333333"/>
          <w:lang w:eastAsia="it-IT"/>
        </w:rPr>
        <w:t xml:space="preserve"> accreditato la notizia della presenza</w:t>
      </w:r>
      <w:r>
        <w:rPr>
          <w:rFonts w:ascii="Garamond" w:eastAsia="Times New Roman" w:hAnsi="Garamond" w:cs="Times New Roman"/>
          <w:color w:val="333333"/>
          <w:lang w:eastAsia="it-IT"/>
        </w:rPr>
        <w:t xml:space="preserve"> nel catalogo dell’asta</w:t>
      </w:r>
      <w:r w:rsidR="005A2E87">
        <w:rPr>
          <w:rFonts w:ascii="Garamond" w:eastAsia="Times New Roman" w:hAnsi="Garamond" w:cs="Times New Roman"/>
          <w:color w:val="333333"/>
          <w:lang w:eastAsia="it-IT"/>
        </w:rPr>
        <w:t xml:space="preserve"> di un inedito di Artemisia. L’interesse creatosi attorno all’opera ha </w:t>
      </w:r>
      <w:r w:rsidR="00D71F5D">
        <w:rPr>
          <w:rFonts w:ascii="Garamond" w:eastAsia="Times New Roman" w:hAnsi="Garamond" w:cs="Times New Roman"/>
          <w:color w:val="333333"/>
          <w:lang w:eastAsia="it-IT"/>
        </w:rPr>
        <w:t xml:space="preserve">indotto </w:t>
      </w:r>
      <w:r w:rsidR="00E16267" w:rsidRPr="00270B0C">
        <w:rPr>
          <w:rFonts w:ascii="Garamond" w:eastAsia="Times New Roman" w:hAnsi="Garamond" w:cs="Times New Roman"/>
          <w:b/>
          <w:bCs/>
          <w:i/>
          <w:iCs/>
          <w:color w:val="333333"/>
          <w:lang w:eastAsia="it-IT"/>
        </w:rPr>
        <w:t>Luca Bortolotti</w:t>
      </w:r>
      <w:r w:rsidR="00E16267">
        <w:rPr>
          <w:rFonts w:ascii="Garamond" w:eastAsia="Times New Roman" w:hAnsi="Garamond" w:cs="Times New Roman"/>
          <w:color w:val="333333"/>
          <w:lang w:eastAsia="it-IT"/>
        </w:rPr>
        <w:t xml:space="preserve">, responsabile del dipartimento di arte antica della casa d’aste romana, </w:t>
      </w:r>
      <w:r w:rsidR="00D71F5D">
        <w:rPr>
          <w:rFonts w:ascii="Garamond" w:eastAsia="Times New Roman" w:hAnsi="Garamond" w:cs="Times New Roman"/>
          <w:color w:val="333333"/>
          <w:lang w:eastAsia="it-IT"/>
        </w:rPr>
        <w:t xml:space="preserve">a procedere a </w:t>
      </w:r>
      <w:r w:rsidR="005A2E87">
        <w:rPr>
          <w:rFonts w:ascii="Garamond" w:eastAsia="Times New Roman" w:hAnsi="Garamond" w:cs="Times New Roman"/>
          <w:color w:val="333333"/>
          <w:lang w:eastAsia="it-IT"/>
        </w:rPr>
        <w:t>studi più approfonditi: “</w:t>
      </w:r>
      <w:r w:rsidR="00F233BE">
        <w:rPr>
          <w:rFonts w:ascii="Garamond" w:eastAsia="Times New Roman" w:hAnsi="Garamond" w:cs="Times New Roman"/>
          <w:i/>
          <w:iCs/>
          <w:color w:val="333333"/>
          <w:lang w:eastAsia="it-IT"/>
        </w:rPr>
        <w:t>L</w:t>
      </w:r>
      <w:r w:rsidR="00B85E31">
        <w:rPr>
          <w:rFonts w:ascii="Garamond" w:eastAsia="Times New Roman" w:hAnsi="Garamond" w:cs="Times New Roman"/>
          <w:i/>
          <w:iCs/>
          <w:color w:val="333333"/>
          <w:lang w:eastAsia="it-IT"/>
        </w:rPr>
        <w:t>a trasparenza della vendita pubblica all’incanto</w:t>
      </w:r>
      <w:r w:rsidR="00F233BE">
        <w:rPr>
          <w:rFonts w:ascii="Garamond" w:eastAsia="Times New Roman" w:hAnsi="Garamond" w:cs="Times New Roman"/>
          <w:i/>
          <w:iCs/>
          <w:color w:val="333333"/>
          <w:lang w:eastAsia="it-IT"/>
        </w:rPr>
        <w:t xml:space="preserve"> è spesso la molla di nuove scoperte e significativi approfondimenti nel campo degli studi di storia dell’arte. </w:t>
      </w:r>
      <w:r w:rsidR="00B36EDA">
        <w:rPr>
          <w:rFonts w:ascii="Garamond" w:eastAsia="Times New Roman" w:hAnsi="Garamond" w:cs="Times New Roman"/>
          <w:i/>
          <w:iCs/>
          <w:color w:val="333333"/>
          <w:lang w:eastAsia="it-IT"/>
        </w:rPr>
        <w:t xml:space="preserve">Da quando poi le case d’asta si sono appropriate di tecnologie di vendita online tra le più innovative, ogni opera pubblicata nei nostri cataloghi è sotto gli occhi dei conoscitori e degli studiosi di ogni parte del mondo, una congiuntura davvero favorevole dal punto di vista scientifico. </w:t>
      </w:r>
      <w:r w:rsidR="00C30C86">
        <w:rPr>
          <w:rFonts w:ascii="Garamond" w:eastAsia="Times New Roman" w:hAnsi="Garamond" w:cs="Times New Roman"/>
          <w:i/>
          <w:iCs/>
          <w:color w:val="333333"/>
          <w:lang w:eastAsia="it-IT"/>
        </w:rPr>
        <w:t>L’attenzione che gli esperti internazionali hanno</w:t>
      </w:r>
      <w:r w:rsidR="0035756A">
        <w:rPr>
          <w:rFonts w:ascii="Garamond" w:eastAsia="Times New Roman" w:hAnsi="Garamond" w:cs="Times New Roman"/>
          <w:i/>
          <w:iCs/>
          <w:color w:val="333333"/>
          <w:lang w:eastAsia="it-IT"/>
        </w:rPr>
        <w:t xml:space="preserve"> immediatamente</w:t>
      </w:r>
      <w:r w:rsidR="00C30C86">
        <w:rPr>
          <w:rFonts w:ascii="Garamond" w:eastAsia="Times New Roman" w:hAnsi="Garamond" w:cs="Times New Roman"/>
          <w:i/>
          <w:iCs/>
          <w:color w:val="333333"/>
          <w:lang w:eastAsia="it-IT"/>
        </w:rPr>
        <w:t xml:space="preserve"> riservato a quel rettangolino di 13x18</w:t>
      </w:r>
      <w:r w:rsidR="00D04857">
        <w:rPr>
          <w:rFonts w:ascii="Garamond" w:eastAsia="Times New Roman" w:hAnsi="Garamond" w:cs="Times New Roman"/>
          <w:i/>
          <w:iCs/>
          <w:color w:val="333333"/>
          <w:lang w:eastAsia="it-IT"/>
        </w:rPr>
        <w:t xml:space="preserve"> cm ci ha ovviamente messo nella condizione di</w:t>
      </w:r>
      <w:r w:rsidR="0037614A">
        <w:rPr>
          <w:rFonts w:ascii="Garamond" w:eastAsia="Times New Roman" w:hAnsi="Garamond" w:cs="Times New Roman"/>
          <w:i/>
          <w:iCs/>
          <w:color w:val="333333"/>
          <w:lang w:eastAsia="it-IT"/>
        </w:rPr>
        <w:t xml:space="preserve"> dover procedere a un </w:t>
      </w:r>
      <w:r w:rsidR="00D04857">
        <w:rPr>
          <w:rFonts w:ascii="Garamond" w:eastAsia="Times New Roman" w:hAnsi="Garamond" w:cs="Times New Roman"/>
          <w:i/>
          <w:iCs/>
          <w:color w:val="333333"/>
          <w:lang w:eastAsia="it-IT"/>
        </w:rPr>
        <w:t xml:space="preserve">approfondimento. Di concerto con i proprietari abbiamo ritirato il rame dall’asta per </w:t>
      </w:r>
      <w:r w:rsidR="0037614A">
        <w:rPr>
          <w:rFonts w:ascii="Garamond" w:eastAsia="Times New Roman" w:hAnsi="Garamond" w:cs="Times New Roman"/>
          <w:i/>
          <w:iCs/>
          <w:color w:val="333333"/>
          <w:lang w:eastAsia="it-IT"/>
        </w:rPr>
        <w:t>sottoporla a un’analisi in grado di supportare</w:t>
      </w:r>
      <w:r w:rsidR="00D02DEA">
        <w:rPr>
          <w:rFonts w:ascii="Garamond" w:eastAsia="Times New Roman" w:hAnsi="Garamond" w:cs="Times New Roman"/>
          <w:i/>
          <w:iCs/>
          <w:color w:val="333333"/>
          <w:lang w:eastAsia="it-IT"/>
        </w:rPr>
        <w:t xml:space="preserve"> i rumors che arrivavano della comunità dei co</w:t>
      </w:r>
      <w:r w:rsidR="006606AC">
        <w:rPr>
          <w:rFonts w:ascii="Garamond" w:eastAsia="Times New Roman" w:hAnsi="Garamond" w:cs="Times New Roman"/>
          <w:i/>
          <w:iCs/>
          <w:color w:val="333333"/>
          <w:lang w:eastAsia="it-IT"/>
        </w:rPr>
        <w:t>noscitori</w:t>
      </w:r>
      <w:r w:rsidR="00874848">
        <w:rPr>
          <w:rFonts w:ascii="Garamond" w:eastAsia="Times New Roman" w:hAnsi="Garamond" w:cs="Times New Roman"/>
          <w:i/>
          <w:iCs/>
          <w:color w:val="333333"/>
          <w:lang w:eastAsia="it-IT"/>
        </w:rPr>
        <w:t xml:space="preserve">. La scoperta di </w:t>
      </w:r>
      <w:r w:rsidR="00150413">
        <w:rPr>
          <w:rFonts w:ascii="Garamond" w:eastAsia="Times New Roman" w:hAnsi="Garamond" w:cs="Times New Roman"/>
          <w:i/>
          <w:iCs/>
          <w:color w:val="333333"/>
          <w:lang w:eastAsia="it-IT"/>
        </w:rPr>
        <w:t xml:space="preserve">una </w:t>
      </w:r>
      <w:r w:rsidR="007B0011">
        <w:rPr>
          <w:rFonts w:ascii="Garamond" w:eastAsia="Times New Roman" w:hAnsi="Garamond" w:cs="Times New Roman"/>
          <w:i/>
          <w:iCs/>
          <w:color w:val="333333"/>
          <w:lang w:eastAsia="it-IT"/>
        </w:rPr>
        <w:t xml:space="preserve">corposa </w:t>
      </w:r>
      <w:r w:rsidR="00D02DEA">
        <w:rPr>
          <w:rFonts w:ascii="Garamond" w:eastAsia="Times New Roman" w:hAnsi="Garamond" w:cs="Times New Roman"/>
          <w:i/>
          <w:iCs/>
          <w:color w:val="333333"/>
          <w:lang w:eastAsia="it-IT"/>
        </w:rPr>
        <w:t xml:space="preserve">trama di relazioni </w:t>
      </w:r>
      <w:r w:rsidR="00874848">
        <w:rPr>
          <w:rFonts w:ascii="Garamond" w:eastAsia="Times New Roman" w:hAnsi="Garamond" w:cs="Times New Roman"/>
          <w:i/>
          <w:iCs/>
          <w:color w:val="333333"/>
          <w:lang w:eastAsia="it-IT"/>
        </w:rPr>
        <w:t xml:space="preserve">tra </w:t>
      </w:r>
      <w:r w:rsidR="00150413">
        <w:rPr>
          <w:rFonts w:ascii="Garamond" w:eastAsia="Times New Roman" w:hAnsi="Garamond" w:cs="Times New Roman"/>
          <w:i/>
          <w:iCs/>
          <w:color w:val="333333"/>
          <w:lang w:eastAsia="it-IT"/>
        </w:rPr>
        <w:t>il nostro “Fanciullo dormiente” e</w:t>
      </w:r>
      <w:r w:rsidR="00050645">
        <w:rPr>
          <w:rFonts w:ascii="Garamond" w:eastAsia="Times New Roman" w:hAnsi="Garamond" w:cs="Times New Roman"/>
          <w:i/>
          <w:iCs/>
          <w:color w:val="333333"/>
          <w:lang w:eastAsia="it-IT"/>
        </w:rPr>
        <w:t xml:space="preserve"> un</w:t>
      </w:r>
      <w:r w:rsidR="00D02DEA">
        <w:rPr>
          <w:rFonts w:ascii="Garamond" w:eastAsia="Times New Roman" w:hAnsi="Garamond" w:cs="Times New Roman"/>
          <w:i/>
          <w:iCs/>
          <w:color w:val="333333"/>
          <w:lang w:eastAsia="it-IT"/>
        </w:rPr>
        <w:t xml:space="preserve"> </w:t>
      </w:r>
      <w:r w:rsidR="00050645">
        <w:rPr>
          <w:rFonts w:ascii="Garamond" w:eastAsia="Times New Roman" w:hAnsi="Garamond" w:cs="Times New Roman"/>
          <w:i/>
          <w:iCs/>
          <w:color w:val="333333"/>
          <w:lang w:eastAsia="it-IT"/>
        </w:rPr>
        <w:t xml:space="preserve">piccolo rame </w:t>
      </w:r>
      <w:r w:rsidR="007B0011">
        <w:rPr>
          <w:rFonts w:ascii="Garamond" w:eastAsia="Times New Roman" w:hAnsi="Garamond" w:cs="Times New Roman"/>
          <w:i/>
          <w:iCs/>
          <w:color w:val="333333"/>
          <w:lang w:eastAsia="it-IT"/>
        </w:rPr>
        <w:t xml:space="preserve">autografo di Artemisia di recente </w:t>
      </w:r>
      <w:r w:rsidR="00050645">
        <w:rPr>
          <w:rFonts w:ascii="Garamond" w:eastAsia="Times New Roman" w:hAnsi="Garamond" w:cs="Times New Roman"/>
          <w:i/>
          <w:iCs/>
          <w:color w:val="333333"/>
          <w:lang w:eastAsia="it-IT"/>
        </w:rPr>
        <w:t>acquistato dal Museum of Fine Arts di Boston</w:t>
      </w:r>
      <w:r w:rsidR="00150413">
        <w:rPr>
          <w:rFonts w:ascii="Garamond" w:eastAsia="Times New Roman" w:hAnsi="Garamond" w:cs="Times New Roman"/>
          <w:i/>
          <w:iCs/>
          <w:color w:val="333333"/>
          <w:lang w:eastAsia="it-IT"/>
        </w:rPr>
        <w:t xml:space="preserve"> ci induce ora a riproporre l’opera in vendita con una attribuzione alla pittrice caravaggesca”. </w:t>
      </w:r>
    </w:p>
    <w:p w:rsidR="00014744" w:rsidRDefault="00014744" w:rsidP="00BB0C62">
      <w:pPr>
        <w:spacing w:line="270" w:lineRule="atLeast"/>
        <w:jc w:val="both"/>
        <w:rPr>
          <w:rFonts w:ascii="Garamond" w:eastAsia="Times New Roman" w:hAnsi="Garamond" w:cs="Times New Roman"/>
          <w:i/>
          <w:iCs/>
          <w:color w:val="333333"/>
          <w:lang w:eastAsia="it-IT"/>
        </w:rPr>
      </w:pPr>
    </w:p>
    <w:p w:rsidR="00050645" w:rsidRDefault="00F0240F" w:rsidP="00F0240F">
      <w:pPr>
        <w:spacing w:line="270" w:lineRule="atLeast"/>
        <w:jc w:val="center"/>
        <w:rPr>
          <w:rFonts w:ascii="Garamond" w:eastAsia="Times New Roman" w:hAnsi="Garamond" w:cs="Times New Roman"/>
          <w:b/>
          <w:bCs/>
          <w:color w:val="333333"/>
          <w:lang w:eastAsia="it-IT"/>
        </w:rPr>
      </w:pPr>
      <w:r>
        <w:rPr>
          <w:rFonts w:ascii="Garamond" w:eastAsia="Times New Roman" w:hAnsi="Garamond" w:cs="Times New Roman"/>
          <w:b/>
          <w:bCs/>
          <w:color w:val="333333"/>
          <w:lang w:eastAsia="it-IT"/>
        </w:rPr>
        <w:t>I</w:t>
      </w:r>
      <w:r w:rsidR="00014744">
        <w:rPr>
          <w:rFonts w:ascii="Garamond" w:eastAsia="Times New Roman" w:hAnsi="Garamond" w:cs="Times New Roman"/>
          <w:b/>
          <w:bCs/>
          <w:color w:val="333333"/>
          <w:lang w:eastAsia="it-IT"/>
        </w:rPr>
        <w:t xml:space="preserve">l raffronto con il </w:t>
      </w:r>
      <w:r w:rsidR="00050645">
        <w:rPr>
          <w:rFonts w:ascii="Garamond" w:eastAsia="Times New Roman" w:hAnsi="Garamond" w:cs="Times New Roman"/>
          <w:b/>
          <w:bCs/>
          <w:color w:val="333333"/>
          <w:lang w:eastAsia="it-IT"/>
        </w:rPr>
        <w:t>dipinto del MFABoston</w:t>
      </w:r>
    </w:p>
    <w:p w:rsidR="00014744" w:rsidRDefault="00014744" w:rsidP="00014744">
      <w:pPr>
        <w:spacing w:line="270" w:lineRule="atLeast"/>
        <w:jc w:val="center"/>
        <w:rPr>
          <w:rFonts w:ascii="Garamond" w:eastAsia="Times New Roman" w:hAnsi="Garamond" w:cs="Times New Roman"/>
          <w:b/>
          <w:bCs/>
          <w:color w:val="333333"/>
          <w:lang w:eastAsia="it-IT"/>
        </w:rPr>
      </w:pPr>
    </w:p>
    <w:p w:rsidR="00050645" w:rsidRPr="00014744" w:rsidRDefault="00050645" w:rsidP="00BB0C62">
      <w:pPr>
        <w:spacing w:line="270" w:lineRule="atLeast"/>
        <w:jc w:val="both"/>
        <w:rPr>
          <w:rFonts w:ascii="Garamond" w:eastAsia="Times New Roman" w:hAnsi="Garamond" w:cs="Arial"/>
          <w:color w:val="1A1A1A"/>
          <w:lang w:eastAsia="it-IT"/>
        </w:rPr>
      </w:pPr>
      <w:r w:rsidRPr="00014744">
        <w:rPr>
          <w:rFonts w:ascii="Garamond" w:eastAsia="Times New Roman" w:hAnsi="Garamond" w:cs="Times New Roman"/>
          <w:color w:val="333333"/>
          <w:lang w:eastAsia="it-IT"/>
        </w:rPr>
        <w:t>Il dipinto acquistato da MFABoston in un’asta Christies del 20 aprile 2022 differisce da</w:t>
      </w:r>
      <w:r w:rsidR="00014744">
        <w:rPr>
          <w:rFonts w:ascii="Garamond" w:eastAsia="Times New Roman" w:hAnsi="Garamond" w:cs="Times New Roman"/>
          <w:color w:val="333333"/>
          <w:lang w:eastAsia="it-IT"/>
        </w:rPr>
        <w:t xml:space="preserve"> quello posto all’incanto da Bertolami solo</w:t>
      </w:r>
      <w:r w:rsidRPr="00014744">
        <w:rPr>
          <w:rFonts w:ascii="Garamond" w:eastAsia="Times New Roman" w:hAnsi="Garamond" w:cs="Times New Roman"/>
          <w:color w:val="333333"/>
          <w:lang w:eastAsia="it-IT"/>
        </w:rPr>
        <w:t xml:space="preserve"> per due elementi</w:t>
      </w:r>
      <w:r w:rsidR="00512F09" w:rsidRPr="00014744">
        <w:rPr>
          <w:rFonts w:ascii="Garamond" w:eastAsia="Times New Roman" w:hAnsi="Garamond" w:cs="Times New Roman"/>
          <w:color w:val="333333"/>
          <w:lang w:eastAsia="it-IT"/>
        </w:rPr>
        <w:t xml:space="preserve">: il colore del cuscino su cui il fanciullo poggia la testa - verde </w:t>
      </w:r>
      <w:r w:rsidR="00014744">
        <w:rPr>
          <w:rFonts w:ascii="Garamond" w:eastAsia="Times New Roman" w:hAnsi="Garamond" w:cs="Times New Roman"/>
          <w:color w:val="333333"/>
          <w:lang w:eastAsia="it-IT"/>
        </w:rPr>
        <w:t>quello di Boston</w:t>
      </w:r>
      <w:r w:rsidR="00512F09" w:rsidRPr="00014744">
        <w:rPr>
          <w:rFonts w:ascii="Garamond" w:eastAsia="Times New Roman" w:hAnsi="Garamond" w:cs="Times New Roman"/>
          <w:color w:val="333333"/>
          <w:lang w:eastAsia="it-IT"/>
        </w:rPr>
        <w:t>, rosso</w:t>
      </w:r>
      <w:r w:rsidR="00014744">
        <w:rPr>
          <w:rFonts w:ascii="Garamond" w:eastAsia="Times New Roman" w:hAnsi="Garamond" w:cs="Times New Roman"/>
          <w:color w:val="333333"/>
          <w:lang w:eastAsia="it-IT"/>
        </w:rPr>
        <w:t xml:space="preserve"> quello Bertolami</w:t>
      </w:r>
      <w:r w:rsidR="00512F09" w:rsidRPr="00014744">
        <w:rPr>
          <w:rFonts w:ascii="Garamond" w:eastAsia="Times New Roman" w:hAnsi="Garamond" w:cs="Times New Roman"/>
          <w:color w:val="333333"/>
          <w:lang w:eastAsia="it-IT"/>
        </w:rPr>
        <w:t xml:space="preserve"> – e la presenza della firma “</w:t>
      </w:r>
      <w:r w:rsidR="00512F09" w:rsidRPr="00014744">
        <w:rPr>
          <w:rFonts w:ascii="Garamond" w:eastAsia="Times New Roman" w:hAnsi="Garamond" w:cs="Arial"/>
          <w:i/>
          <w:iCs/>
          <w:color w:val="1A1A1A"/>
          <w:lang w:eastAsia="it-IT"/>
        </w:rPr>
        <w:t>Arte. Gentilesca / fecit Nap</w:t>
      </w:r>
      <w:r w:rsidR="00512F09" w:rsidRPr="00014744">
        <w:rPr>
          <w:rFonts w:ascii="Garamond" w:eastAsia="Times New Roman" w:hAnsi="Garamond" w:cs="Arial"/>
          <w:color w:val="1A1A1A"/>
          <w:lang w:eastAsia="it-IT"/>
        </w:rPr>
        <w:t xml:space="preserve">o”, laddove il </w:t>
      </w:r>
      <w:r w:rsidR="00014744">
        <w:rPr>
          <w:rFonts w:ascii="Garamond" w:eastAsia="Times New Roman" w:hAnsi="Garamond" w:cs="Arial"/>
          <w:color w:val="1A1A1A"/>
          <w:lang w:eastAsia="it-IT"/>
        </w:rPr>
        <w:t>rame in asta</w:t>
      </w:r>
      <w:r w:rsidR="00512F09" w:rsidRPr="00014744">
        <w:rPr>
          <w:rFonts w:ascii="Garamond" w:eastAsia="Times New Roman" w:hAnsi="Garamond" w:cs="Arial"/>
          <w:color w:val="1A1A1A"/>
          <w:lang w:eastAsia="it-IT"/>
        </w:rPr>
        <w:t xml:space="preserve"> non reca invece iscrizioni di sorta.</w:t>
      </w:r>
    </w:p>
    <w:p w:rsidR="007A3891" w:rsidRPr="00014744" w:rsidRDefault="00014744" w:rsidP="00BB0C62">
      <w:pPr>
        <w:spacing w:line="270" w:lineRule="atLeast"/>
        <w:jc w:val="both"/>
        <w:rPr>
          <w:rFonts w:ascii="Garamond" w:eastAsia="Times New Roman" w:hAnsi="Garamond" w:cs="Arial"/>
          <w:color w:val="1A1A1A"/>
          <w:lang w:eastAsia="it-IT"/>
        </w:rPr>
      </w:pPr>
      <w:r>
        <w:rPr>
          <w:rFonts w:ascii="Garamond" w:eastAsia="Times New Roman" w:hAnsi="Garamond" w:cs="Arial"/>
          <w:color w:val="1A1A1A"/>
          <w:lang w:eastAsia="it-IT"/>
        </w:rPr>
        <w:t>L’informazione “</w:t>
      </w:r>
      <w:r>
        <w:rPr>
          <w:rFonts w:ascii="Garamond" w:eastAsia="Times New Roman" w:hAnsi="Garamond" w:cs="Arial"/>
          <w:i/>
          <w:iCs/>
          <w:color w:val="1A1A1A"/>
          <w:lang w:eastAsia="it-IT"/>
        </w:rPr>
        <w:t xml:space="preserve">Fecit Napo” </w:t>
      </w:r>
      <w:r w:rsidR="007A3891" w:rsidRPr="00014744">
        <w:rPr>
          <w:rFonts w:ascii="Garamond" w:eastAsia="Times New Roman" w:hAnsi="Garamond" w:cs="Arial"/>
          <w:color w:val="1A1A1A"/>
          <w:lang w:eastAsia="it-IT"/>
        </w:rPr>
        <w:t>consente di collocare l</w:t>
      </w:r>
      <w:r w:rsidR="00AD3BCC" w:rsidRPr="00014744">
        <w:rPr>
          <w:rFonts w:ascii="Garamond" w:eastAsia="Times New Roman" w:hAnsi="Garamond" w:cs="Arial"/>
          <w:color w:val="1A1A1A"/>
          <w:lang w:eastAsia="it-IT"/>
        </w:rPr>
        <w:t>’esecuzione</w:t>
      </w:r>
      <w:r w:rsidR="007A3891" w:rsidRPr="00014744">
        <w:rPr>
          <w:rFonts w:ascii="Garamond" w:eastAsia="Times New Roman" w:hAnsi="Garamond" w:cs="Arial"/>
          <w:color w:val="1A1A1A"/>
          <w:lang w:eastAsia="it-IT"/>
        </w:rPr>
        <w:t xml:space="preserve"> del dipinto </w:t>
      </w:r>
      <w:r w:rsidR="00540E42" w:rsidRPr="00014744">
        <w:rPr>
          <w:rFonts w:ascii="Garamond" w:eastAsia="Times New Roman" w:hAnsi="Garamond" w:cs="Arial"/>
          <w:color w:val="1A1A1A"/>
          <w:lang w:eastAsia="it-IT"/>
        </w:rPr>
        <w:t>nel periodo della lunga permanenza napoletana della pittrice</w:t>
      </w:r>
      <w:r w:rsidR="00424FA2" w:rsidRPr="00014744">
        <w:rPr>
          <w:rFonts w:ascii="Garamond" w:eastAsia="Times New Roman" w:hAnsi="Garamond" w:cs="Arial"/>
          <w:color w:val="1A1A1A"/>
          <w:lang w:eastAsia="it-IT"/>
        </w:rPr>
        <w:t>, iniziata, come è noto</w:t>
      </w:r>
      <w:r w:rsidR="00B64B70" w:rsidRPr="00014744">
        <w:rPr>
          <w:rFonts w:ascii="Garamond" w:eastAsia="Times New Roman" w:hAnsi="Garamond" w:cs="Arial"/>
          <w:color w:val="1A1A1A"/>
          <w:lang w:eastAsia="it-IT"/>
        </w:rPr>
        <w:t>,</w:t>
      </w:r>
      <w:r w:rsidR="00424FA2" w:rsidRPr="00014744">
        <w:rPr>
          <w:rFonts w:ascii="Garamond" w:eastAsia="Times New Roman" w:hAnsi="Garamond" w:cs="Arial"/>
          <w:color w:val="1A1A1A"/>
          <w:lang w:eastAsia="it-IT"/>
        </w:rPr>
        <w:t xml:space="preserve"> nel 1630. </w:t>
      </w:r>
    </w:p>
    <w:p w:rsidR="00424FA2" w:rsidRPr="00014744" w:rsidRDefault="00424FA2" w:rsidP="00424FA2">
      <w:pPr>
        <w:jc w:val="both"/>
        <w:rPr>
          <w:rFonts w:ascii="Garamond" w:eastAsia="Times New Roman" w:hAnsi="Garamond" w:cs="Times New Roman"/>
          <w:color w:val="333333"/>
          <w:lang w:eastAsia="it-IT"/>
        </w:rPr>
      </w:pPr>
      <w:r w:rsidRPr="00014744">
        <w:rPr>
          <w:rFonts w:ascii="Garamond" w:eastAsia="Times New Roman" w:hAnsi="Garamond" w:cs="Arial"/>
          <w:color w:val="1A1A1A"/>
          <w:lang w:eastAsia="it-IT"/>
        </w:rPr>
        <w:t>La comparsa sul mercato del dipinto MFABoston ebbe</w:t>
      </w:r>
      <w:r w:rsidR="00014744">
        <w:rPr>
          <w:rFonts w:ascii="Garamond" w:eastAsia="Times New Roman" w:hAnsi="Garamond" w:cs="Arial"/>
          <w:color w:val="1A1A1A"/>
          <w:lang w:eastAsia="it-IT"/>
        </w:rPr>
        <w:t xml:space="preserve"> a suo tempo</w:t>
      </w:r>
      <w:r w:rsidRPr="00014744">
        <w:rPr>
          <w:rFonts w:ascii="Garamond" w:eastAsia="Times New Roman" w:hAnsi="Garamond" w:cs="Arial"/>
          <w:color w:val="1A1A1A"/>
          <w:lang w:eastAsia="it-IT"/>
        </w:rPr>
        <w:t xml:space="preserve"> anche il non piccolo merito di </w:t>
      </w:r>
      <w:r w:rsidRPr="00014744">
        <w:rPr>
          <w:rFonts w:ascii="Garamond" w:eastAsia="Times New Roman" w:hAnsi="Garamond" w:cs="Times New Roman"/>
          <w:color w:val="333333"/>
          <w:lang w:eastAsia="it-IT"/>
        </w:rPr>
        <w:t>aprire una significativa finestra su una produzione</w:t>
      </w:r>
      <w:r w:rsidR="0004100D">
        <w:rPr>
          <w:rFonts w:ascii="Garamond" w:eastAsia="Times New Roman" w:hAnsi="Garamond" w:cs="Times New Roman"/>
          <w:color w:val="333333"/>
          <w:lang w:eastAsia="it-IT"/>
        </w:rPr>
        <w:t xml:space="preserve"> poco nota</w:t>
      </w:r>
      <w:r w:rsidRPr="00014744">
        <w:rPr>
          <w:rFonts w:ascii="Garamond" w:eastAsia="Times New Roman" w:hAnsi="Garamond" w:cs="Times New Roman"/>
          <w:color w:val="333333"/>
          <w:lang w:eastAsia="it-IT"/>
        </w:rPr>
        <w:t xml:space="preserve"> della Gentileschi di formato quasi miniaturistico e su rame, destinata a un elettissimo collezionismo privato.</w:t>
      </w:r>
      <w:r w:rsidR="00AD3BCC" w:rsidRPr="00014744">
        <w:rPr>
          <w:rFonts w:ascii="Garamond" w:eastAsia="Times New Roman" w:hAnsi="Garamond" w:cs="Times New Roman"/>
          <w:color w:val="333333"/>
          <w:lang w:eastAsia="it-IT"/>
        </w:rPr>
        <w:t xml:space="preserve"> </w:t>
      </w:r>
    </w:p>
    <w:p w:rsidR="00B64B70" w:rsidRPr="00014744" w:rsidRDefault="00784A8E" w:rsidP="00424FA2">
      <w:pPr>
        <w:jc w:val="both"/>
        <w:rPr>
          <w:rFonts w:ascii="Garamond" w:eastAsia="Times New Roman" w:hAnsi="Garamond" w:cs="Times New Roman"/>
          <w:color w:val="333333"/>
          <w:lang w:eastAsia="it-IT"/>
        </w:rPr>
      </w:pPr>
      <w:r w:rsidRPr="00014744">
        <w:rPr>
          <w:rFonts w:ascii="Garamond" w:eastAsia="Times New Roman" w:hAnsi="Garamond" w:cs="Times New Roman"/>
          <w:color w:val="333333"/>
          <w:lang w:eastAsia="it-IT"/>
        </w:rPr>
        <w:t>Se gli studi di cui il fanciullo dormiente</w:t>
      </w:r>
      <w:r w:rsidR="00014744">
        <w:rPr>
          <w:rFonts w:ascii="Garamond" w:eastAsia="Times New Roman" w:hAnsi="Garamond" w:cs="Times New Roman"/>
          <w:color w:val="333333"/>
          <w:lang w:eastAsia="it-IT"/>
        </w:rPr>
        <w:t xml:space="preserve"> dell’asta Bertolami</w:t>
      </w:r>
      <w:r w:rsidRPr="00014744">
        <w:rPr>
          <w:rFonts w:ascii="Garamond" w:eastAsia="Times New Roman" w:hAnsi="Garamond" w:cs="Times New Roman"/>
          <w:color w:val="333333"/>
          <w:lang w:eastAsia="it-IT"/>
        </w:rPr>
        <w:t xml:space="preserve"> sarà sicuramente oggetto dovessero confermare l’autografia di Artemisia, esso sarebbe il quarto esemplare conosciuto di questa tipologia di opere che fatichiamo a ricondurre a una pittrice</w:t>
      </w:r>
      <w:r w:rsidR="00B64B70" w:rsidRPr="00014744">
        <w:rPr>
          <w:rFonts w:ascii="Garamond" w:eastAsia="Times New Roman" w:hAnsi="Garamond" w:cs="Times New Roman"/>
          <w:color w:val="333333"/>
          <w:lang w:eastAsia="it-IT"/>
        </w:rPr>
        <w:t xml:space="preserve"> </w:t>
      </w:r>
      <w:r w:rsidR="00014744">
        <w:rPr>
          <w:rFonts w:ascii="Garamond" w:eastAsia="Times New Roman" w:hAnsi="Garamond" w:cs="Times New Roman"/>
          <w:color w:val="333333"/>
          <w:lang w:eastAsia="it-IT"/>
        </w:rPr>
        <w:t>per consuetudine</w:t>
      </w:r>
      <w:r w:rsidR="00B64B70" w:rsidRPr="00014744">
        <w:rPr>
          <w:rFonts w:ascii="Garamond" w:eastAsia="Times New Roman" w:hAnsi="Garamond" w:cs="Times New Roman"/>
          <w:color w:val="333333"/>
          <w:lang w:eastAsia="it-IT"/>
        </w:rPr>
        <w:t xml:space="preserve"> associata a opere di grande dimensione. </w:t>
      </w:r>
    </w:p>
    <w:p w:rsidR="00E428D8" w:rsidRDefault="00E428D8" w:rsidP="00424FA2">
      <w:pPr>
        <w:jc w:val="both"/>
        <w:rPr>
          <w:rFonts w:ascii="Garamond" w:eastAsia="Times New Roman" w:hAnsi="Garamond" w:cs="Times New Roman"/>
          <w:i/>
          <w:iCs/>
          <w:color w:val="333333"/>
          <w:lang w:eastAsia="it-IT"/>
        </w:rPr>
      </w:pPr>
    </w:p>
    <w:p w:rsidR="00C33E27" w:rsidRDefault="00154C91" w:rsidP="00F0240F">
      <w:pPr>
        <w:jc w:val="center"/>
        <w:rPr>
          <w:rFonts w:ascii="Garamond" w:eastAsia="Times New Roman" w:hAnsi="Garamond" w:cs="Times New Roman"/>
          <w:b/>
          <w:bCs/>
          <w:color w:val="333333"/>
          <w:lang w:eastAsia="it-IT"/>
        </w:rPr>
      </w:pPr>
      <w:r>
        <w:rPr>
          <w:rFonts w:ascii="Garamond" w:eastAsia="Times New Roman" w:hAnsi="Garamond" w:cs="Times New Roman"/>
          <w:b/>
          <w:bCs/>
          <w:color w:val="333333"/>
          <w:lang w:eastAsia="it-IT"/>
        </w:rPr>
        <w:lastRenderedPageBreak/>
        <w:t xml:space="preserve">Rosso o verde? </w:t>
      </w:r>
      <w:r w:rsidR="00F0240F">
        <w:rPr>
          <w:rFonts w:ascii="Garamond" w:eastAsia="Times New Roman" w:hAnsi="Garamond" w:cs="Times New Roman"/>
          <w:b/>
          <w:bCs/>
          <w:color w:val="333333"/>
          <w:lang w:eastAsia="it-IT"/>
        </w:rPr>
        <w:t>L</w:t>
      </w:r>
      <w:r w:rsidR="00E41F15">
        <w:rPr>
          <w:rFonts w:ascii="Garamond" w:eastAsia="Times New Roman" w:hAnsi="Garamond" w:cs="Times New Roman"/>
          <w:b/>
          <w:bCs/>
          <w:color w:val="333333"/>
          <w:lang w:eastAsia="it-IT"/>
        </w:rPr>
        <w:t>’importanza del colore del cuscino</w:t>
      </w:r>
    </w:p>
    <w:p w:rsidR="00E41F15" w:rsidRDefault="00E41F15" w:rsidP="00F0240F">
      <w:pPr>
        <w:jc w:val="center"/>
        <w:rPr>
          <w:rFonts w:ascii="Garamond" w:eastAsia="Times New Roman" w:hAnsi="Garamond" w:cs="Times New Roman"/>
          <w:b/>
          <w:bCs/>
          <w:color w:val="333333"/>
          <w:lang w:eastAsia="it-IT"/>
        </w:rPr>
      </w:pPr>
    </w:p>
    <w:p w:rsidR="00154C91" w:rsidRDefault="00386B0D" w:rsidP="00CD4F27">
      <w:pPr>
        <w:spacing w:after="150" w:line="270" w:lineRule="atLeast"/>
        <w:jc w:val="both"/>
        <w:rPr>
          <w:rFonts w:ascii="Garamond" w:eastAsia="Times New Roman" w:hAnsi="Garamond" w:cs="Times New Roman"/>
          <w:color w:val="333333"/>
          <w:lang w:eastAsia="it-IT"/>
        </w:rPr>
      </w:pPr>
      <w:r>
        <w:rPr>
          <w:rFonts w:ascii="Garamond" w:eastAsia="Times New Roman" w:hAnsi="Garamond" w:cs="Times New Roman"/>
          <w:color w:val="333333"/>
          <w:lang w:eastAsia="it-IT"/>
        </w:rPr>
        <w:t>N</w:t>
      </w:r>
      <w:r w:rsidR="00CD4F27" w:rsidRPr="00E41F15">
        <w:rPr>
          <w:rFonts w:ascii="Garamond" w:eastAsia="Times New Roman" w:hAnsi="Garamond" w:cs="Times New Roman"/>
          <w:color w:val="333333"/>
          <w:lang w:eastAsia="it-IT"/>
        </w:rPr>
        <w:t>el corso degli studi che hanno scandagliato il dipinto di Boston</w:t>
      </w:r>
      <w:r>
        <w:rPr>
          <w:rFonts w:ascii="Garamond" w:eastAsia="Times New Roman" w:hAnsi="Garamond" w:cs="Times New Roman"/>
          <w:color w:val="333333"/>
          <w:lang w:eastAsia="it-IT"/>
        </w:rPr>
        <w:t xml:space="preserve"> è inoltre emersa la fondamentale notizia della</w:t>
      </w:r>
      <w:r w:rsidR="000C216B">
        <w:rPr>
          <w:rFonts w:ascii="Garamond" w:eastAsia="Times New Roman" w:hAnsi="Garamond" w:cs="Times New Roman"/>
          <w:color w:val="333333"/>
          <w:lang w:eastAsia="it-IT"/>
        </w:rPr>
        <w:t xml:space="preserve"> descrizione</w:t>
      </w:r>
      <w:r w:rsidR="002724C3" w:rsidRPr="00E41F15">
        <w:rPr>
          <w:rFonts w:ascii="Garamond" w:eastAsia="Times New Roman" w:hAnsi="Garamond" w:cs="Times New Roman"/>
          <w:color w:val="333333"/>
          <w:lang w:eastAsia="it-IT"/>
        </w:rPr>
        <w:t xml:space="preserve"> di un dipinto</w:t>
      </w:r>
      <w:r w:rsidR="00CD4F27" w:rsidRPr="00E41F15">
        <w:rPr>
          <w:rFonts w:ascii="Garamond" w:eastAsia="Times New Roman" w:hAnsi="Garamond" w:cs="Times New Roman"/>
          <w:color w:val="333333"/>
          <w:lang w:eastAsia="it-IT"/>
        </w:rPr>
        <w:t xml:space="preserve"> raffigurante un putto che dorme</w:t>
      </w:r>
      <w:r w:rsidR="000C216B">
        <w:rPr>
          <w:rFonts w:ascii="Garamond" w:eastAsia="Times New Roman" w:hAnsi="Garamond" w:cs="Times New Roman"/>
          <w:color w:val="333333"/>
          <w:lang w:eastAsia="it-IT"/>
        </w:rPr>
        <w:t xml:space="preserve"> sia</w:t>
      </w:r>
      <w:r w:rsidR="00CD4F27" w:rsidRPr="00E41F15">
        <w:rPr>
          <w:rFonts w:ascii="Garamond" w:eastAsia="Times New Roman" w:hAnsi="Garamond" w:cs="Times New Roman"/>
          <w:color w:val="333333"/>
          <w:lang w:eastAsia="it-IT"/>
        </w:rPr>
        <w:t xml:space="preserve"> nell’inventario post</w:t>
      </w:r>
      <w:r w:rsidR="002724C3" w:rsidRPr="00E41F15">
        <w:rPr>
          <w:rFonts w:ascii="Garamond" w:eastAsia="Times New Roman" w:hAnsi="Garamond" w:cs="Times New Roman"/>
          <w:color w:val="333333"/>
          <w:lang w:eastAsia="it-IT"/>
        </w:rPr>
        <w:t xml:space="preserve"> mortem</w:t>
      </w:r>
      <w:r w:rsidR="00CD4F27" w:rsidRPr="00E41F15">
        <w:rPr>
          <w:rFonts w:ascii="Garamond" w:eastAsia="Times New Roman" w:hAnsi="Garamond" w:cs="Times New Roman"/>
          <w:color w:val="333333"/>
          <w:lang w:eastAsia="it-IT"/>
        </w:rPr>
        <w:t xml:space="preserve"> del principe Flavio Orsini, stilato nel 1698, </w:t>
      </w:r>
      <w:r w:rsidR="000C216B">
        <w:rPr>
          <w:rFonts w:ascii="Garamond" w:eastAsia="Times New Roman" w:hAnsi="Garamond" w:cs="Times New Roman"/>
          <w:color w:val="333333"/>
          <w:lang w:eastAsia="it-IT"/>
        </w:rPr>
        <w:t xml:space="preserve">sia </w:t>
      </w:r>
      <w:r w:rsidR="00CD4F27" w:rsidRPr="00E41F15">
        <w:rPr>
          <w:rFonts w:ascii="Garamond" w:eastAsia="Times New Roman" w:hAnsi="Garamond" w:cs="Times New Roman"/>
          <w:color w:val="333333"/>
          <w:lang w:eastAsia="it-IT"/>
        </w:rPr>
        <w:t>nell’inventario</w:t>
      </w:r>
      <w:r w:rsidR="002724C3" w:rsidRPr="00E41F15">
        <w:rPr>
          <w:rFonts w:ascii="Garamond" w:eastAsia="Times New Roman" w:hAnsi="Garamond" w:cs="Times New Roman"/>
          <w:color w:val="333333"/>
          <w:lang w:eastAsia="it-IT"/>
        </w:rPr>
        <w:t>, redatto nel</w:t>
      </w:r>
      <w:r w:rsidR="00CD4F27" w:rsidRPr="00E41F15">
        <w:rPr>
          <w:rFonts w:ascii="Garamond" w:eastAsia="Times New Roman" w:hAnsi="Garamond" w:cs="Times New Roman"/>
          <w:color w:val="333333"/>
          <w:lang w:eastAsia="it-IT"/>
        </w:rPr>
        <w:t xml:space="preserve"> 1723</w:t>
      </w:r>
      <w:r w:rsidR="002724C3" w:rsidRPr="00E41F15">
        <w:rPr>
          <w:rFonts w:ascii="Garamond" w:eastAsia="Times New Roman" w:hAnsi="Garamond" w:cs="Times New Roman"/>
          <w:color w:val="333333"/>
          <w:lang w:eastAsia="it-IT"/>
        </w:rPr>
        <w:t>, dei beni lasciati</w:t>
      </w:r>
      <w:r w:rsidR="00CD4F27" w:rsidRPr="00E41F15">
        <w:rPr>
          <w:rFonts w:ascii="Garamond" w:eastAsia="Times New Roman" w:hAnsi="Garamond" w:cs="Times New Roman"/>
          <w:color w:val="333333"/>
          <w:lang w:eastAsia="it-IT"/>
        </w:rPr>
        <w:t xml:space="preserve"> d</w:t>
      </w:r>
      <w:r w:rsidR="002724C3" w:rsidRPr="00E41F15">
        <w:rPr>
          <w:rFonts w:ascii="Garamond" w:eastAsia="Times New Roman" w:hAnsi="Garamond" w:cs="Times New Roman"/>
          <w:color w:val="333333"/>
          <w:lang w:eastAsia="it-IT"/>
        </w:rPr>
        <w:t>alla</w:t>
      </w:r>
      <w:r w:rsidR="00CD4F27" w:rsidRPr="00E41F15">
        <w:rPr>
          <w:rFonts w:ascii="Garamond" w:eastAsia="Times New Roman" w:hAnsi="Garamond" w:cs="Times New Roman"/>
          <w:color w:val="333333"/>
          <w:lang w:eastAsia="it-IT"/>
        </w:rPr>
        <w:t xml:space="preserve"> di lui moglie Anne-Marie de La Trémoille</w:t>
      </w:r>
      <w:r w:rsidR="002724C3" w:rsidRPr="00E41F15">
        <w:rPr>
          <w:rFonts w:ascii="Garamond" w:eastAsia="Times New Roman" w:hAnsi="Garamond" w:cs="Times New Roman"/>
          <w:color w:val="333333"/>
          <w:lang w:eastAsia="it-IT"/>
        </w:rPr>
        <w:t xml:space="preserve">. </w:t>
      </w:r>
      <w:r w:rsidR="000C216B">
        <w:rPr>
          <w:rFonts w:ascii="Garamond" w:eastAsia="Times New Roman" w:hAnsi="Garamond" w:cs="Times New Roman"/>
          <w:color w:val="333333"/>
          <w:lang w:eastAsia="it-IT"/>
        </w:rPr>
        <w:t>Il dipinto inventariato, indicato come opera di</w:t>
      </w:r>
      <w:r w:rsidR="00CD4F27" w:rsidRPr="00E41F15">
        <w:rPr>
          <w:rFonts w:ascii="Garamond" w:eastAsia="Times New Roman" w:hAnsi="Garamond" w:cs="Times New Roman"/>
          <w:color w:val="333333"/>
          <w:lang w:eastAsia="it-IT"/>
        </w:rPr>
        <w:t xml:space="preserve"> Artemisia Gentileschi, </w:t>
      </w:r>
      <w:r w:rsidR="000C216B">
        <w:rPr>
          <w:rFonts w:ascii="Garamond" w:eastAsia="Times New Roman" w:hAnsi="Garamond" w:cs="Times New Roman"/>
          <w:color w:val="333333"/>
          <w:lang w:eastAsia="it-IT"/>
        </w:rPr>
        <w:t>appare del tutto simile sia a quello di Boston che a quello Bertolami</w:t>
      </w:r>
      <w:r w:rsidR="00154C91">
        <w:rPr>
          <w:rFonts w:ascii="Garamond" w:eastAsia="Times New Roman" w:hAnsi="Garamond" w:cs="Times New Roman"/>
          <w:color w:val="333333"/>
          <w:lang w:eastAsia="it-IT"/>
        </w:rPr>
        <w:t>:</w:t>
      </w:r>
      <w:r w:rsidR="000C216B">
        <w:rPr>
          <w:rFonts w:ascii="Garamond" w:eastAsia="Times New Roman" w:hAnsi="Garamond" w:cs="Times New Roman"/>
          <w:color w:val="333333"/>
          <w:lang w:eastAsia="it-IT"/>
        </w:rPr>
        <w:t xml:space="preserve"> per l</w:t>
      </w:r>
      <w:r w:rsidR="00154C91">
        <w:rPr>
          <w:rFonts w:ascii="Garamond" w:eastAsia="Times New Roman" w:hAnsi="Garamond" w:cs="Times New Roman"/>
          <w:color w:val="333333"/>
          <w:lang w:eastAsia="it-IT"/>
        </w:rPr>
        <w:t>a tecnica della pittura ad olio su rame, per le</w:t>
      </w:r>
      <w:r w:rsidR="00CD4F27" w:rsidRPr="00E41F15">
        <w:rPr>
          <w:rFonts w:ascii="Garamond" w:eastAsia="Times New Roman" w:hAnsi="Garamond" w:cs="Times New Roman"/>
          <w:color w:val="333333"/>
          <w:lang w:eastAsia="it-IT"/>
        </w:rPr>
        <w:t xml:space="preserve"> misure</w:t>
      </w:r>
      <w:r w:rsidR="00154C91">
        <w:rPr>
          <w:rFonts w:ascii="Garamond" w:eastAsia="Times New Roman" w:hAnsi="Garamond" w:cs="Times New Roman"/>
          <w:color w:val="333333"/>
          <w:lang w:eastAsia="it-IT"/>
        </w:rPr>
        <w:t xml:space="preserve"> e per il soggetto, illustrato come un fanciullo addormentato su un cuscino rosso. </w:t>
      </w:r>
    </w:p>
    <w:p w:rsidR="00154C91" w:rsidRDefault="00154C91" w:rsidP="00CD4F27">
      <w:pPr>
        <w:spacing w:after="150" w:line="270" w:lineRule="atLeast"/>
        <w:jc w:val="both"/>
        <w:rPr>
          <w:rFonts w:ascii="Garamond" w:eastAsia="Times New Roman" w:hAnsi="Garamond" w:cs="Times New Roman"/>
          <w:color w:val="333333"/>
          <w:lang w:eastAsia="it-IT"/>
        </w:rPr>
      </w:pPr>
      <w:r>
        <w:rPr>
          <w:rFonts w:ascii="Garamond" w:eastAsia="Times New Roman" w:hAnsi="Garamond" w:cs="Times New Roman"/>
          <w:color w:val="333333"/>
          <w:lang w:eastAsia="it-IT"/>
        </w:rPr>
        <w:t>Spiega Luca Bortolotti: “</w:t>
      </w:r>
      <w:r w:rsidRPr="007B182F">
        <w:rPr>
          <w:rFonts w:ascii="Garamond" w:eastAsia="Times New Roman" w:hAnsi="Garamond" w:cs="Times New Roman"/>
          <w:i/>
          <w:iCs/>
          <w:color w:val="333333"/>
          <w:lang w:eastAsia="it-IT"/>
        </w:rPr>
        <w:t xml:space="preserve">Gli stessi curatori del Museo di Boston hanno sempre rilevato che la descrizione del dipinto di Artemisia presente negli inventari Orsini differisce dall’opera in loro possesso soltanto per il particolare del colore del cuscino, verde </w:t>
      </w:r>
      <w:r w:rsidR="007B182F" w:rsidRPr="007B182F">
        <w:rPr>
          <w:rFonts w:ascii="Garamond" w:eastAsia="Times New Roman" w:hAnsi="Garamond" w:cs="Times New Roman"/>
          <w:i/>
          <w:iCs/>
          <w:color w:val="333333"/>
          <w:lang w:eastAsia="it-IT"/>
        </w:rPr>
        <w:t>nell’esemplare bostoniano</w:t>
      </w:r>
      <w:r w:rsidR="007B182F">
        <w:rPr>
          <w:rFonts w:ascii="Garamond" w:eastAsia="Times New Roman" w:hAnsi="Garamond" w:cs="Times New Roman"/>
          <w:i/>
          <w:iCs/>
          <w:color w:val="333333"/>
          <w:lang w:eastAsia="it-IT"/>
        </w:rPr>
        <w:t>, laddove</w:t>
      </w:r>
      <w:r w:rsidR="007B182F" w:rsidRPr="007B182F">
        <w:rPr>
          <w:rFonts w:ascii="Garamond" w:eastAsia="Times New Roman" w:hAnsi="Garamond" w:cs="Times New Roman"/>
          <w:i/>
          <w:iCs/>
          <w:color w:val="333333"/>
          <w:lang w:eastAsia="it-IT"/>
        </w:rPr>
        <w:t xml:space="preserve"> è invece rosso nella versione posta all’incanto nella nostra asta</w:t>
      </w:r>
      <w:r w:rsidR="007B182F">
        <w:rPr>
          <w:rFonts w:ascii="Garamond" w:eastAsia="Times New Roman" w:hAnsi="Garamond" w:cs="Times New Roman"/>
          <w:color w:val="333333"/>
          <w:lang w:eastAsia="it-IT"/>
        </w:rPr>
        <w:t>”</w:t>
      </w:r>
      <w:r>
        <w:rPr>
          <w:rFonts w:ascii="Garamond" w:eastAsia="Times New Roman" w:hAnsi="Garamond" w:cs="Times New Roman"/>
          <w:color w:val="333333"/>
          <w:lang w:eastAsia="it-IT"/>
        </w:rPr>
        <w:t xml:space="preserve"> </w:t>
      </w:r>
    </w:p>
    <w:p w:rsidR="007B182F" w:rsidRDefault="007B182F" w:rsidP="007B182F">
      <w:pPr>
        <w:spacing w:after="150" w:line="270" w:lineRule="atLeast"/>
        <w:jc w:val="both"/>
        <w:rPr>
          <w:rFonts w:ascii="Garamond" w:eastAsia="Times New Roman" w:hAnsi="Garamond" w:cs="Times New Roman"/>
          <w:color w:val="333333"/>
          <w:lang w:eastAsia="it-IT"/>
        </w:rPr>
      </w:pPr>
      <w:r>
        <w:rPr>
          <w:rFonts w:ascii="Garamond" w:eastAsia="Times New Roman" w:hAnsi="Garamond" w:cs="Times New Roman"/>
          <w:color w:val="333333"/>
          <w:lang w:eastAsia="it-IT"/>
        </w:rPr>
        <w:t xml:space="preserve">Ecco dunque spiegato </w:t>
      </w:r>
      <w:r w:rsidRPr="007B182F">
        <w:rPr>
          <w:rFonts w:ascii="Garamond" w:eastAsia="Times New Roman" w:hAnsi="Garamond" w:cs="Times New Roman"/>
          <w:color w:val="333333"/>
          <w:lang w:eastAsia="it-IT"/>
        </w:rPr>
        <w:t>il motivo del clamore suscitato dalla comparsa sul mercato del rame</w:t>
      </w:r>
      <w:r>
        <w:rPr>
          <w:rFonts w:ascii="Garamond" w:eastAsia="Times New Roman" w:hAnsi="Garamond" w:cs="Times New Roman"/>
          <w:color w:val="333333"/>
          <w:lang w:eastAsia="it-IT"/>
        </w:rPr>
        <w:t xml:space="preserve"> Bertolami Fine Art</w:t>
      </w:r>
      <w:r w:rsidRPr="007B182F">
        <w:rPr>
          <w:rFonts w:ascii="Garamond" w:eastAsia="Times New Roman" w:hAnsi="Garamond" w:cs="Times New Roman"/>
          <w:color w:val="333333"/>
          <w:lang w:eastAsia="it-IT"/>
        </w:rPr>
        <w:t>: all’improvviso era emersa una versione</w:t>
      </w:r>
      <w:r w:rsidR="00E91BDC">
        <w:rPr>
          <w:rFonts w:ascii="Garamond" w:eastAsia="Times New Roman" w:hAnsi="Garamond" w:cs="Times New Roman"/>
          <w:color w:val="333333"/>
          <w:lang w:eastAsia="it-IT"/>
        </w:rPr>
        <w:t>, di qualità analoga a quella del rame di Boston,</w:t>
      </w:r>
      <w:r w:rsidRPr="007B182F">
        <w:rPr>
          <w:rFonts w:ascii="Garamond" w:eastAsia="Times New Roman" w:hAnsi="Garamond" w:cs="Times New Roman"/>
          <w:color w:val="333333"/>
          <w:lang w:eastAsia="it-IT"/>
        </w:rPr>
        <w:t xml:space="preserve"> </w:t>
      </w:r>
      <w:r w:rsidR="00E91BDC">
        <w:rPr>
          <w:rFonts w:ascii="Garamond" w:eastAsia="Times New Roman" w:hAnsi="Garamond" w:cs="Times New Roman"/>
          <w:color w:val="333333"/>
          <w:lang w:eastAsia="it-IT"/>
        </w:rPr>
        <w:t xml:space="preserve">ma </w:t>
      </w:r>
      <w:r w:rsidRPr="007B182F">
        <w:rPr>
          <w:rFonts w:ascii="Garamond" w:eastAsia="Times New Roman" w:hAnsi="Garamond" w:cs="Times New Roman"/>
          <w:color w:val="333333"/>
          <w:lang w:eastAsia="it-IT"/>
        </w:rPr>
        <w:t xml:space="preserve">perfettamente coerente alla descrizione del dipinto in collezione Orsini.  </w:t>
      </w:r>
    </w:p>
    <w:p w:rsidR="00E91BDC" w:rsidRDefault="007B182F" w:rsidP="00E91BDC">
      <w:pPr>
        <w:spacing w:after="150" w:line="270" w:lineRule="atLeast"/>
        <w:jc w:val="both"/>
        <w:rPr>
          <w:rFonts w:ascii="Garamond" w:eastAsia="Times New Roman" w:hAnsi="Garamond" w:cs="Times New Roman"/>
          <w:i/>
          <w:iCs/>
          <w:color w:val="333333"/>
          <w:lang w:eastAsia="it-IT"/>
        </w:rPr>
      </w:pPr>
      <w:bookmarkStart w:id="0" w:name="_GoBack"/>
      <w:r w:rsidRPr="00E15890">
        <w:rPr>
          <w:rFonts w:ascii="Garamond" w:eastAsia="Times New Roman" w:hAnsi="Garamond" w:cs="Times New Roman"/>
          <w:b/>
          <w:bCs/>
          <w:color w:val="333333"/>
          <w:lang w:eastAsia="it-IT"/>
        </w:rPr>
        <w:t>Giovedì 27 aprile</w:t>
      </w:r>
      <w:r>
        <w:rPr>
          <w:rFonts w:ascii="Garamond" w:eastAsia="Times New Roman" w:hAnsi="Garamond" w:cs="Times New Roman"/>
          <w:color w:val="333333"/>
          <w:lang w:eastAsia="it-IT"/>
        </w:rPr>
        <w:t xml:space="preserve"> </w:t>
      </w:r>
      <w:bookmarkEnd w:id="0"/>
      <w:r>
        <w:rPr>
          <w:rFonts w:ascii="Garamond" w:eastAsia="Times New Roman" w:hAnsi="Garamond" w:cs="Times New Roman"/>
          <w:color w:val="333333"/>
          <w:lang w:eastAsia="it-IT"/>
        </w:rPr>
        <w:t>il piccolo rame sarà pertanto posto in vendita con l’attribuzione ad Artemisia Gentileschi - anzi, Gentilesca, come lei si firma nell’esemplare di Boston sottolineando la connotazione di genere - e con una stima più alta</w:t>
      </w:r>
      <w:r w:rsidR="00E91BDC">
        <w:rPr>
          <w:rFonts w:ascii="Garamond" w:eastAsia="Times New Roman" w:hAnsi="Garamond" w:cs="Times New Roman"/>
          <w:color w:val="333333"/>
          <w:lang w:eastAsia="it-IT"/>
        </w:rPr>
        <w:t>. Più alta</w:t>
      </w:r>
      <w:r>
        <w:rPr>
          <w:rFonts w:ascii="Garamond" w:eastAsia="Times New Roman" w:hAnsi="Garamond" w:cs="Times New Roman"/>
          <w:color w:val="333333"/>
          <w:lang w:eastAsia="it-IT"/>
        </w:rPr>
        <w:t xml:space="preserve"> ma non</w:t>
      </w:r>
      <w:r w:rsidR="00E91BDC">
        <w:rPr>
          <w:rFonts w:ascii="Garamond" w:eastAsia="Times New Roman" w:hAnsi="Garamond" w:cs="Times New Roman"/>
          <w:color w:val="333333"/>
          <w:lang w:eastAsia="it-IT"/>
        </w:rPr>
        <w:t xml:space="preserve"> di</w:t>
      </w:r>
      <w:r>
        <w:rPr>
          <w:rFonts w:ascii="Garamond" w:eastAsia="Times New Roman" w:hAnsi="Garamond" w:cs="Times New Roman"/>
          <w:color w:val="333333"/>
          <w:lang w:eastAsia="it-IT"/>
        </w:rPr>
        <w:t xml:space="preserve"> troppo, visto che è stata portata a 12.000/25.000 euro, perché, spiegano dalla c</w:t>
      </w:r>
      <w:r w:rsidR="00E91BDC">
        <w:rPr>
          <w:rFonts w:ascii="Garamond" w:eastAsia="Times New Roman" w:hAnsi="Garamond" w:cs="Times New Roman"/>
          <w:color w:val="333333"/>
          <w:lang w:eastAsia="it-IT"/>
        </w:rPr>
        <w:t>asa d’aste: “L</w:t>
      </w:r>
      <w:r w:rsidR="00E91BDC">
        <w:rPr>
          <w:rFonts w:ascii="Garamond" w:eastAsia="Times New Roman" w:hAnsi="Garamond" w:cs="Times New Roman"/>
          <w:i/>
          <w:iCs/>
          <w:color w:val="333333"/>
          <w:lang w:eastAsia="it-IT"/>
        </w:rPr>
        <w:t>e nostre stime</w:t>
      </w:r>
      <w:r w:rsidR="00E91BDC" w:rsidRPr="0092607A">
        <w:rPr>
          <w:rFonts w:ascii="Garamond" w:eastAsia="Times New Roman" w:hAnsi="Garamond" w:cs="Times New Roman"/>
          <w:i/>
          <w:iCs/>
          <w:color w:val="333333"/>
          <w:lang w:eastAsia="it-IT"/>
        </w:rPr>
        <w:t xml:space="preserve"> allo stato attuale de</w:t>
      </w:r>
      <w:r w:rsidR="00E91BDC">
        <w:rPr>
          <w:rFonts w:ascii="Garamond" w:eastAsia="Times New Roman" w:hAnsi="Garamond" w:cs="Times New Roman"/>
          <w:i/>
          <w:iCs/>
          <w:color w:val="333333"/>
          <w:lang w:eastAsia="it-IT"/>
        </w:rPr>
        <w:t>lle conoscenze</w:t>
      </w:r>
      <w:r w:rsidR="00E91BDC" w:rsidRPr="0092607A">
        <w:rPr>
          <w:rFonts w:ascii="Garamond" w:eastAsia="Times New Roman" w:hAnsi="Garamond" w:cs="Times New Roman"/>
          <w:i/>
          <w:iCs/>
          <w:color w:val="333333"/>
          <w:lang w:eastAsia="it-IT"/>
        </w:rPr>
        <w:t xml:space="preserve"> sul dipinto vogliono dire poco. La verità è che il prezzo si formerà in asta. La gara sarà, come sempre, il momento della verità</w:t>
      </w:r>
      <w:r w:rsidR="00E91BDC">
        <w:rPr>
          <w:rFonts w:ascii="Garamond" w:eastAsia="Times New Roman" w:hAnsi="Garamond" w:cs="Times New Roman"/>
          <w:i/>
          <w:iCs/>
          <w:color w:val="333333"/>
          <w:lang w:eastAsia="it-IT"/>
        </w:rPr>
        <w:t>, quello in cui capiremo sino a che punto il piccolo mondo dei collezionisti di Old Masters sarà disposto a scommettere sul nome di Artemisia. Dopo di che la parola passerà agli esperti della pittrice per le approfondite analisi che questa deliziosa pittura su rame indubbiamente merita”</w:t>
      </w:r>
    </w:p>
    <w:p w:rsidR="007B182F" w:rsidRPr="007B182F" w:rsidRDefault="007B182F" w:rsidP="007B182F">
      <w:pPr>
        <w:spacing w:after="150" w:line="270" w:lineRule="atLeast"/>
        <w:jc w:val="both"/>
        <w:rPr>
          <w:rFonts w:ascii="Garamond" w:eastAsia="Times New Roman" w:hAnsi="Garamond" w:cs="Times New Roman"/>
          <w:color w:val="333333"/>
          <w:lang w:eastAsia="it-IT"/>
        </w:rPr>
      </w:pPr>
    </w:p>
    <w:p w:rsidR="007B182F" w:rsidRDefault="007B182F" w:rsidP="00CD4F27">
      <w:pPr>
        <w:spacing w:after="150" w:line="270" w:lineRule="atLeast"/>
        <w:jc w:val="both"/>
        <w:rPr>
          <w:rFonts w:ascii="Garamond" w:eastAsia="Times New Roman" w:hAnsi="Garamond" w:cs="Times New Roman"/>
          <w:color w:val="333333"/>
          <w:lang w:eastAsia="it-IT"/>
        </w:rPr>
      </w:pPr>
    </w:p>
    <w:p w:rsidR="00154C91" w:rsidRDefault="00CD4F27" w:rsidP="00CD4F27">
      <w:pPr>
        <w:spacing w:after="150" w:line="270" w:lineRule="atLeast"/>
        <w:jc w:val="both"/>
        <w:rPr>
          <w:rFonts w:ascii="Garamond" w:eastAsia="Times New Roman" w:hAnsi="Garamond" w:cs="Times New Roman"/>
          <w:color w:val="333333"/>
          <w:lang w:eastAsia="it-IT"/>
        </w:rPr>
      </w:pPr>
      <w:r w:rsidRPr="00E41F15">
        <w:rPr>
          <w:rFonts w:ascii="Garamond" w:eastAsia="Times New Roman" w:hAnsi="Garamond" w:cs="Times New Roman"/>
          <w:color w:val="333333"/>
          <w:lang w:eastAsia="it-IT"/>
        </w:rPr>
        <w:t xml:space="preserve"> </w:t>
      </w:r>
    </w:p>
    <w:p w:rsidR="00970ACA" w:rsidRPr="00A737A1" w:rsidRDefault="00970ACA">
      <w:pPr>
        <w:rPr>
          <w:rFonts w:ascii="Garamond" w:hAnsi="Garamond"/>
        </w:rPr>
      </w:pPr>
    </w:p>
    <w:sectPr w:rsidR="00970ACA" w:rsidRPr="00A737A1" w:rsidSect="007A641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EAB"/>
    <w:rsid w:val="00014744"/>
    <w:rsid w:val="000164B4"/>
    <w:rsid w:val="0004100D"/>
    <w:rsid w:val="00050645"/>
    <w:rsid w:val="000A7CD7"/>
    <w:rsid w:val="000C216B"/>
    <w:rsid w:val="000F488C"/>
    <w:rsid w:val="00137365"/>
    <w:rsid w:val="00150413"/>
    <w:rsid w:val="00154C91"/>
    <w:rsid w:val="00156269"/>
    <w:rsid w:val="00163004"/>
    <w:rsid w:val="001A37C5"/>
    <w:rsid w:val="001A4D5A"/>
    <w:rsid w:val="001A6DF6"/>
    <w:rsid w:val="00200EAB"/>
    <w:rsid w:val="00233800"/>
    <w:rsid w:val="00234FA5"/>
    <w:rsid w:val="00270B0C"/>
    <w:rsid w:val="002724C3"/>
    <w:rsid w:val="002A3712"/>
    <w:rsid w:val="00315251"/>
    <w:rsid w:val="00334807"/>
    <w:rsid w:val="003531F3"/>
    <w:rsid w:val="0035756A"/>
    <w:rsid w:val="0037614A"/>
    <w:rsid w:val="00386B0D"/>
    <w:rsid w:val="003E6E77"/>
    <w:rsid w:val="0041671C"/>
    <w:rsid w:val="0042397E"/>
    <w:rsid w:val="00424FA2"/>
    <w:rsid w:val="004750E9"/>
    <w:rsid w:val="004C33C3"/>
    <w:rsid w:val="004F6012"/>
    <w:rsid w:val="00512F09"/>
    <w:rsid w:val="00540E42"/>
    <w:rsid w:val="00573C6F"/>
    <w:rsid w:val="0057562B"/>
    <w:rsid w:val="005A2E87"/>
    <w:rsid w:val="005A4977"/>
    <w:rsid w:val="005D5BE2"/>
    <w:rsid w:val="005F39ED"/>
    <w:rsid w:val="00636583"/>
    <w:rsid w:val="006606AC"/>
    <w:rsid w:val="006606B4"/>
    <w:rsid w:val="00662269"/>
    <w:rsid w:val="00662A9B"/>
    <w:rsid w:val="00676321"/>
    <w:rsid w:val="006C570B"/>
    <w:rsid w:val="0072306B"/>
    <w:rsid w:val="007550EA"/>
    <w:rsid w:val="00784A8E"/>
    <w:rsid w:val="007A3891"/>
    <w:rsid w:val="007A6414"/>
    <w:rsid w:val="007B0011"/>
    <w:rsid w:val="007B182F"/>
    <w:rsid w:val="007D5E3C"/>
    <w:rsid w:val="008454B2"/>
    <w:rsid w:val="008463C1"/>
    <w:rsid w:val="00874848"/>
    <w:rsid w:val="00890302"/>
    <w:rsid w:val="008C6E41"/>
    <w:rsid w:val="008D3E6C"/>
    <w:rsid w:val="0092607A"/>
    <w:rsid w:val="00955181"/>
    <w:rsid w:val="00970ACA"/>
    <w:rsid w:val="00972C7B"/>
    <w:rsid w:val="00980EE6"/>
    <w:rsid w:val="009C08D9"/>
    <w:rsid w:val="009E4DA9"/>
    <w:rsid w:val="00A737A1"/>
    <w:rsid w:val="00A73B24"/>
    <w:rsid w:val="00A85A93"/>
    <w:rsid w:val="00A94656"/>
    <w:rsid w:val="00AB26B8"/>
    <w:rsid w:val="00AD3BCC"/>
    <w:rsid w:val="00B243C0"/>
    <w:rsid w:val="00B36EDA"/>
    <w:rsid w:val="00B64B70"/>
    <w:rsid w:val="00B8385A"/>
    <w:rsid w:val="00B85E31"/>
    <w:rsid w:val="00BB0C62"/>
    <w:rsid w:val="00C0295D"/>
    <w:rsid w:val="00C30C86"/>
    <w:rsid w:val="00C33E27"/>
    <w:rsid w:val="00C4522C"/>
    <w:rsid w:val="00CA7B05"/>
    <w:rsid w:val="00CD4F27"/>
    <w:rsid w:val="00D02DEA"/>
    <w:rsid w:val="00D04857"/>
    <w:rsid w:val="00D14E50"/>
    <w:rsid w:val="00D51F94"/>
    <w:rsid w:val="00D712E4"/>
    <w:rsid w:val="00D71F5D"/>
    <w:rsid w:val="00D906E7"/>
    <w:rsid w:val="00D94EF0"/>
    <w:rsid w:val="00D97161"/>
    <w:rsid w:val="00E15890"/>
    <w:rsid w:val="00E16267"/>
    <w:rsid w:val="00E41F15"/>
    <w:rsid w:val="00E428D8"/>
    <w:rsid w:val="00E63122"/>
    <w:rsid w:val="00E91BDC"/>
    <w:rsid w:val="00F0240F"/>
    <w:rsid w:val="00F233BE"/>
    <w:rsid w:val="00F825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5033C-22C0-F641-BC45-CB940581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00EAB"/>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200EAB"/>
  </w:style>
  <w:style w:type="table" w:styleId="Grigliatabella">
    <w:name w:val="Table Grid"/>
    <w:basedOn w:val="Tabellanormale"/>
    <w:uiPriority w:val="39"/>
    <w:rsid w:val="00E42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E4DA9"/>
    <w:rPr>
      <w:rFonts w:ascii="Times" w:eastAsia="Times New Roman" w:hAnsi="Times" w:cs="Times"/>
      <w:lang w:eastAsia="it-IT" w:bidi="it-IT"/>
    </w:rPr>
  </w:style>
  <w:style w:type="character" w:styleId="Collegamentoipertestuale">
    <w:name w:val="Hyperlink"/>
    <w:basedOn w:val="Carpredefinitoparagrafo"/>
    <w:rsid w:val="009E4D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28557">
      <w:bodyDiv w:val="1"/>
      <w:marLeft w:val="0"/>
      <w:marRight w:val="0"/>
      <w:marTop w:val="0"/>
      <w:marBottom w:val="0"/>
      <w:divBdr>
        <w:top w:val="none" w:sz="0" w:space="0" w:color="auto"/>
        <w:left w:val="none" w:sz="0" w:space="0" w:color="auto"/>
        <w:bottom w:val="none" w:sz="0" w:space="0" w:color="auto"/>
        <w:right w:val="none" w:sz="0" w:space="0" w:color="auto"/>
      </w:divBdr>
    </w:div>
    <w:div w:id="578831451">
      <w:bodyDiv w:val="1"/>
      <w:marLeft w:val="0"/>
      <w:marRight w:val="0"/>
      <w:marTop w:val="0"/>
      <w:marBottom w:val="0"/>
      <w:divBdr>
        <w:top w:val="none" w:sz="0" w:space="0" w:color="auto"/>
        <w:left w:val="none" w:sz="0" w:space="0" w:color="auto"/>
        <w:bottom w:val="none" w:sz="0" w:space="0" w:color="auto"/>
        <w:right w:val="none" w:sz="0" w:space="0" w:color="auto"/>
      </w:divBdr>
    </w:div>
    <w:div w:id="191037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carlettmatassi.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TotalTime>
  <Pages>2</Pages>
  <Words>827</Words>
  <Characters>4715</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59</cp:revision>
  <dcterms:created xsi:type="dcterms:W3CDTF">2023-04-23T23:30:00Z</dcterms:created>
  <dcterms:modified xsi:type="dcterms:W3CDTF">2023-04-26T14:33:00Z</dcterms:modified>
</cp:coreProperties>
</file>