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84EEC8" w14:textId="59ACE144" w:rsidR="00273348" w:rsidRDefault="00901D64" w:rsidP="00526448">
      <w:pPr>
        <w:ind w:right="57"/>
        <w:mirrorIndents/>
        <w:jc w:val="both"/>
      </w:pPr>
      <w:r w:rsidRPr="0040606E">
        <w:t>Padova,</w:t>
      </w:r>
      <w:r w:rsidR="006E06A3">
        <w:t xml:space="preserve"> </w:t>
      </w:r>
      <w:r w:rsidR="00D95A7F">
        <w:t>31</w:t>
      </w:r>
      <w:r w:rsidR="00635EF4">
        <w:t xml:space="preserve"> </w:t>
      </w:r>
      <w:r w:rsidR="00F43713">
        <w:t>gennaio</w:t>
      </w:r>
      <w:r w:rsidR="00CF288C">
        <w:t xml:space="preserve"> 20</w:t>
      </w:r>
      <w:r w:rsidR="00F43713">
        <w:t>23</w:t>
      </w:r>
    </w:p>
    <w:p w14:paraId="584AE1EA" w14:textId="77777777" w:rsidR="00D95A7F" w:rsidRDefault="00D95A7F" w:rsidP="00526448">
      <w:pPr>
        <w:ind w:right="57"/>
        <w:mirrorIndents/>
        <w:jc w:val="both"/>
      </w:pPr>
    </w:p>
    <w:p w14:paraId="46C549C0" w14:textId="19AB1981" w:rsidR="00D95A7F" w:rsidRDefault="00D95A7F" w:rsidP="00526448">
      <w:pPr>
        <w:ind w:right="57"/>
        <w:mirrorIndents/>
        <w:jc w:val="both"/>
      </w:pPr>
    </w:p>
    <w:p w14:paraId="562B8A9D" w14:textId="2ED886AA" w:rsidR="00D95A7F" w:rsidRPr="00D95A7F" w:rsidRDefault="00D95A7F" w:rsidP="00D95A7F">
      <w:pPr>
        <w:jc w:val="center"/>
        <w:rPr>
          <w:b/>
          <w:color w:val="C00000"/>
        </w:rPr>
      </w:pPr>
      <w:r w:rsidRPr="00D95A7F">
        <w:rPr>
          <w:b/>
          <w:color w:val="C00000"/>
        </w:rPr>
        <w:t>ERC - ERC CONSOLIDATOR</w:t>
      </w:r>
      <w:r w:rsidR="000241EC">
        <w:rPr>
          <w:b/>
          <w:color w:val="C00000"/>
        </w:rPr>
        <w:t xml:space="preserve"> GRANT ALL’UNIVERSITÀ DI PADOVA</w:t>
      </w:r>
    </w:p>
    <w:p w14:paraId="16637187" w14:textId="0BD7C150" w:rsidR="00D95A7F" w:rsidRPr="00D95A7F" w:rsidRDefault="00D95A7F" w:rsidP="00D95A7F">
      <w:pPr>
        <w:jc w:val="center"/>
        <w:rPr>
          <w:color w:val="C00000"/>
        </w:rPr>
      </w:pPr>
      <w:r w:rsidRPr="00D95A7F">
        <w:rPr>
          <w:b/>
          <w:color w:val="C00000"/>
        </w:rPr>
        <w:t>Quasi 2 milioni di euro al progetto SIQILLIYA</w:t>
      </w:r>
    </w:p>
    <w:p w14:paraId="5F718C8A" w14:textId="77777777" w:rsidR="00D95A7F" w:rsidRDefault="00D95A7F" w:rsidP="00D95A7F">
      <w:pPr>
        <w:jc w:val="both"/>
      </w:pPr>
    </w:p>
    <w:p w14:paraId="22296C5E" w14:textId="4EC547C4" w:rsidR="00D95A7F" w:rsidRDefault="00D95A7F" w:rsidP="00D95A7F">
      <w:pPr>
        <w:ind w:firstLine="284"/>
        <w:jc w:val="both"/>
        <w:rPr>
          <w:b/>
        </w:rPr>
      </w:pPr>
      <w:r>
        <w:t xml:space="preserve">L’Agenzia Esecutiva </w:t>
      </w:r>
      <w:r w:rsidRPr="00F03527">
        <w:t xml:space="preserve">dello </w:t>
      </w:r>
      <w:proofErr w:type="spellStart"/>
      <w:r w:rsidRPr="00F03527">
        <w:t>European</w:t>
      </w:r>
      <w:proofErr w:type="spellEnd"/>
      <w:r w:rsidRPr="00F03527">
        <w:t xml:space="preserve"> </w:t>
      </w:r>
      <w:proofErr w:type="spellStart"/>
      <w:r w:rsidRPr="00F03527">
        <w:t>Research</w:t>
      </w:r>
      <w:proofErr w:type="spellEnd"/>
      <w:r w:rsidRPr="00F03527">
        <w:t xml:space="preserve"> </w:t>
      </w:r>
      <w:proofErr w:type="spellStart"/>
      <w:r w:rsidRPr="00F03527">
        <w:t>Council</w:t>
      </w:r>
      <w:proofErr w:type="spellEnd"/>
      <w:r w:rsidRPr="00F03527">
        <w:t xml:space="preserve"> - </w:t>
      </w:r>
      <w:r w:rsidRPr="001821DC">
        <w:t xml:space="preserve">ERCEA ha </w:t>
      </w:r>
      <w:r>
        <w:t>annunciato</w:t>
      </w:r>
      <w:r w:rsidRPr="001821DC">
        <w:t xml:space="preserve"> </w:t>
      </w:r>
      <w:r>
        <w:t xml:space="preserve">oggi i vincitori della call ERC Consolidator </w:t>
      </w:r>
      <w:proofErr w:type="spellStart"/>
      <w:r>
        <w:t>Grants</w:t>
      </w:r>
      <w:proofErr w:type="spellEnd"/>
      <w:r>
        <w:t xml:space="preserve"> 2022, tra cui si annovera anche un ricercatore dell’Università di Padova. </w:t>
      </w:r>
      <w:r w:rsidRPr="00D95A7F">
        <w:rPr>
          <w:b/>
        </w:rPr>
        <w:t>È Nicola Carpentieri che, nell’ambito del dominio delle Scienze Sociali e Umane, ha presentato il progetto SIQILLIYA, valutato eccellente dalla Commissione ERC e finanziato per 1.931.221 euro nei prossimi 5 anni presso il Dipartimento di Studi Linguistici e Letterari.</w:t>
      </w:r>
    </w:p>
    <w:p w14:paraId="015F19ED" w14:textId="77777777" w:rsidR="00D95A7F" w:rsidRPr="00D95A7F" w:rsidRDefault="00D95A7F" w:rsidP="00D95A7F">
      <w:pPr>
        <w:ind w:firstLine="284"/>
        <w:jc w:val="both"/>
        <w:rPr>
          <w:b/>
        </w:rPr>
      </w:pPr>
    </w:p>
    <w:p w14:paraId="2A2F0AA5" w14:textId="77777777" w:rsidR="00D95A7F" w:rsidRDefault="00D95A7F" w:rsidP="00D95A7F">
      <w:pPr>
        <w:ind w:firstLine="284"/>
        <w:jc w:val="both"/>
      </w:pPr>
      <w:r>
        <w:t xml:space="preserve">Si tratta di un risultato importante, che attesta il ruolo di primo piano che i ricercatori e le ricercatrici del nostro Ateneo giocano nell’ambito di call internazionali altamente competitive. In questi primi due anni del programma quadro </w:t>
      </w:r>
      <w:proofErr w:type="spellStart"/>
      <w:r>
        <w:t>Horizon</w:t>
      </w:r>
      <w:proofErr w:type="spellEnd"/>
      <w:r>
        <w:t xml:space="preserve"> Europe, infatti, l’Università di Padova è risultata vincitrice di ben 10 </w:t>
      </w:r>
      <w:proofErr w:type="spellStart"/>
      <w:r>
        <w:t>grants</w:t>
      </w:r>
      <w:proofErr w:type="spellEnd"/>
      <w:r>
        <w:t xml:space="preserve"> distribuiti in tutte e 5 gli schemi di finanziamento: 5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Grants</w:t>
      </w:r>
      <w:proofErr w:type="spellEnd"/>
      <w:r>
        <w:t xml:space="preserve">, 3 Advanced </w:t>
      </w:r>
      <w:proofErr w:type="spellStart"/>
      <w:r>
        <w:t>Grants</w:t>
      </w:r>
      <w:proofErr w:type="spellEnd"/>
      <w:r>
        <w:t xml:space="preserve">, 1 </w:t>
      </w:r>
      <w:proofErr w:type="spellStart"/>
      <w:r>
        <w:t>Synergy</w:t>
      </w:r>
      <w:proofErr w:type="spellEnd"/>
      <w:r>
        <w:t xml:space="preserve"> Grant e 1 </w:t>
      </w:r>
      <w:proofErr w:type="spellStart"/>
      <w:r>
        <w:t>Proof</w:t>
      </w:r>
      <w:proofErr w:type="spellEnd"/>
      <w:r>
        <w:t xml:space="preserve"> of </w:t>
      </w:r>
      <w:proofErr w:type="spellStart"/>
      <w:r>
        <w:t>Concept</w:t>
      </w:r>
      <w:proofErr w:type="spellEnd"/>
      <w:r>
        <w:t>. A questi traguardi si aggiunge ora il nuovo Consolidator Grant, volto a supportare scienziati e scienziate, che operino in qualsiasi ambito del sapere e che si trovino in una fase di consolidamento della propria carriera e del proprio team di ricerca.</w:t>
      </w:r>
    </w:p>
    <w:p w14:paraId="74C7606E" w14:textId="77777777" w:rsidR="00D95A7F" w:rsidRDefault="00D95A7F" w:rsidP="00D95A7F">
      <w:pPr>
        <w:ind w:firstLine="284"/>
        <w:jc w:val="both"/>
      </w:pPr>
      <w:r>
        <w:t xml:space="preserve">Questo ulteriore traguardo rende ragione dell’impegno profuso dall’Ateneo nel rafforzare sia i programmi di supporto a ricercatori e ricercatrici per la </w:t>
      </w:r>
      <w:r w:rsidRPr="002954B3">
        <w:t xml:space="preserve">presentazione </w:t>
      </w:r>
      <w:r>
        <w:t>di una</w:t>
      </w:r>
      <w:r w:rsidRPr="002954B3">
        <w:t xml:space="preserve"> proposta progettuale</w:t>
      </w:r>
      <w:r>
        <w:t xml:space="preserve"> ERC</w:t>
      </w:r>
      <w:r>
        <w:rPr>
          <w:i/>
        </w:rPr>
        <w:t xml:space="preserve"> </w:t>
      </w:r>
      <w:r>
        <w:t>sia i programmi di finanziamento volti a favorire lo sviluppo scientifico di giovani scienziati e scienziate di eccellenza, rafforzandone l’indipendenza nella carriera.</w:t>
      </w:r>
    </w:p>
    <w:p w14:paraId="76DBC08D" w14:textId="77777777" w:rsidR="00D95A7F" w:rsidRDefault="00D95A7F" w:rsidP="00D95A7F">
      <w:pPr>
        <w:ind w:firstLine="284"/>
        <w:jc w:val="both"/>
        <w:rPr>
          <w:i/>
        </w:rPr>
      </w:pPr>
    </w:p>
    <w:p w14:paraId="2AB7C54E" w14:textId="77777777" w:rsidR="00D95A7F" w:rsidRDefault="00D95A7F" w:rsidP="00D95A7F">
      <w:pPr>
        <w:ind w:firstLine="284"/>
        <w:jc w:val="both"/>
      </w:pPr>
      <w:r w:rsidRPr="00BC74A1">
        <w:rPr>
          <w:i/>
        </w:rPr>
        <w:t xml:space="preserve"> </w:t>
      </w:r>
      <w:r>
        <w:t>«</w:t>
      </w:r>
      <w:r w:rsidRPr="00D95A7F">
        <w:t>Questo Grant arriva in un momento molto speciale della mia vita, con</w:t>
      </w:r>
      <w:r>
        <w:t xml:space="preserve"> mio figlio Giacomo appena nato – </w:t>
      </w:r>
      <w:r w:rsidRPr="00D95A7F">
        <w:rPr>
          <w:b/>
        </w:rPr>
        <w:t>dice Nicola Carpentieri</w:t>
      </w:r>
      <w:r>
        <w:t xml:space="preserve"> -.</w:t>
      </w:r>
      <w:r w:rsidRPr="00D95A7F">
        <w:t xml:space="preserve"> Il progetto mi girava in testa da anni, fin dai tempi del mio dottorato ad Harvard, il cui corpo docente espresse però parecchio scetticismo e non si dimostrò molto disposto a prestare attenzione alla mia tesi ‘visionaria’, che problematizza vecchie posizioni. Sono ora molto felice che essa sia stata sostenuta e premiata con questo prestigioso riconoscimento, questo ERC Grant ha quindi un po’ il sapore di un riscatto. Devo ringraziare mia moglie Sarah, il mio collega Rino Modonutti e tutto il team dell’Ufficio Ricerca Internazionale </w:t>
      </w:r>
      <w:proofErr w:type="spellStart"/>
      <w:r w:rsidRPr="00D95A7F">
        <w:t>Unipd</w:t>
      </w:r>
      <w:proofErr w:type="spellEnd"/>
      <w:r w:rsidRPr="00D95A7F">
        <w:t>, per il loro cont</w:t>
      </w:r>
      <w:r>
        <w:t>inuo appoggio in quest’impresa.»</w:t>
      </w:r>
    </w:p>
    <w:p w14:paraId="7D2F7079" w14:textId="77777777" w:rsidR="00D95A7F" w:rsidRDefault="00D95A7F" w:rsidP="00D95A7F">
      <w:pPr>
        <w:ind w:firstLine="284"/>
        <w:jc w:val="both"/>
      </w:pPr>
    </w:p>
    <w:p w14:paraId="0582C2B1" w14:textId="4727DDEF" w:rsidR="00D95A7F" w:rsidRPr="00D95A7F" w:rsidRDefault="00D95A7F" w:rsidP="00D95A7F">
      <w:pPr>
        <w:ind w:firstLine="284"/>
        <w:jc w:val="both"/>
      </w:pPr>
      <w:r w:rsidRPr="00D95A7F">
        <w:t xml:space="preserve">Il dott. Carpentieri, assegnista di ricerca al Dipartimento di Studi linguistici e letterari, si è aggiudicato l’importante finanziamento grazie al progetto SIQILLIYA, che si propone di ridisegnare </w:t>
      </w:r>
      <w:r>
        <w:t xml:space="preserve">la </w:t>
      </w:r>
      <w:r w:rsidRPr="00D95A7F">
        <w:t>storia letteraria del medioevo europeo, attraverso uno studio congiunto della poesia araba, ebraica, greca, latina ed italiana prodotta in Sicilia dal decimo al tredicesimo secolo. La tesi è che la Sicilia sveva, in seno alla quale nacque la lirica Italiana, si avvalse di pratiche socioculturali mutuate dal mondo islamico e influenzate da molteplici tradizioni: ebraica, greca e latina. Queste pratiche socioculturali, a loro volta, influenzarono fortemente la nascente poetica italiana. </w:t>
      </w:r>
    </w:p>
    <w:p w14:paraId="181F5E66" w14:textId="77777777" w:rsidR="00D95A7F" w:rsidRDefault="00D95A7F" w:rsidP="00D95A7F">
      <w:pPr>
        <w:ind w:firstLine="284"/>
        <w:jc w:val="both"/>
      </w:pPr>
      <w:r w:rsidRPr="00D95A7F">
        <w:t>Questa idea centrale vede la narrativa delle Origini -</w:t>
      </w:r>
      <w:r>
        <w:t xml:space="preserve"> </w:t>
      </w:r>
      <w:r w:rsidRPr="00D95A7F">
        <w:t>le ‘origini’ della letteratura italiana</w:t>
      </w:r>
      <w:r>
        <w:t xml:space="preserve"> </w:t>
      </w:r>
      <w:r w:rsidRPr="00D95A7F">
        <w:t xml:space="preserve">- come inadeguata a spiegare la complessità culturale della Sicilia medievale. Secondo la classica tesi delle Origini, i poeti della cosiddetta Scuola Siciliana, i quali iniziarono per primi a scrivere versi in Italiano, avrebbero sostanzialmente emulato, nella loro poetica, i trovatori Occitani. Nicola Carpentieri, in qualità di Arabista, afferma di aver sempre nutrito dubbi riguardo a questa narrativa. </w:t>
      </w:r>
      <w:r w:rsidRPr="00D95A7F">
        <w:lastRenderedPageBreak/>
        <w:t>In Sicilia la poesia araba era fiorita per secoli fino quasi al momento in cui i poeti Siculi cominciavano a scrivere in Italiano. Inoltre altre importanti tradizioni poetiche fiorivano contemporaneamente in Sicilia: quella ebraica, greca e latina.</w:t>
      </w:r>
    </w:p>
    <w:p w14:paraId="7198E1F9" w14:textId="0644D6DF" w:rsidR="00D95A7F" w:rsidRDefault="00D95A7F" w:rsidP="00D95A7F">
      <w:pPr>
        <w:ind w:firstLine="284"/>
        <w:jc w:val="both"/>
      </w:pPr>
      <w:r w:rsidRPr="00D95A7F">
        <w:t xml:space="preserve"> </w:t>
      </w:r>
      <w:r>
        <w:t>È dunque plausibile</w:t>
      </w:r>
      <w:r w:rsidRPr="00D95A7F">
        <w:t xml:space="preserve"> che ognuna di queste tradizioni, e cioè quella araba, ebraica, greco-bizantina, normanno-latina e romanza dialogassero e beneficiassero l’una dell’altra in Sicilia. Ma, e questo è il nodo centrale della questione, ad</w:t>
      </w:r>
      <w:r>
        <w:t xml:space="preserve"> oggi nessuno ha ancora esplorato questa possibilità.</w:t>
      </w:r>
    </w:p>
    <w:p w14:paraId="0473B7D4" w14:textId="4171CDEC" w:rsidR="00D95A7F" w:rsidRDefault="00D95A7F" w:rsidP="00D95A7F">
      <w:pPr>
        <w:ind w:firstLine="284"/>
        <w:jc w:val="both"/>
      </w:pPr>
      <w:r w:rsidRPr="00D95A7F">
        <w:t>Alcuni studiosi hanno lavorato sulla poetica Araba sicula, altri sul Greco, il Latino, l’Ebraico e l’Italiano, ma nessuno ha preso in esame tutte queste tradizioni assieme. Il progetto SIQILLIYA intende fare proprio questo, con un’attenzione particolare alla dimensione sociale della produzione poetica: chi scriveva versi, per chi, e con quali obiettivi. </w:t>
      </w:r>
    </w:p>
    <w:p w14:paraId="45F5A03D" w14:textId="585C9C99" w:rsidR="000241EC" w:rsidRDefault="000241EC" w:rsidP="00D95A7F">
      <w:pPr>
        <w:ind w:firstLine="284"/>
        <w:jc w:val="both"/>
      </w:pPr>
    </w:p>
    <w:p w14:paraId="73F06BDA" w14:textId="1AF104ED" w:rsidR="000241EC" w:rsidRDefault="000241EC" w:rsidP="00D95A7F">
      <w:pPr>
        <w:ind w:firstLine="284"/>
        <w:jc w:val="both"/>
        <w:rPr>
          <w:lang w:val="en-GB"/>
        </w:rPr>
      </w:pPr>
      <w:r w:rsidRPr="001E52FB">
        <w:rPr>
          <w:lang w:val="en-GB"/>
        </w:rPr>
        <w:t>Link:</w:t>
      </w:r>
      <w:r w:rsidR="001E52FB" w:rsidRPr="001E52FB">
        <w:rPr>
          <w:lang w:val="en-GB"/>
        </w:rPr>
        <w:t xml:space="preserve"> </w:t>
      </w:r>
      <w:hyperlink r:id="rId7" w:history="1">
        <w:r w:rsidR="001E52FB" w:rsidRPr="00E371B1">
          <w:rPr>
            <w:rStyle w:val="Collegamentoipertestuale"/>
            <w:lang w:val="en-GB"/>
          </w:rPr>
          <w:t>https://erc.europa.eu/news</w:t>
        </w:r>
        <w:bookmarkStart w:id="0" w:name="_GoBack"/>
        <w:bookmarkEnd w:id="0"/>
        <w:r w:rsidR="001E52FB" w:rsidRPr="00E371B1">
          <w:rPr>
            <w:rStyle w:val="Collegamentoipertestuale"/>
            <w:lang w:val="en-GB"/>
          </w:rPr>
          <w:t>-</w:t>
        </w:r>
        <w:r w:rsidR="001E52FB" w:rsidRPr="00E371B1">
          <w:rPr>
            <w:rStyle w:val="Collegamentoipertestuale"/>
            <w:lang w:val="en-GB"/>
          </w:rPr>
          <w:t>events/news/erc-2022-consolidator-grants-results</w:t>
        </w:r>
      </w:hyperlink>
    </w:p>
    <w:p w14:paraId="72B16899" w14:textId="77777777" w:rsidR="000241EC" w:rsidRPr="001E52FB" w:rsidRDefault="000241EC" w:rsidP="00D95A7F">
      <w:pPr>
        <w:ind w:firstLine="284"/>
        <w:jc w:val="both"/>
        <w:rPr>
          <w:lang w:val="en-GB"/>
        </w:rPr>
      </w:pPr>
    </w:p>
    <w:p w14:paraId="55DF8402" w14:textId="55D712B2" w:rsidR="00D95A7F" w:rsidRPr="001E52FB" w:rsidRDefault="00D95A7F" w:rsidP="00D95A7F">
      <w:pPr>
        <w:ind w:firstLine="284"/>
        <w:jc w:val="both"/>
        <w:rPr>
          <w:lang w:val="en-GB"/>
        </w:rPr>
      </w:pPr>
    </w:p>
    <w:p w14:paraId="71EFDA42" w14:textId="334E8464" w:rsidR="00D95A7F" w:rsidRPr="00D95A7F" w:rsidRDefault="00D95A7F" w:rsidP="00D95A7F">
      <w:pPr>
        <w:jc w:val="both"/>
        <w:rPr>
          <w:i/>
        </w:rPr>
      </w:pPr>
      <w:r w:rsidRPr="00D95A7F">
        <w:rPr>
          <w:b/>
          <w:i/>
        </w:rPr>
        <w:t>Nicola Carpentieri</w:t>
      </w:r>
      <w:r w:rsidRPr="00D95A7F">
        <w:rPr>
          <w:i/>
        </w:rPr>
        <w:t xml:space="preserve"> ha conseguito il dottorato da Harvard nel 2012, con una dissertazione sulla poetica araba della vecchiaia nella Spagna e Sicilia medievali. Ha poi ottenuto un </w:t>
      </w:r>
      <w:proofErr w:type="spellStart"/>
      <w:r w:rsidRPr="00D95A7F">
        <w:rPr>
          <w:i/>
        </w:rPr>
        <w:t>Postdoc</w:t>
      </w:r>
      <w:proofErr w:type="spellEnd"/>
      <w:r w:rsidRPr="00D95A7F">
        <w:rPr>
          <w:i/>
        </w:rPr>
        <w:t xml:space="preserve"> all’Università di Manchester, UK, dove si è occupato di Storia della Medicina, preparando l’edizione critica e studiando i commentari Arabi agli Aforismi di Ippocrate. La sua ricerca in questo campo si incentra su teorie medievali di psicosomatica e sanità mentale. Dopo Manchester, ha ricevuto un finanziamento (Grant </w:t>
      </w:r>
      <w:proofErr w:type="spellStart"/>
      <w:r w:rsidRPr="00D95A7F">
        <w:rPr>
          <w:i/>
        </w:rPr>
        <w:t>Beatriu</w:t>
      </w:r>
      <w:proofErr w:type="spellEnd"/>
      <w:r w:rsidRPr="00D95A7F">
        <w:rPr>
          <w:i/>
        </w:rPr>
        <w:t xml:space="preserve"> de </w:t>
      </w:r>
      <w:proofErr w:type="spellStart"/>
      <w:r w:rsidRPr="00D95A7F">
        <w:rPr>
          <w:i/>
        </w:rPr>
        <w:t>Pinos</w:t>
      </w:r>
      <w:proofErr w:type="spellEnd"/>
      <w:r w:rsidRPr="00D95A7F">
        <w:rPr>
          <w:i/>
        </w:rPr>
        <w:t xml:space="preserve">) per un progetto di ricerca presso l’Università Autonoma di Barcellona, dove ha lavorato fra il 2015 e il 2017. Il progetto ha esaminato la poetica Araba medievale in </w:t>
      </w:r>
      <w:proofErr w:type="spellStart"/>
      <w:r w:rsidRPr="00D95A7F">
        <w:rPr>
          <w:i/>
        </w:rPr>
        <w:t>Iberia</w:t>
      </w:r>
      <w:proofErr w:type="spellEnd"/>
      <w:r w:rsidRPr="00D95A7F">
        <w:rPr>
          <w:i/>
        </w:rPr>
        <w:t xml:space="preserve"> e Sicilia, focalizzandosi su aspetti transculturali della produzione letteraria in queste regioni. Mentre si trovava a Barcellona, ha ricevuto l’offerta di una </w:t>
      </w:r>
      <w:proofErr w:type="spellStart"/>
      <w:r w:rsidRPr="00D95A7F">
        <w:rPr>
          <w:i/>
        </w:rPr>
        <w:t>tenure-track</w:t>
      </w:r>
      <w:proofErr w:type="spellEnd"/>
      <w:r w:rsidRPr="00D95A7F">
        <w:rPr>
          <w:i/>
        </w:rPr>
        <w:t xml:space="preserve"> presso l’Università del Connecticut. Nel 2019 vince il bando Stars </w:t>
      </w:r>
      <w:proofErr w:type="spellStart"/>
      <w:r w:rsidRPr="00D95A7F">
        <w:rPr>
          <w:i/>
        </w:rPr>
        <w:t>Unipd</w:t>
      </w:r>
      <w:proofErr w:type="spellEnd"/>
      <w:r w:rsidRPr="00D95A7F">
        <w:rPr>
          <w:i/>
        </w:rPr>
        <w:t xml:space="preserve"> e torna a Padova, nella sua città.</w:t>
      </w:r>
    </w:p>
    <w:p w14:paraId="1994F909" w14:textId="77777777" w:rsidR="00D95A7F" w:rsidRPr="00D95A7F" w:rsidRDefault="00D95A7F" w:rsidP="00D95A7F">
      <w:pPr>
        <w:jc w:val="both"/>
      </w:pPr>
    </w:p>
    <w:sectPr w:rsidR="00D95A7F" w:rsidRPr="00D95A7F" w:rsidSect="001553BE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9" w:footer="907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6E50699" w16cid:durableId="27739B8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96DAD4" w14:textId="77777777" w:rsidR="00236DE2" w:rsidRDefault="00236DE2">
      <w:r>
        <w:separator/>
      </w:r>
    </w:p>
  </w:endnote>
  <w:endnote w:type="continuationSeparator" w:id="0">
    <w:p w14:paraId="306ECA74" w14:textId="77777777" w:rsidR="00236DE2" w:rsidRDefault="002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383E4D" w14:textId="77777777" w:rsidR="0094488D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35B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8BB0FCD" w14:textId="77777777" w:rsidR="0094488D" w:rsidRDefault="00236DE2" w:rsidP="0094488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E277E" w14:textId="2667B1BB" w:rsidR="0094488D" w:rsidRPr="00A66B19" w:rsidRDefault="00E00101" w:rsidP="0094488D">
    <w:pPr>
      <w:pStyle w:val="Pidipagina"/>
      <w:framePr w:wrap="around" w:vAnchor="text" w:hAnchor="margin" w:xAlign="right" w:y="1"/>
      <w:rPr>
        <w:rStyle w:val="Numeropagina"/>
      </w:rPr>
    </w:pPr>
    <w:r w:rsidRPr="00A66B19">
      <w:rPr>
        <w:rStyle w:val="Numeropagina"/>
        <w:sz w:val="16"/>
        <w:szCs w:val="16"/>
      </w:rPr>
      <w:fldChar w:fldCharType="begin"/>
    </w:r>
    <w:r w:rsidR="00D435B9" w:rsidRPr="00A66B19">
      <w:rPr>
        <w:rStyle w:val="Numeropagina"/>
        <w:rFonts w:ascii="Arial" w:hAnsi="Arial"/>
        <w:sz w:val="16"/>
        <w:szCs w:val="16"/>
      </w:rPr>
      <w:instrText xml:space="preserve">PAGE  </w:instrText>
    </w:r>
    <w:r w:rsidRPr="00A66B19">
      <w:rPr>
        <w:rStyle w:val="Numeropagina"/>
        <w:sz w:val="16"/>
        <w:szCs w:val="16"/>
      </w:rPr>
      <w:fldChar w:fldCharType="separate"/>
    </w:r>
    <w:r w:rsidR="001E52FB">
      <w:rPr>
        <w:rStyle w:val="Numeropagina"/>
        <w:rFonts w:ascii="Arial" w:hAnsi="Arial"/>
        <w:noProof/>
        <w:sz w:val="16"/>
        <w:szCs w:val="16"/>
      </w:rPr>
      <w:t>2</w:t>
    </w:r>
    <w:r w:rsidRPr="00A66B19">
      <w:rPr>
        <w:rStyle w:val="Numeropagina"/>
        <w:sz w:val="16"/>
        <w:szCs w:val="16"/>
      </w:rPr>
      <w:fldChar w:fldCharType="end"/>
    </w:r>
  </w:p>
  <w:p w14:paraId="539DF765" w14:textId="77777777" w:rsidR="0094488D" w:rsidRDefault="00236DE2" w:rsidP="00BB21D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130F" w14:textId="77777777" w:rsidR="0094488D" w:rsidRPr="006F44A3" w:rsidRDefault="00236DE2" w:rsidP="0094488D">
    <w:pPr>
      <w:pStyle w:val="CorpoTestoUnipd"/>
      <w:tabs>
        <w:tab w:val="left" w:pos="164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D910E" w14:textId="77777777" w:rsidR="00236DE2" w:rsidRDefault="00236DE2">
      <w:r>
        <w:separator/>
      </w:r>
    </w:p>
  </w:footnote>
  <w:footnote w:type="continuationSeparator" w:id="0">
    <w:p w14:paraId="7F8B89C4" w14:textId="77777777" w:rsidR="00236DE2" w:rsidRDefault="00236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07BFB" w14:textId="77777777" w:rsidR="00737F3F" w:rsidRDefault="00737F3F" w:rsidP="00737F3F">
    <w:pPr>
      <w:tabs>
        <w:tab w:val="center" w:pos="4153"/>
        <w:tab w:val="right" w:pos="8306"/>
      </w:tabs>
    </w:pPr>
  </w:p>
  <w:p w14:paraId="32312846" w14:textId="77777777" w:rsidR="00737F3F" w:rsidRDefault="00737F3F" w:rsidP="00737F3F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6"/>
      <w:gridCol w:w="4816"/>
    </w:tblGrid>
    <w:tr w:rsidR="00970D31" w14:paraId="30670C0F" w14:textId="77777777" w:rsidTr="00970D31">
      <w:tc>
        <w:tcPr>
          <w:tcW w:w="4816" w:type="dxa"/>
        </w:tcPr>
        <w:p w14:paraId="2DD02EA7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AMMINISTRAZIONE CENTRALE</w:t>
          </w:r>
        </w:p>
        <w:p w14:paraId="269A922A" w14:textId="77777777" w:rsidR="00970D31" w:rsidRPr="00D435B9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AREA COMUNICAZIONE E MARKETING</w:t>
          </w:r>
        </w:p>
        <w:p w14:paraId="12E61267" w14:textId="77777777" w:rsidR="00970D31" w:rsidRPr="007C7B06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b/>
              <w:color w:val="B2071B"/>
              <w:sz w:val="17"/>
              <w:szCs w:val="17"/>
            </w:rPr>
          </w:pPr>
          <w:r w:rsidRPr="007C7B06">
            <w:rPr>
              <w:rFonts w:ascii="Arial" w:hAnsi="Arial" w:cs="Arial"/>
              <w:color w:val="B2071B"/>
              <w:sz w:val="17"/>
              <w:szCs w:val="17"/>
            </w:rPr>
            <w:t>SETTORE</w:t>
          </w:r>
          <w:r w:rsidRPr="007C7B06">
            <w:rPr>
              <w:rFonts w:ascii="Arial" w:hAnsi="Arial" w:cs="Arial"/>
              <w:b/>
              <w:color w:val="B2071B"/>
              <w:sz w:val="17"/>
              <w:szCs w:val="17"/>
            </w:rPr>
            <w:t xml:space="preserve"> UFFICIO STAMPA</w:t>
          </w:r>
        </w:p>
        <w:p w14:paraId="1F5CB54A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Via VIII febbraio, 2 – 35122 Padova</w:t>
          </w:r>
        </w:p>
        <w:p w14:paraId="42A39061" w14:textId="77777777" w:rsidR="00970D31" w:rsidRDefault="00236DE2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hyperlink r:id="rId1" w:history="1">
            <w:r w:rsidR="00970D31" w:rsidRPr="008F6CB3">
              <w:rPr>
                <w:rStyle w:val="Collegamentoipertestuale"/>
                <w:rFonts w:ascii="Arial" w:hAnsi="Arial" w:cs="Arial"/>
                <w:sz w:val="17"/>
                <w:szCs w:val="17"/>
              </w:rPr>
              <w:t>stampa@unipd.it</w:t>
            </w:r>
          </w:hyperlink>
        </w:p>
        <w:p w14:paraId="17E6B16F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 w:rsidRPr="00963090">
            <w:rPr>
              <w:rFonts w:ascii="Arial" w:hAnsi="Arial" w:cs="Arial"/>
              <w:color w:val="B2071B"/>
              <w:sz w:val="17"/>
              <w:szCs w:val="17"/>
            </w:rPr>
            <w:t>http://www.unipd.it/comunicati</w:t>
          </w:r>
        </w:p>
        <w:p w14:paraId="08319AC9" w14:textId="77777777" w:rsidR="00970D31" w:rsidRDefault="00970D31" w:rsidP="00970D31">
          <w:pPr>
            <w:pStyle w:val="NormalParagraphStyle"/>
            <w:spacing w:line="240" w:lineRule="auto"/>
            <w:rPr>
              <w:rFonts w:ascii="Arial" w:hAnsi="Arial" w:cs="Arial"/>
              <w:color w:val="B2071B"/>
              <w:sz w:val="17"/>
              <w:szCs w:val="17"/>
            </w:rPr>
          </w:pPr>
          <w:r>
            <w:rPr>
              <w:rFonts w:ascii="Arial" w:hAnsi="Arial" w:cs="Arial"/>
              <w:color w:val="B2071B"/>
              <w:sz w:val="17"/>
              <w:szCs w:val="17"/>
            </w:rPr>
            <w:t>tel. 049-8273066/3041</w:t>
          </w:r>
        </w:p>
        <w:p w14:paraId="720BD1FB" w14:textId="77777777" w:rsidR="00970D31" w:rsidRDefault="00970D31" w:rsidP="00970D31">
          <w:pPr>
            <w:pStyle w:val="NormalParagraphStyle"/>
            <w:spacing w:line="240" w:lineRule="auto"/>
          </w:pPr>
        </w:p>
      </w:tc>
      <w:tc>
        <w:tcPr>
          <w:tcW w:w="4816" w:type="dxa"/>
        </w:tcPr>
        <w:p w14:paraId="4A837688" w14:textId="77777777" w:rsidR="00970D31" w:rsidRDefault="00970D31" w:rsidP="0094488D">
          <w:pPr>
            <w:pStyle w:val="Intestazione"/>
          </w:pPr>
          <w:r w:rsidRPr="00D323BD">
            <w:rPr>
              <w:noProof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4589A57A" wp14:editId="4C9E1389">
                <wp:simplePos x="0" y="0"/>
                <wp:positionH relativeFrom="column">
                  <wp:posOffset>-635</wp:posOffset>
                </wp:positionH>
                <wp:positionV relativeFrom="paragraph">
                  <wp:posOffset>175895</wp:posOffset>
                </wp:positionV>
                <wp:extent cx="2857500" cy="790575"/>
                <wp:effectExtent l="0" t="0" r="0" b="9525"/>
                <wp:wrapSquare wrapText="bothSides"/>
                <wp:docPr id="1" name="Immagine 1" descr="C:\Users\milamar92051\Desktop\AAAA AAAA\prova22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ilamar92051\Desktop\AAAA AAAA\prova22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C466E51" w14:textId="77777777" w:rsidR="00970D31" w:rsidRDefault="00970D31" w:rsidP="00970D31">
    <w:pPr>
      <w:pStyle w:val="NormalParagraphStyle"/>
      <w:spacing w:line="240" w:lineRule="auto"/>
      <w:rPr>
        <w:rFonts w:ascii="Arial" w:hAnsi="Arial" w:cs="Arial"/>
        <w:color w:val="B2071B"/>
        <w:sz w:val="17"/>
        <w:szCs w:val="17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rPr>
        <w:rFonts w:ascii="Arial" w:hAnsi="Arial" w:cs="Arial"/>
        <w:color w:val="B2071B"/>
        <w:sz w:val="17"/>
        <w:szCs w:val="17"/>
      </w:rPr>
      <w:t>_____________________________________________________________________________________________________</w:t>
    </w:r>
  </w:p>
  <w:p w14:paraId="35031595" w14:textId="77777777" w:rsidR="00970D31" w:rsidRPr="00FE6531" w:rsidRDefault="00970D31" w:rsidP="0094488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219B7"/>
    <w:rsid w:val="000241EC"/>
    <w:rsid w:val="0002716B"/>
    <w:rsid w:val="00054721"/>
    <w:rsid w:val="000627BB"/>
    <w:rsid w:val="000834B8"/>
    <w:rsid w:val="00087506"/>
    <w:rsid w:val="00090B13"/>
    <w:rsid w:val="000A7147"/>
    <w:rsid w:val="000B033C"/>
    <w:rsid w:val="000B238A"/>
    <w:rsid w:val="000C4556"/>
    <w:rsid w:val="00112AD0"/>
    <w:rsid w:val="00123778"/>
    <w:rsid w:val="00124510"/>
    <w:rsid w:val="00131AE7"/>
    <w:rsid w:val="00144CD6"/>
    <w:rsid w:val="00145862"/>
    <w:rsid w:val="00146176"/>
    <w:rsid w:val="001521D1"/>
    <w:rsid w:val="001553BE"/>
    <w:rsid w:val="00171663"/>
    <w:rsid w:val="00171ABE"/>
    <w:rsid w:val="001777D4"/>
    <w:rsid w:val="0018424B"/>
    <w:rsid w:val="001A0F82"/>
    <w:rsid w:val="001A16AF"/>
    <w:rsid w:val="001B7E86"/>
    <w:rsid w:val="001C68DB"/>
    <w:rsid w:val="001D1048"/>
    <w:rsid w:val="001D6420"/>
    <w:rsid w:val="001E2B82"/>
    <w:rsid w:val="001E47E4"/>
    <w:rsid w:val="001E52FB"/>
    <w:rsid w:val="001E70D4"/>
    <w:rsid w:val="001F0562"/>
    <w:rsid w:val="00205236"/>
    <w:rsid w:val="00233B57"/>
    <w:rsid w:val="00236DE2"/>
    <w:rsid w:val="002619B3"/>
    <w:rsid w:val="00262E7C"/>
    <w:rsid w:val="00263C30"/>
    <w:rsid w:val="00265E17"/>
    <w:rsid w:val="00270B53"/>
    <w:rsid w:val="00273348"/>
    <w:rsid w:val="002918F9"/>
    <w:rsid w:val="0029684B"/>
    <w:rsid w:val="002B32A2"/>
    <w:rsid w:val="002B4A90"/>
    <w:rsid w:val="002B74EF"/>
    <w:rsid w:val="002D0A80"/>
    <w:rsid w:val="002D2FC8"/>
    <w:rsid w:val="002E23DA"/>
    <w:rsid w:val="002F0683"/>
    <w:rsid w:val="002F7043"/>
    <w:rsid w:val="002F7B4F"/>
    <w:rsid w:val="003001B9"/>
    <w:rsid w:val="0030540D"/>
    <w:rsid w:val="003102DB"/>
    <w:rsid w:val="0033503C"/>
    <w:rsid w:val="00336D30"/>
    <w:rsid w:val="003518CC"/>
    <w:rsid w:val="00353988"/>
    <w:rsid w:val="00353FBA"/>
    <w:rsid w:val="00364598"/>
    <w:rsid w:val="00366D01"/>
    <w:rsid w:val="003B3074"/>
    <w:rsid w:val="003D1F1E"/>
    <w:rsid w:val="003D4D51"/>
    <w:rsid w:val="003E026E"/>
    <w:rsid w:val="003F2629"/>
    <w:rsid w:val="0040606E"/>
    <w:rsid w:val="004064D7"/>
    <w:rsid w:val="00417692"/>
    <w:rsid w:val="0042222C"/>
    <w:rsid w:val="004231F7"/>
    <w:rsid w:val="00450330"/>
    <w:rsid w:val="00480445"/>
    <w:rsid w:val="004868FA"/>
    <w:rsid w:val="0049085F"/>
    <w:rsid w:val="00496DF4"/>
    <w:rsid w:val="004A11BE"/>
    <w:rsid w:val="004A4D37"/>
    <w:rsid w:val="004B33AE"/>
    <w:rsid w:val="004C3ADE"/>
    <w:rsid w:val="004D6FEA"/>
    <w:rsid w:val="004D7CE9"/>
    <w:rsid w:val="004E622A"/>
    <w:rsid w:val="004F1BAB"/>
    <w:rsid w:val="00500E8B"/>
    <w:rsid w:val="005038AB"/>
    <w:rsid w:val="00506AB4"/>
    <w:rsid w:val="00526448"/>
    <w:rsid w:val="0053218D"/>
    <w:rsid w:val="00542923"/>
    <w:rsid w:val="00557B57"/>
    <w:rsid w:val="00563E01"/>
    <w:rsid w:val="00565ED2"/>
    <w:rsid w:val="00566105"/>
    <w:rsid w:val="0057008C"/>
    <w:rsid w:val="005862B8"/>
    <w:rsid w:val="005879A2"/>
    <w:rsid w:val="005A10B9"/>
    <w:rsid w:val="005A38EA"/>
    <w:rsid w:val="005B0624"/>
    <w:rsid w:val="005B54E9"/>
    <w:rsid w:val="005D2DA4"/>
    <w:rsid w:val="005D6A58"/>
    <w:rsid w:val="005E7CC2"/>
    <w:rsid w:val="005F2D25"/>
    <w:rsid w:val="006318C1"/>
    <w:rsid w:val="00635EF4"/>
    <w:rsid w:val="00637095"/>
    <w:rsid w:val="00643D71"/>
    <w:rsid w:val="0064522A"/>
    <w:rsid w:val="00650B04"/>
    <w:rsid w:val="00681579"/>
    <w:rsid w:val="0068362E"/>
    <w:rsid w:val="006867DC"/>
    <w:rsid w:val="00690B01"/>
    <w:rsid w:val="006A0CE5"/>
    <w:rsid w:val="006A1F4F"/>
    <w:rsid w:val="006A72ED"/>
    <w:rsid w:val="006B52A8"/>
    <w:rsid w:val="006D2419"/>
    <w:rsid w:val="006D34B7"/>
    <w:rsid w:val="006D5033"/>
    <w:rsid w:val="006E06A3"/>
    <w:rsid w:val="006F4F66"/>
    <w:rsid w:val="006F6016"/>
    <w:rsid w:val="00704338"/>
    <w:rsid w:val="007046DB"/>
    <w:rsid w:val="00731C3B"/>
    <w:rsid w:val="00731D9B"/>
    <w:rsid w:val="00737F3F"/>
    <w:rsid w:val="00743C8B"/>
    <w:rsid w:val="0076589B"/>
    <w:rsid w:val="00774A5E"/>
    <w:rsid w:val="00775590"/>
    <w:rsid w:val="00781A3F"/>
    <w:rsid w:val="00795681"/>
    <w:rsid w:val="007B52A7"/>
    <w:rsid w:val="007C04FC"/>
    <w:rsid w:val="007C4B34"/>
    <w:rsid w:val="007C5978"/>
    <w:rsid w:val="007C7B06"/>
    <w:rsid w:val="007D3F25"/>
    <w:rsid w:val="007F55A3"/>
    <w:rsid w:val="007F668D"/>
    <w:rsid w:val="00826D2A"/>
    <w:rsid w:val="00836B46"/>
    <w:rsid w:val="0084187A"/>
    <w:rsid w:val="0084474E"/>
    <w:rsid w:val="00846EBC"/>
    <w:rsid w:val="008654EA"/>
    <w:rsid w:val="00866A76"/>
    <w:rsid w:val="00867F07"/>
    <w:rsid w:val="00875743"/>
    <w:rsid w:val="00893937"/>
    <w:rsid w:val="00897ED0"/>
    <w:rsid w:val="008B4489"/>
    <w:rsid w:val="008B5C37"/>
    <w:rsid w:val="008C2AB7"/>
    <w:rsid w:val="008C2FD6"/>
    <w:rsid w:val="008D42AB"/>
    <w:rsid w:val="008D4B00"/>
    <w:rsid w:val="008D5508"/>
    <w:rsid w:val="008E1769"/>
    <w:rsid w:val="008E7389"/>
    <w:rsid w:val="008F1EC8"/>
    <w:rsid w:val="00901D64"/>
    <w:rsid w:val="0090499D"/>
    <w:rsid w:val="00913C5F"/>
    <w:rsid w:val="00915A85"/>
    <w:rsid w:val="00936DDD"/>
    <w:rsid w:val="009409AC"/>
    <w:rsid w:val="00943492"/>
    <w:rsid w:val="009509EA"/>
    <w:rsid w:val="00963090"/>
    <w:rsid w:val="00970D31"/>
    <w:rsid w:val="00971D9B"/>
    <w:rsid w:val="009834D3"/>
    <w:rsid w:val="009A19AE"/>
    <w:rsid w:val="009A4B4A"/>
    <w:rsid w:val="009A5A1B"/>
    <w:rsid w:val="009B5DAA"/>
    <w:rsid w:val="009C1746"/>
    <w:rsid w:val="009C43BB"/>
    <w:rsid w:val="009D1FE7"/>
    <w:rsid w:val="009D3D0F"/>
    <w:rsid w:val="00A0012D"/>
    <w:rsid w:val="00A02C79"/>
    <w:rsid w:val="00A13E4C"/>
    <w:rsid w:val="00A23D38"/>
    <w:rsid w:val="00A44B25"/>
    <w:rsid w:val="00A52580"/>
    <w:rsid w:val="00A55FD4"/>
    <w:rsid w:val="00A66B19"/>
    <w:rsid w:val="00A77F1E"/>
    <w:rsid w:val="00A81290"/>
    <w:rsid w:val="00A90721"/>
    <w:rsid w:val="00A92664"/>
    <w:rsid w:val="00A939A8"/>
    <w:rsid w:val="00AB37AE"/>
    <w:rsid w:val="00AC2637"/>
    <w:rsid w:val="00AC4DE6"/>
    <w:rsid w:val="00AD69B6"/>
    <w:rsid w:val="00AE0F65"/>
    <w:rsid w:val="00B0631C"/>
    <w:rsid w:val="00B12CEC"/>
    <w:rsid w:val="00B170FF"/>
    <w:rsid w:val="00B2761C"/>
    <w:rsid w:val="00B27EB6"/>
    <w:rsid w:val="00B337BC"/>
    <w:rsid w:val="00B51C57"/>
    <w:rsid w:val="00B52B1E"/>
    <w:rsid w:val="00B57EC4"/>
    <w:rsid w:val="00B7268F"/>
    <w:rsid w:val="00B73265"/>
    <w:rsid w:val="00B76052"/>
    <w:rsid w:val="00B7782C"/>
    <w:rsid w:val="00BA6121"/>
    <w:rsid w:val="00BB21D0"/>
    <w:rsid w:val="00BD19A0"/>
    <w:rsid w:val="00BE4FCE"/>
    <w:rsid w:val="00BE7FA2"/>
    <w:rsid w:val="00BF5ABD"/>
    <w:rsid w:val="00C03F58"/>
    <w:rsid w:val="00C13FA3"/>
    <w:rsid w:val="00C17B1A"/>
    <w:rsid w:val="00C30ADA"/>
    <w:rsid w:val="00C40A89"/>
    <w:rsid w:val="00C4100C"/>
    <w:rsid w:val="00C45DCF"/>
    <w:rsid w:val="00C5270F"/>
    <w:rsid w:val="00C60DB7"/>
    <w:rsid w:val="00C61DAB"/>
    <w:rsid w:val="00C6596D"/>
    <w:rsid w:val="00C7146B"/>
    <w:rsid w:val="00C71A1E"/>
    <w:rsid w:val="00C749F4"/>
    <w:rsid w:val="00C80503"/>
    <w:rsid w:val="00C81975"/>
    <w:rsid w:val="00C90A4A"/>
    <w:rsid w:val="00CA2EDC"/>
    <w:rsid w:val="00CA2EDF"/>
    <w:rsid w:val="00CB7CA5"/>
    <w:rsid w:val="00CC738B"/>
    <w:rsid w:val="00CD6A92"/>
    <w:rsid w:val="00CE1876"/>
    <w:rsid w:val="00CF288C"/>
    <w:rsid w:val="00D07344"/>
    <w:rsid w:val="00D171B0"/>
    <w:rsid w:val="00D23A54"/>
    <w:rsid w:val="00D23C8A"/>
    <w:rsid w:val="00D23FE8"/>
    <w:rsid w:val="00D323BD"/>
    <w:rsid w:val="00D35760"/>
    <w:rsid w:val="00D435B9"/>
    <w:rsid w:val="00D5424B"/>
    <w:rsid w:val="00D74A1C"/>
    <w:rsid w:val="00D95A7F"/>
    <w:rsid w:val="00DA1464"/>
    <w:rsid w:val="00DA2F25"/>
    <w:rsid w:val="00DB3B59"/>
    <w:rsid w:val="00DC2C27"/>
    <w:rsid w:val="00DD0E14"/>
    <w:rsid w:val="00DF13D4"/>
    <w:rsid w:val="00DF1A57"/>
    <w:rsid w:val="00DF1BFD"/>
    <w:rsid w:val="00E00101"/>
    <w:rsid w:val="00E10E2A"/>
    <w:rsid w:val="00E203C9"/>
    <w:rsid w:val="00E3593B"/>
    <w:rsid w:val="00E52C31"/>
    <w:rsid w:val="00E55669"/>
    <w:rsid w:val="00E55757"/>
    <w:rsid w:val="00E56407"/>
    <w:rsid w:val="00E779D5"/>
    <w:rsid w:val="00E80C61"/>
    <w:rsid w:val="00E84D2A"/>
    <w:rsid w:val="00E85ECE"/>
    <w:rsid w:val="00EA2E7F"/>
    <w:rsid w:val="00ED0714"/>
    <w:rsid w:val="00ED5C7B"/>
    <w:rsid w:val="00EE0F04"/>
    <w:rsid w:val="00F021CA"/>
    <w:rsid w:val="00F12F99"/>
    <w:rsid w:val="00F1597A"/>
    <w:rsid w:val="00F25650"/>
    <w:rsid w:val="00F43713"/>
    <w:rsid w:val="00F549D6"/>
    <w:rsid w:val="00F66493"/>
    <w:rsid w:val="00F73201"/>
    <w:rsid w:val="00F7765F"/>
    <w:rsid w:val="00F9638E"/>
    <w:rsid w:val="00FA6621"/>
    <w:rsid w:val="00FB0C41"/>
    <w:rsid w:val="00FB155A"/>
    <w:rsid w:val="00FB6D39"/>
    <w:rsid w:val="00FD1C59"/>
    <w:rsid w:val="00FD7A02"/>
    <w:rsid w:val="00FE6FA1"/>
    <w:rsid w:val="00FF4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0DEE84"/>
  <w15:docId w15:val="{87BBA824-DD48-4FD4-8AAD-649932F5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uiPriority w:val="39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6F44A3"/>
    <w:pPr>
      <w:spacing w:after="60" w:line="288" w:lineRule="auto"/>
      <w:jc w:val="both"/>
    </w:pPr>
    <w:rPr>
      <w:rFonts w:ascii="Arial" w:hAnsi="Arial" w:cs="Arial"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paragraph" w:customStyle="1" w:styleId="Standard">
    <w:name w:val="Standard"/>
    <w:rsid w:val="00FB0C41"/>
    <w:pPr>
      <w:suppressAutoHyphens/>
      <w:autoSpaceDN w:val="0"/>
      <w:textAlignment w:val="baseline"/>
    </w:pPr>
    <w:rPr>
      <w:rFonts w:ascii="Cambria" w:eastAsia="SimSun" w:hAnsi="Cambria" w:cs="F"/>
      <w:kern w:val="3"/>
    </w:rPr>
  </w:style>
  <w:style w:type="paragraph" w:styleId="Nessunaspaziatura">
    <w:name w:val="No Spacing"/>
    <w:rsid w:val="00FB0C41"/>
    <w:pPr>
      <w:widowControl w:val="0"/>
      <w:suppressAutoHyphens/>
      <w:autoSpaceDN w:val="0"/>
      <w:textAlignment w:val="baseline"/>
    </w:pPr>
    <w:rPr>
      <w:rFonts w:ascii="Cambria" w:eastAsia="Cambria" w:hAnsi="Cambria" w:cs="Cambria"/>
      <w:kern w:val="3"/>
      <w:sz w:val="22"/>
      <w:szCs w:val="22"/>
      <w:lang w:val="en-US" w:eastAsia="en-US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542923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semiHidden/>
    <w:unhideWhenUsed/>
    <w:rsid w:val="00AB37AE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AB37A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AB37AE"/>
    <w:rPr>
      <w:sz w:val="20"/>
      <w:szCs w:val="2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AB37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B37AE"/>
    <w:rPr>
      <w:b/>
      <w:bCs/>
      <w:sz w:val="20"/>
      <w:szCs w:val="20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95A7F"/>
    <w:pPr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rc.europa.eu/news-events/news/erc-2022-consolidator-grants-result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stampa@unipd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intestata.dotx</Template>
  <TotalTime>2</TotalTime>
  <Pages>2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5639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Zanetti</dc:creator>
  <cp:lastModifiedBy>Menaldo Carla</cp:lastModifiedBy>
  <cp:revision>3</cp:revision>
  <cp:lastPrinted>2023-01-20T08:20:00Z</cp:lastPrinted>
  <dcterms:created xsi:type="dcterms:W3CDTF">2023-01-31T08:35:00Z</dcterms:created>
  <dcterms:modified xsi:type="dcterms:W3CDTF">2023-01-31T11:02:00Z</dcterms:modified>
</cp:coreProperties>
</file>