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192110A5" w:rsidR="00F536D3" w:rsidRDefault="007C17CA" w:rsidP="00E9470A">
      <w:pPr>
        <w:jc w:val="both"/>
        <w:rPr>
          <w:sz w:val="23"/>
          <w:szCs w:val="23"/>
        </w:rPr>
      </w:pPr>
      <w:r>
        <w:rPr>
          <w:sz w:val="23"/>
          <w:szCs w:val="23"/>
        </w:rPr>
        <w:t>Padova,</w:t>
      </w:r>
      <w:r w:rsidR="00496FB3">
        <w:rPr>
          <w:sz w:val="23"/>
          <w:szCs w:val="23"/>
        </w:rPr>
        <w:t xml:space="preserve"> 21</w:t>
      </w:r>
      <w:r>
        <w:rPr>
          <w:sz w:val="23"/>
          <w:szCs w:val="23"/>
        </w:rPr>
        <w:t xml:space="preserve"> </w:t>
      </w:r>
      <w:r w:rsidR="00DD31E6">
        <w:rPr>
          <w:sz w:val="23"/>
          <w:szCs w:val="23"/>
        </w:rPr>
        <w:t xml:space="preserve">febbraio </w:t>
      </w:r>
      <w:r w:rsidR="00612EA6">
        <w:rPr>
          <w:sz w:val="23"/>
          <w:szCs w:val="23"/>
        </w:rPr>
        <w:t>2023</w:t>
      </w:r>
    </w:p>
    <w:p w14:paraId="5D651320" w14:textId="7F2C94B9" w:rsidR="00155890" w:rsidRDefault="00155890" w:rsidP="00E9470A">
      <w:pPr>
        <w:jc w:val="both"/>
      </w:pPr>
    </w:p>
    <w:p w14:paraId="016D4E42" w14:textId="32C4E996" w:rsidR="00B048E8" w:rsidRPr="002C64E5" w:rsidRDefault="00B048E8" w:rsidP="002C64E5">
      <w:pPr>
        <w:jc w:val="center"/>
        <w:rPr>
          <w:b/>
          <w:color w:val="C00000"/>
        </w:rPr>
      </w:pPr>
      <w:r w:rsidRPr="002C64E5">
        <w:rPr>
          <w:b/>
          <w:color w:val="C00000"/>
        </w:rPr>
        <w:t>CERIMONIA DI CONFERIMEN</w:t>
      </w:r>
      <w:r w:rsidR="002C64E5" w:rsidRPr="002C64E5">
        <w:rPr>
          <w:b/>
          <w:color w:val="C00000"/>
        </w:rPr>
        <w:t>TO DEI DIPLOMI DI DOTTORATO 2020/21</w:t>
      </w:r>
    </w:p>
    <w:p w14:paraId="515BBED9" w14:textId="4741EF11" w:rsidR="00B048E8" w:rsidRPr="002C64E5" w:rsidRDefault="002C64E5" w:rsidP="002C64E5">
      <w:pPr>
        <w:jc w:val="center"/>
        <w:rPr>
          <w:b/>
          <w:color w:val="C00000"/>
        </w:rPr>
      </w:pPr>
      <w:r w:rsidRPr="002C64E5">
        <w:rPr>
          <w:b/>
          <w:color w:val="C00000"/>
        </w:rPr>
        <w:t>Mercoledì 22,</w:t>
      </w:r>
      <w:r w:rsidR="00B048E8" w:rsidRPr="002C64E5">
        <w:rPr>
          <w:b/>
          <w:color w:val="C00000"/>
        </w:rPr>
        <w:t xml:space="preserve"> </w:t>
      </w:r>
      <w:r w:rsidRPr="002C64E5">
        <w:rPr>
          <w:b/>
          <w:color w:val="C00000"/>
        </w:rPr>
        <w:t xml:space="preserve">giovedì 23 e venerdì 24 febbraio </w:t>
      </w:r>
      <w:r w:rsidR="00B048E8" w:rsidRPr="002C64E5">
        <w:rPr>
          <w:b/>
          <w:color w:val="C00000"/>
        </w:rPr>
        <w:t>in Aula Magna a Palazzo del Bo</w:t>
      </w:r>
    </w:p>
    <w:p w14:paraId="311A8F60" w14:textId="36A09F3E" w:rsidR="00155890" w:rsidRDefault="00155890" w:rsidP="00E9470A">
      <w:pPr>
        <w:jc w:val="both"/>
      </w:pPr>
    </w:p>
    <w:p w14:paraId="6BB1599B" w14:textId="36A90E8B" w:rsidR="002C64E5" w:rsidRDefault="002C64E5" w:rsidP="00814CD1">
      <w:pPr>
        <w:ind w:firstLine="284"/>
        <w:jc w:val="both"/>
      </w:pPr>
      <w:r w:rsidRPr="000C4EF3">
        <w:rPr>
          <w:b/>
        </w:rPr>
        <w:t xml:space="preserve">Mercoledì 22, giovedì 23 e venerdì 24 febbraio </w:t>
      </w:r>
      <w:r w:rsidR="00B048E8" w:rsidRPr="000C4EF3">
        <w:rPr>
          <w:b/>
        </w:rPr>
        <w:t>in Aula Magna a Palazzo del Bo</w:t>
      </w:r>
      <w:r w:rsidR="00B048E8">
        <w:t xml:space="preserve"> si terrà la cerimonia di conferimen</w:t>
      </w:r>
      <w:r>
        <w:t>to dei diplomi di dottorato di ricerca</w:t>
      </w:r>
      <w:r w:rsidR="00B048E8">
        <w:t xml:space="preserve">. </w:t>
      </w:r>
    </w:p>
    <w:p w14:paraId="14F6141E" w14:textId="7E59F797" w:rsidR="003C4E87" w:rsidRDefault="00B048E8" w:rsidP="00814CD1">
      <w:pPr>
        <w:ind w:firstLine="284"/>
        <w:jc w:val="both"/>
      </w:pPr>
      <w:r>
        <w:t>La consegna dei diplomi riguarderà i ricercatori che hanno conseguito il dottorat</w:t>
      </w:r>
      <w:r w:rsidR="002C64E5">
        <w:t>o nel periodo tra settembre 2020</w:t>
      </w:r>
      <w:r>
        <w:t xml:space="preserve"> e</w:t>
      </w:r>
      <w:r w:rsidR="002C64E5">
        <w:t xml:space="preserve"> luglio 2021</w:t>
      </w:r>
      <w:r>
        <w:t xml:space="preserve"> e che sono in totale </w:t>
      </w:r>
      <w:r w:rsidR="00594E8E" w:rsidRPr="00594E8E">
        <w:rPr>
          <w:b/>
        </w:rPr>
        <w:t>450</w:t>
      </w:r>
      <w:r w:rsidRPr="00594E8E">
        <w:rPr>
          <w:b/>
        </w:rPr>
        <w:t xml:space="preserve"> persone</w:t>
      </w:r>
      <w:r w:rsidR="00594E8E">
        <w:rPr>
          <w:b/>
        </w:rPr>
        <w:t xml:space="preserve"> (245 maschi e 205 femmine)</w:t>
      </w:r>
      <w:r>
        <w:t xml:space="preserve">. </w:t>
      </w:r>
    </w:p>
    <w:p w14:paraId="69737083" w14:textId="01DCB47B" w:rsidR="00BE26F2" w:rsidRDefault="00B048E8" w:rsidP="00BE26F2">
      <w:pPr>
        <w:ind w:firstLine="284"/>
        <w:jc w:val="both"/>
      </w:pPr>
      <w:r>
        <w:t xml:space="preserve">La cerimonia si svolgerà su </w:t>
      </w:r>
      <w:r w:rsidR="003C4E87">
        <w:t>tre</w:t>
      </w:r>
      <w:r>
        <w:t xml:space="preserve"> giornate riservate ad aree di ricerca differenti e così ripartite: </w:t>
      </w:r>
      <w:r w:rsidR="003C4E87">
        <w:t>mercoledì 22</w:t>
      </w:r>
      <w:r>
        <w:t xml:space="preserve"> </w:t>
      </w:r>
      <w:r w:rsidR="003C4E87">
        <w:t>febbraio</w:t>
      </w:r>
      <w:r>
        <w:t xml:space="preserve"> alle ore 10.30 toccherà </w:t>
      </w:r>
      <w:r w:rsidR="003C4E87">
        <w:t>a Ingegneria</w:t>
      </w:r>
      <w:r>
        <w:t xml:space="preserve"> </w:t>
      </w:r>
      <w:r w:rsidR="00594E8E">
        <w:t>(105</w:t>
      </w:r>
      <w:r w:rsidR="00942051">
        <w:t xml:space="preserve"> dottorandi/e</w:t>
      </w:r>
      <w:r w:rsidR="00594E8E">
        <w:t xml:space="preserve">) </w:t>
      </w:r>
      <w:r>
        <w:t xml:space="preserve">e nel </w:t>
      </w:r>
      <w:r w:rsidR="003C4E87">
        <w:t>pomeriggio dalle ore 15</w:t>
      </w:r>
      <w:r>
        <w:t>.</w:t>
      </w:r>
      <w:r w:rsidR="003C4E87">
        <w:t>3</w:t>
      </w:r>
      <w:r>
        <w:t>0 a</w:t>
      </w:r>
      <w:r w:rsidR="003C4E87">
        <w:t>lle Discipline umanistiche e Pedagogia</w:t>
      </w:r>
      <w:r w:rsidR="00942051">
        <w:t xml:space="preserve"> (7</w:t>
      </w:r>
      <w:r w:rsidR="00594E8E">
        <w:t>9)</w:t>
      </w:r>
      <w:r w:rsidR="003C4E87">
        <w:t xml:space="preserve">. </w:t>
      </w:r>
      <w:r>
        <w:t xml:space="preserve">Il giorno seguente, </w:t>
      </w:r>
      <w:r w:rsidR="003C4E87">
        <w:t>giovedì</w:t>
      </w:r>
      <w:r>
        <w:t xml:space="preserve"> </w:t>
      </w:r>
      <w:r w:rsidR="003C4E87">
        <w:t>23</w:t>
      </w:r>
      <w:r>
        <w:t xml:space="preserve"> </w:t>
      </w:r>
      <w:r w:rsidR="003C4E87">
        <w:t>febbraio</w:t>
      </w:r>
      <w:r>
        <w:t xml:space="preserve"> dalle ore</w:t>
      </w:r>
      <w:r w:rsidR="003C4E87">
        <w:t xml:space="preserve"> 10.30 toccherà a Matematica e F</w:t>
      </w:r>
      <w:r>
        <w:t>isica</w:t>
      </w:r>
      <w:r w:rsidR="00594E8E">
        <w:t xml:space="preserve"> (38)</w:t>
      </w:r>
      <w:r>
        <w:t xml:space="preserve"> e </w:t>
      </w:r>
      <w:r w:rsidR="003C4E87">
        <w:t xml:space="preserve">a Biologia, Agraria e Medicina veterinaria </w:t>
      </w:r>
      <w:r w:rsidR="00594E8E">
        <w:t xml:space="preserve">(68) </w:t>
      </w:r>
      <w:r>
        <w:t>e si termi</w:t>
      </w:r>
      <w:r w:rsidR="003C4E87">
        <w:t>nerà nel pomeriggio dalle ore 15.30</w:t>
      </w:r>
      <w:r>
        <w:t xml:space="preserve"> con Chimica e Scienze della terra </w:t>
      </w:r>
      <w:r w:rsidR="00594E8E">
        <w:t xml:space="preserve">(39) </w:t>
      </w:r>
      <w:r>
        <w:t xml:space="preserve">e </w:t>
      </w:r>
      <w:r w:rsidR="003C4E87">
        <w:t>Discipline sociali</w:t>
      </w:r>
      <w:r w:rsidR="00594E8E">
        <w:t xml:space="preserve"> (42)</w:t>
      </w:r>
      <w:r>
        <w:t xml:space="preserve">. </w:t>
      </w:r>
      <w:r w:rsidR="003C4E87">
        <w:t xml:space="preserve">Venerdì </w:t>
      </w:r>
      <w:r w:rsidR="000C4EF3">
        <w:t>24 febbraio</w:t>
      </w:r>
      <w:r w:rsidR="003C4E87">
        <w:t xml:space="preserve"> alle 10.30</w:t>
      </w:r>
      <w:r w:rsidR="000C4EF3">
        <w:t>, infine,</w:t>
      </w:r>
      <w:r w:rsidR="003C4E87">
        <w:t xml:space="preserve"> sarà il turno di Medicina e Psicologia</w:t>
      </w:r>
      <w:r w:rsidR="00594E8E">
        <w:t xml:space="preserve"> (79)</w:t>
      </w:r>
      <w:r w:rsidR="003C4E87">
        <w:t>.</w:t>
      </w:r>
    </w:p>
    <w:p w14:paraId="3BE09F18" w14:textId="2FBFBAF1" w:rsidR="00814CD1" w:rsidRPr="00BE26F2" w:rsidRDefault="00814CD1" w:rsidP="00BE26F2">
      <w:pPr>
        <w:ind w:firstLine="284"/>
        <w:jc w:val="both"/>
      </w:pPr>
      <w:r w:rsidRPr="00155890">
        <w:rPr>
          <w:szCs w:val="22"/>
        </w:rPr>
        <w:t xml:space="preserve">«La scelta di celebrare la conclusione del percorso di dottorato nell’Aula Magna di Palazzo Bo, luogo che da sempre rappresenta simbolicamente il cuore del nostro Ateneo, testimonia l’importanza che riveste il dottorato di ricerca –  e in generale la formazione post </w:t>
      </w:r>
      <w:proofErr w:type="spellStart"/>
      <w:r w:rsidRPr="00155890">
        <w:rPr>
          <w:szCs w:val="22"/>
        </w:rPr>
        <w:t>lauream</w:t>
      </w:r>
      <w:proofErr w:type="spellEnd"/>
      <w:r w:rsidRPr="00155890">
        <w:rPr>
          <w:szCs w:val="22"/>
        </w:rPr>
        <w:t xml:space="preserve"> –  per l’Università di Padova</w:t>
      </w:r>
      <w:r>
        <w:rPr>
          <w:szCs w:val="22"/>
        </w:rPr>
        <w:t xml:space="preserve"> – commenta </w:t>
      </w:r>
      <w:r w:rsidRPr="00155890">
        <w:rPr>
          <w:b/>
          <w:szCs w:val="22"/>
        </w:rPr>
        <w:t xml:space="preserve">Massimiliano </w:t>
      </w:r>
      <w:proofErr w:type="spellStart"/>
      <w:r w:rsidRPr="00155890">
        <w:rPr>
          <w:b/>
          <w:szCs w:val="22"/>
        </w:rPr>
        <w:t>Zattin</w:t>
      </w:r>
      <w:proofErr w:type="spellEnd"/>
      <w:r w:rsidRPr="00814CD1">
        <w:rPr>
          <w:b/>
          <w:szCs w:val="22"/>
        </w:rPr>
        <w:t>, prorettore al dottorato e al post laurea dell’Ateneo</w:t>
      </w:r>
      <w:r>
        <w:rPr>
          <w:szCs w:val="22"/>
        </w:rPr>
        <w:t xml:space="preserve"> –</w:t>
      </w:r>
      <w:r w:rsidRPr="00155890">
        <w:rPr>
          <w:szCs w:val="22"/>
        </w:rPr>
        <w:t>. Dottorande e dottorandi sono infatti elemento vitale e motore propulsivo nei nostri l</w:t>
      </w:r>
      <w:r w:rsidR="00150AFA">
        <w:rPr>
          <w:szCs w:val="22"/>
        </w:rPr>
        <w:t>aboratori e centri di ricerca: a</w:t>
      </w:r>
      <w:r w:rsidRPr="00155890">
        <w:rPr>
          <w:szCs w:val="22"/>
        </w:rPr>
        <w:t xml:space="preserve"> tutte e tutti loro va il nostro ringraziamento per il contributo di competenze e passione che hanno portato nel nostro Ateneo, e l’augurio di un brillante futuro. Alcune e alcuni proseguiranno magari la loro carriera in un’università o centro di ricerca, altre e altri, e il loro numero è in costante aumento, porteranno la propria esperienza come ricercatori nelle aziende, diventando così ambasciatrici e ambasciatori di innovazione dell’Università di Padova nel tessuto produttivo».  </w:t>
      </w:r>
    </w:p>
    <w:p w14:paraId="0B74E509" w14:textId="77777777" w:rsidR="00814CD1" w:rsidRDefault="00814CD1" w:rsidP="00814CD1">
      <w:pPr>
        <w:ind w:firstLine="284"/>
        <w:jc w:val="both"/>
      </w:pPr>
    </w:p>
    <w:p w14:paraId="038A8BBF" w14:textId="45BE9108" w:rsidR="00594A42" w:rsidRDefault="006155DB" w:rsidP="00814CD1">
      <w:pPr>
        <w:ind w:firstLine="284"/>
        <w:jc w:val="both"/>
        <w:rPr>
          <w:color w:val="C00000"/>
        </w:rPr>
      </w:pPr>
      <w:r w:rsidRPr="00814CD1">
        <w:t>L’</w:t>
      </w:r>
      <w:r w:rsidR="00B048E8" w:rsidRPr="00814CD1">
        <w:t xml:space="preserve">Università di Padova offre </w:t>
      </w:r>
      <w:r w:rsidR="00594A42" w:rsidRPr="00814CD1">
        <w:t>la possibilità di frequentare 40</w:t>
      </w:r>
      <w:r w:rsidR="00B048E8" w:rsidRPr="00814CD1">
        <w:t xml:space="preserve"> diversi corsi di dottorato</w:t>
      </w:r>
      <w:r w:rsidR="00942051">
        <w:t>.</w:t>
      </w:r>
      <w:r w:rsidR="00B048E8" w:rsidRPr="00594A42">
        <w:rPr>
          <w:color w:val="C00000"/>
        </w:rPr>
        <w:t xml:space="preserve"> </w:t>
      </w:r>
    </w:p>
    <w:p w14:paraId="399616C0" w14:textId="2CE8E0A1" w:rsidR="00594A42" w:rsidRDefault="00594A42" w:rsidP="00814CD1">
      <w:pPr>
        <w:ind w:firstLine="284"/>
        <w:jc w:val="both"/>
      </w:pPr>
      <w:r>
        <w:t>Il dottorato è un corso a cui si accede solo dopo la laurea magistrale e con il superamento di un esame di ammissione, bandito annualmente; ha durata di tre o quattro anni, al termine dei quali si consegue la qualifica accademica di dottore di ricerca.</w:t>
      </w:r>
    </w:p>
    <w:p w14:paraId="39708E71" w14:textId="6E6BA0B8" w:rsidR="00594A42" w:rsidRDefault="00594A42" w:rsidP="00814CD1">
      <w:pPr>
        <w:ind w:firstLine="284"/>
        <w:jc w:val="both"/>
      </w:pPr>
      <w:r>
        <w:t>L’obietti</w:t>
      </w:r>
      <w:r w:rsidR="000C4EF3">
        <w:t>vo di un corso di dottorato è l’</w:t>
      </w:r>
      <w:r>
        <w:t>acquisizione di una corretta metodologia per la ricerca scientifica avanzata, che può essere esercitata presso università, enti p</w:t>
      </w:r>
      <w:r w:rsidR="000C4EF3">
        <w:t>ubblici o soggetti privati, o l’</w:t>
      </w:r>
      <w:r>
        <w:t xml:space="preserve">acquisizione di professionalità di elevatissimo livello. </w:t>
      </w:r>
    </w:p>
    <w:p w14:paraId="1A2821AD" w14:textId="55C835D8" w:rsidR="002C64E5" w:rsidRDefault="00B048E8" w:rsidP="00814CD1">
      <w:pPr>
        <w:ind w:firstLine="284"/>
        <w:jc w:val="both"/>
      </w:pPr>
      <w:r>
        <w:t xml:space="preserve">I corsi di dottorato di ricerca sono suddivisi per </w:t>
      </w:r>
      <w:r w:rsidR="00594A42">
        <w:t>macro</w:t>
      </w:r>
      <w:r w:rsidR="003C4E87">
        <w:t xml:space="preserve"> </w:t>
      </w:r>
      <w:r>
        <w:t>aree scientifiche e possono essere impar</w:t>
      </w:r>
      <w:r w:rsidR="003C4E87">
        <w:t>titi in una lingua diversa dall’</w:t>
      </w:r>
      <w:r>
        <w:t xml:space="preserve">italiano. Le aree sono: </w:t>
      </w:r>
      <w:r w:rsidR="00B20F19">
        <w:t>Matematica e F</w:t>
      </w:r>
      <w:r w:rsidR="00594A42">
        <w:t>isica</w:t>
      </w:r>
      <w:r>
        <w:t xml:space="preserve">; </w:t>
      </w:r>
      <w:r w:rsidR="00B20F19">
        <w:t>Chimica e Scienze della Terra; Biologia, Agraria e Medicina Veterinaria; Medicina e Psicologia; Ingegneria; D</w:t>
      </w:r>
      <w:r w:rsidR="00594A42">
        <w:t>iscipline</w:t>
      </w:r>
      <w:r w:rsidR="00B20F19">
        <w:t xml:space="preserve"> umanistiche e Pedagogia; D</w:t>
      </w:r>
      <w:r w:rsidR="00594A42">
        <w:t xml:space="preserve">iscipline sociali. </w:t>
      </w:r>
    </w:p>
    <w:p w14:paraId="6A242250" w14:textId="6EBD7824" w:rsidR="00B048E8" w:rsidRDefault="00B048E8" w:rsidP="00814CD1">
      <w:pPr>
        <w:ind w:firstLine="284"/>
        <w:jc w:val="both"/>
      </w:pPr>
      <w:r>
        <w:t>Alla cerimonia di conferimento si può partecipare esclusivamente su invito</w:t>
      </w:r>
      <w:r w:rsidR="003C4E87">
        <w:t>.</w:t>
      </w:r>
    </w:p>
    <w:p w14:paraId="6306C2E5" w14:textId="6D5AE8F3" w:rsidR="00B048E8" w:rsidRDefault="00B048E8" w:rsidP="00E9470A">
      <w:pPr>
        <w:jc w:val="both"/>
      </w:pPr>
    </w:p>
    <w:p w14:paraId="7BE014E9" w14:textId="4E9AD7B2" w:rsidR="002C64E5" w:rsidRPr="00F7448B" w:rsidRDefault="00B048E8" w:rsidP="00E9470A">
      <w:pPr>
        <w:jc w:val="both"/>
        <w:rPr>
          <w:sz w:val="22"/>
        </w:rPr>
      </w:pPr>
      <w:r w:rsidRPr="00F7448B">
        <w:rPr>
          <w:sz w:val="22"/>
        </w:rPr>
        <w:t xml:space="preserve">Per informazioni: </w:t>
      </w:r>
    </w:p>
    <w:p w14:paraId="3261B67B" w14:textId="77777777" w:rsidR="002C64E5" w:rsidRPr="00F7448B" w:rsidRDefault="00B048E8" w:rsidP="00E9470A">
      <w:pPr>
        <w:jc w:val="both"/>
        <w:rPr>
          <w:sz w:val="22"/>
        </w:rPr>
      </w:pPr>
      <w:r w:rsidRPr="00F7448B">
        <w:rPr>
          <w:sz w:val="22"/>
        </w:rPr>
        <w:t xml:space="preserve">Ufficio Dottorato e post </w:t>
      </w:r>
      <w:proofErr w:type="spellStart"/>
      <w:r w:rsidRPr="00F7448B">
        <w:rPr>
          <w:sz w:val="22"/>
        </w:rPr>
        <w:t>lauream</w:t>
      </w:r>
      <w:proofErr w:type="spellEnd"/>
      <w:r w:rsidRPr="00F7448B">
        <w:rPr>
          <w:sz w:val="22"/>
        </w:rPr>
        <w:t xml:space="preserve"> </w:t>
      </w:r>
    </w:p>
    <w:p w14:paraId="161E9609" w14:textId="77777777" w:rsidR="002C64E5" w:rsidRPr="00F7448B" w:rsidRDefault="00B048E8" w:rsidP="00E9470A">
      <w:pPr>
        <w:jc w:val="both"/>
        <w:rPr>
          <w:sz w:val="22"/>
        </w:rPr>
      </w:pPr>
      <w:r w:rsidRPr="00F7448B">
        <w:rPr>
          <w:sz w:val="22"/>
        </w:rPr>
        <w:t xml:space="preserve">Dottorati di ricerca </w:t>
      </w:r>
    </w:p>
    <w:p w14:paraId="6403D994" w14:textId="77777777" w:rsidR="002C64E5" w:rsidRPr="00F7448B" w:rsidRDefault="00B048E8" w:rsidP="00E9470A">
      <w:pPr>
        <w:jc w:val="both"/>
        <w:rPr>
          <w:sz w:val="22"/>
        </w:rPr>
      </w:pPr>
      <w:r w:rsidRPr="00F7448B">
        <w:rPr>
          <w:sz w:val="22"/>
        </w:rPr>
        <w:t xml:space="preserve">in Via Venezia 15, 35131 Padova </w:t>
      </w:r>
    </w:p>
    <w:p w14:paraId="6BEFAFF2" w14:textId="77777777" w:rsidR="002C64E5" w:rsidRPr="00F7448B" w:rsidRDefault="00B048E8" w:rsidP="00E9470A">
      <w:pPr>
        <w:jc w:val="both"/>
        <w:rPr>
          <w:sz w:val="22"/>
        </w:rPr>
      </w:pPr>
      <w:r w:rsidRPr="00F7448B">
        <w:rPr>
          <w:sz w:val="22"/>
        </w:rPr>
        <w:t xml:space="preserve">Ufficio Dottorato e Post </w:t>
      </w:r>
      <w:proofErr w:type="spellStart"/>
      <w:r w:rsidRPr="00F7448B">
        <w:rPr>
          <w:sz w:val="22"/>
        </w:rPr>
        <w:t>Lauream</w:t>
      </w:r>
      <w:proofErr w:type="spellEnd"/>
      <w:r w:rsidRPr="00F7448B">
        <w:rPr>
          <w:sz w:val="22"/>
        </w:rPr>
        <w:t xml:space="preserve">, via 8 febbraio, 2 - 35122 Padova </w:t>
      </w:r>
    </w:p>
    <w:bookmarkStart w:id="0" w:name="_GoBack"/>
    <w:bookmarkEnd w:id="0"/>
    <w:p w14:paraId="527291DD" w14:textId="3B478C20" w:rsidR="00155890" w:rsidRDefault="00AD0565" w:rsidP="00E9470A">
      <w:pPr>
        <w:jc w:val="both"/>
      </w:pPr>
      <w:r>
        <w:fldChar w:fldCharType="begin"/>
      </w:r>
      <w:r>
        <w:instrText xml:space="preserve"> HYPERLINK "mailto:phd@unipd.it" </w:instrText>
      </w:r>
      <w:r>
        <w:fldChar w:fldCharType="separate"/>
      </w:r>
      <w:r w:rsidR="006155DB" w:rsidRPr="00F7448B">
        <w:rPr>
          <w:rStyle w:val="Collegamentoipertestuale"/>
          <w:sz w:val="22"/>
        </w:rPr>
        <w:t>phd@unipd.it</w:t>
      </w:r>
      <w:r>
        <w:rPr>
          <w:rStyle w:val="Collegamentoipertestuale"/>
          <w:sz w:val="22"/>
        </w:rPr>
        <w:fldChar w:fldCharType="end"/>
      </w:r>
      <w:r w:rsidR="006155DB" w:rsidRPr="00F7448B">
        <w:rPr>
          <w:sz w:val="22"/>
        </w:rPr>
        <w:t xml:space="preserve"> </w:t>
      </w:r>
    </w:p>
    <w:sectPr w:rsidR="00155890"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E0BE" w14:textId="77777777" w:rsidR="00AD0565" w:rsidRDefault="00AD0565">
      <w:r>
        <w:separator/>
      </w:r>
    </w:p>
  </w:endnote>
  <w:endnote w:type="continuationSeparator" w:id="0">
    <w:p w14:paraId="174ACA96" w14:textId="77777777" w:rsidR="00AD0565" w:rsidRDefault="00AD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AD0565"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5CD039D5"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F7448B">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AD0565"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AD0565"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84A5" w14:textId="77777777" w:rsidR="00AD0565" w:rsidRDefault="00AD0565">
      <w:r>
        <w:separator/>
      </w:r>
    </w:p>
  </w:footnote>
  <w:footnote w:type="continuationSeparator" w:id="0">
    <w:p w14:paraId="4BDB2553" w14:textId="77777777" w:rsidR="00AD0565" w:rsidRDefault="00AD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AD0565"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C4EF3"/>
    <w:rsid w:val="000F718A"/>
    <w:rsid w:val="0010542C"/>
    <w:rsid w:val="00112AD0"/>
    <w:rsid w:val="00131AE7"/>
    <w:rsid w:val="00145862"/>
    <w:rsid w:val="00146176"/>
    <w:rsid w:val="00150AFA"/>
    <w:rsid w:val="001553BE"/>
    <w:rsid w:val="00155890"/>
    <w:rsid w:val="00171ABE"/>
    <w:rsid w:val="00197BC8"/>
    <w:rsid w:val="001B7E86"/>
    <w:rsid w:val="001C4CC7"/>
    <w:rsid w:val="001D6420"/>
    <w:rsid w:val="001E2B82"/>
    <w:rsid w:val="00237A53"/>
    <w:rsid w:val="0024549D"/>
    <w:rsid w:val="00263C30"/>
    <w:rsid w:val="00274CB8"/>
    <w:rsid w:val="002C64E5"/>
    <w:rsid w:val="002F7B4F"/>
    <w:rsid w:val="00342350"/>
    <w:rsid w:val="00353988"/>
    <w:rsid w:val="00364598"/>
    <w:rsid w:val="003779B7"/>
    <w:rsid w:val="003C4644"/>
    <w:rsid w:val="003C4E87"/>
    <w:rsid w:val="003F2629"/>
    <w:rsid w:val="004048A6"/>
    <w:rsid w:val="0040606E"/>
    <w:rsid w:val="0042222C"/>
    <w:rsid w:val="00431028"/>
    <w:rsid w:val="00431305"/>
    <w:rsid w:val="004868FA"/>
    <w:rsid w:val="0049085F"/>
    <w:rsid w:val="00496FB3"/>
    <w:rsid w:val="004C3ADE"/>
    <w:rsid w:val="004C3DCC"/>
    <w:rsid w:val="004D6FEA"/>
    <w:rsid w:val="0052627F"/>
    <w:rsid w:val="00533CBB"/>
    <w:rsid w:val="00537774"/>
    <w:rsid w:val="00542923"/>
    <w:rsid w:val="00563E01"/>
    <w:rsid w:val="00566105"/>
    <w:rsid w:val="0057008C"/>
    <w:rsid w:val="005704BE"/>
    <w:rsid w:val="005811FF"/>
    <w:rsid w:val="005862B8"/>
    <w:rsid w:val="00592B11"/>
    <w:rsid w:val="0059485F"/>
    <w:rsid w:val="00594A42"/>
    <w:rsid w:val="00594E8E"/>
    <w:rsid w:val="005A10B9"/>
    <w:rsid w:val="005E5748"/>
    <w:rsid w:val="005F2D25"/>
    <w:rsid w:val="00612EA6"/>
    <w:rsid w:val="006155DB"/>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100FA"/>
    <w:rsid w:val="00814CD1"/>
    <w:rsid w:val="00830757"/>
    <w:rsid w:val="00846EBC"/>
    <w:rsid w:val="00861908"/>
    <w:rsid w:val="008654EA"/>
    <w:rsid w:val="00866A76"/>
    <w:rsid w:val="008754F8"/>
    <w:rsid w:val="00875743"/>
    <w:rsid w:val="00893937"/>
    <w:rsid w:val="00897ED0"/>
    <w:rsid w:val="008A41E5"/>
    <w:rsid w:val="008B4489"/>
    <w:rsid w:val="008B5C37"/>
    <w:rsid w:val="008B69E6"/>
    <w:rsid w:val="008D42AB"/>
    <w:rsid w:val="008E1769"/>
    <w:rsid w:val="008E7389"/>
    <w:rsid w:val="00901D64"/>
    <w:rsid w:val="009029FB"/>
    <w:rsid w:val="00912843"/>
    <w:rsid w:val="009403CF"/>
    <w:rsid w:val="00942051"/>
    <w:rsid w:val="009509EA"/>
    <w:rsid w:val="00963090"/>
    <w:rsid w:val="00970D31"/>
    <w:rsid w:val="009747FB"/>
    <w:rsid w:val="00981547"/>
    <w:rsid w:val="00994B2C"/>
    <w:rsid w:val="009A19AE"/>
    <w:rsid w:val="009C1746"/>
    <w:rsid w:val="009C4797"/>
    <w:rsid w:val="00A23D38"/>
    <w:rsid w:val="00A52580"/>
    <w:rsid w:val="00A66B19"/>
    <w:rsid w:val="00A81290"/>
    <w:rsid w:val="00A939A8"/>
    <w:rsid w:val="00AB3D1F"/>
    <w:rsid w:val="00AC2453"/>
    <w:rsid w:val="00AC4B02"/>
    <w:rsid w:val="00AD0565"/>
    <w:rsid w:val="00B048E8"/>
    <w:rsid w:val="00B12CEC"/>
    <w:rsid w:val="00B20F19"/>
    <w:rsid w:val="00B27AC4"/>
    <w:rsid w:val="00B7268F"/>
    <w:rsid w:val="00B73265"/>
    <w:rsid w:val="00B76052"/>
    <w:rsid w:val="00B90099"/>
    <w:rsid w:val="00B9641D"/>
    <w:rsid w:val="00BB21D0"/>
    <w:rsid w:val="00BD19A0"/>
    <w:rsid w:val="00BD4CAD"/>
    <w:rsid w:val="00BE26F2"/>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3BFF"/>
    <w:rsid w:val="00D34CCE"/>
    <w:rsid w:val="00D435B9"/>
    <w:rsid w:val="00D5424B"/>
    <w:rsid w:val="00D74A1C"/>
    <w:rsid w:val="00D777E6"/>
    <w:rsid w:val="00D91A73"/>
    <w:rsid w:val="00DB6BAB"/>
    <w:rsid w:val="00DD31E6"/>
    <w:rsid w:val="00DF1A57"/>
    <w:rsid w:val="00DF1BFD"/>
    <w:rsid w:val="00DF26CA"/>
    <w:rsid w:val="00E00101"/>
    <w:rsid w:val="00E203C9"/>
    <w:rsid w:val="00E3593B"/>
    <w:rsid w:val="00E52C31"/>
    <w:rsid w:val="00E55757"/>
    <w:rsid w:val="00E779D5"/>
    <w:rsid w:val="00E91A59"/>
    <w:rsid w:val="00E9470A"/>
    <w:rsid w:val="00E95155"/>
    <w:rsid w:val="00EA012A"/>
    <w:rsid w:val="00EA2E7F"/>
    <w:rsid w:val="00ED0714"/>
    <w:rsid w:val="00F1597A"/>
    <w:rsid w:val="00F536D3"/>
    <w:rsid w:val="00F563FD"/>
    <w:rsid w:val="00F66493"/>
    <w:rsid w:val="00F666EE"/>
    <w:rsid w:val="00F71A18"/>
    <w:rsid w:val="00F7448B"/>
    <w:rsid w:val="00F7765F"/>
    <w:rsid w:val="00F777CC"/>
    <w:rsid w:val="00F9638E"/>
    <w:rsid w:val="00FA1A05"/>
    <w:rsid w:val="00FB0C41"/>
    <w:rsid w:val="00FB6D39"/>
    <w:rsid w:val="00FD1C59"/>
    <w:rsid w:val="00FD3E9A"/>
    <w:rsid w:val="00FD4E8B"/>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Zanetti</dc:creator>
  <cp:lastModifiedBy>Milan Marco</cp:lastModifiedBy>
  <cp:revision>2</cp:revision>
  <cp:lastPrinted>2018-04-03T10:37:00Z</cp:lastPrinted>
  <dcterms:created xsi:type="dcterms:W3CDTF">2023-02-21T08:52:00Z</dcterms:created>
  <dcterms:modified xsi:type="dcterms:W3CDTF">2023-02-21T08:52:00Z</dcterms:modified>
</cp:coreProperties>
</file>