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D2F2" w14:textId="1A1489B9" w:rsidR="00282FC0" w:rsidRPr="002F176B" w:rsidRDefault="009C0E8E" w:rsidP="00983B31">
      <w:pPr>
        <w:pStyle w:val="Titolo2"/>
        <w:rPr>
          <w:sz w:val="36"/>
          <w:szCs w:val="24"/>
          <w:lang w:val="it-IT"/>
        </w:rPr>
      </w:pPr>
      <w:r w:rsidRPr="002F176B">
        <w:rPr>
          <w:sz w:val="36"/>
          <w:szCs w:val="24"/>
          <w:lang w:val="it-IT"/>
        </w:rPr>
        <w:t>Nota Stampa</w:t>
      </w:r>
    </w:p>
    <w:p w14:paraId="035CE67E" w14:textId="77777777" w:rsidR="008C66F2" w:rsidRPr="002F176B" w:rsidRDefault="008C66F2" w:rsidP="00C51544">
      <w:pPr>
        <w:pStyle w:val="Default"/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4"/>
          <w:szCs w:val="44"/>
        </w:rPr>
      </w:pPr>
    </w:p>
    <w:p w14:paraId="79600FCD" w14:textId="10689FC1" w:rsidR="0048610D" w:rsidRPr="002F176B" w:rsidRDefault="00840B2C" w:rsidP="00AF640B">
      <w:pPr>
        <w:pStyle w:val="Default"/>
        <w:jc w:val="center"/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4"/>
          <w:szCs w:val="44"/>
        </w:rPr>
      </w:pPr>
      <w:r w:rsidRPr="00840B2C">
        <w:rPr>
          <w:rFonts w:ascii="Schroders Circular TT" w:eastAsia="Schroders Circular" w:hAnsi="Schroders Circular TT" w:cs="Schroders Circular TT"/>
          <w:b/>
          <w:bCs/>
          <w:color w:val="002A5E" w:themeColor="accent1"/>
          <w:sz w:val="44"/>
          <w:szCs w:val="44"/>
        </w:rPr>
        <w:t>L’azionariato attivo di Schroders verso una transizione più giusta</w:t>
      </w:r>
    </w:p>
    <w:p w14:paraId="4DD6E185" w14:textId="77777777" w:rsidR="00466785" w:rsidRPr="002F176B" w:rsidRDefault="00466785" w:rsidP="00466785">
      <w:pPr>
        <w:pStyle w:val="Default"/>
      </w:pPr>
    </w:p>
    <w:p w14:paraId="53B7AE82" w14:textId="2FCC5714" w:rsidR="00BC4407" w:rsidRPr="002F176B" w:rsidRDefault="00207DA0" w:rsidP="00466785">
      <w:pPr>
        <w:spacing w:line="276" w:lineRule="auto"/>
        <w:rPr>
          <w:b/>
          <w:color w:val="002A5E"/>
          <w:sz w:val="24"/>
          <w:szCs w:val="24"/>
          <w:lang w:val="it-IT"/>
        </w:rPr>
      </w:pPr>
      <w:r w:rsidRPr="002F176B">
        <w:rPr>
          <w:b/>
          <w:bCs/>
          <w:color w:val="00295D"/>
          <w:sz w:val="23"/>
          <w:szCs w:val="23"/>
          <w:lang w:val="it-IT"/>
        </w:rPr>
        <w:t>26 gennaio 2023</w:t>
      </w:r>
    </w:p>
    <w:p w14:paraId="4EF66AE0" w14:textId="089298D7" w:rsidR="00207DA0" w:rsidRPr="00CD1809" w:rsidRDefault="00207DA0" w:rsidP="00207DA0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 xml:space="preserve">Schroders annuncia di aver </w:t>
      </w:r>
      <w:r w:rsidR="0033299E">
        <w:rPr>
          <w:rFonts w:asciiTheme="minorHAnsi" w:hAnsiTheme="minorHAnsi"/>
          <w:sz w:val="19"/>
          <w:szCs w:val="19"/>
          <w:lang w:val="it-IT"/>
        </w:rPr>
        <w:t>potenziato</w:t>
      </w:r>
      <w:r w:rsidR="0033299E" w:rsidRPr="00CD1809">
        <w:rPr>
          <w:rFonts w:asciiTheme="minorHAnsi" w:hAnsiTheme="minorHAnsi"/>
          <w:sz w:val="19"/>
          <w:szCs w:val="19"/>
          <w:lang w:val="it-IT"/>
        </w:rPr>
        <w:t xml:space="preserve"> 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il suo </w:t>
      </w:r>
      <w:r w:rsidR="0033299E">
        <w:rPr>
          <w:rFonts w:asciiTheme="minorHAnsi" w:hAnsiTheme="minorHAnsi"/>
          <w:sz w:val="19"/>
          <w:szCs w:val="19"/>
          <w:lang w:val="it-IT"/>
        </w:rPr>
        <w:t>“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Engagement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Blueprint</w:t>
      </w:r>
      <w:proofErr w:type="spellEnd"/>
      <w:r w:rsidR="0033299E">
        <w:rPr>
          <w:rFonts w:asciiTheme="minorHAnsi" w:hAnsiTheme="minorHAnsi"/>
          <w:sz w:val="19"/>
          <w:szCs w:val="19"/>
          <w:lang w:val="it-IT"/>
        </w:rPr>
        <w:t>”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, per garantire che il </w:t>
      </w:r>
      <w:r w:rsidR="005206A2">
        <w:rPr>
          <w:rFonts w:asciiTheme="minorHAnsi" w:hAnsiTheme="minorHAnsi"/>
          <w:sz w:val="19"/>
          <w:szCs w:val="19"/>
          <w:lang w:val="it-IT"/>
        </w:rPr>
        <w:t>proprio</w:t>
      </w:r>
      <w:r w:rsidR="005206A2" w:rsidRPr="00CD1809">
        <w:rPr>
          <w:rFonts w:asciiTheme="minorHAnsi" w:hAnsiTheme="minorHAnsi"/>
          <w:sz w:val="19"/>
          <w:szCs w:val="19"/>
          <w:lang w:val="it-IT"/>
        </w:rPr>
        <w:t xml:space="preserve"> </w:t>
      </w:r>
      <w:r w:rsidR="0033299E">
        <w:rPr>
          <w:rFonts w:asciiTheme="minorHAnsi" w:hAnsiTheme="minorHAnsi"/>
          <w:sz w:val="19"/>
          <w:szCs w:val="19"/>
          <w:lang w:val="it-IT"/>
        </w:rPr>
        <w:t>modello</w:t>
      </w:r>
      <w:r w:rsidR="005206A2">
        <w:rPr>
          <w:rFonts w:asciiTheme="minorHAnsi" w:hAnsiTheme="minorHAnsi"/>
          <w:sz w:val="19"/>
          <w:szCs w:val="19"/>
          <w:lang w:val="it-IT"/>
        </w:rPr>
        <w:t xml:space="preserve"> 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di azionariato attivo rimanga efficace in un contesto </w:t>
      </w:r>
      <w:r w:rsidR="0033299E">
        <w:rPr>
          <w:rFonts w:asciiTheme="minorHAnsi" w:hAnsiTheme="minorHAnsi"/>
          <w:sz w:val="19"/>
          <w:szCs w:val="19"/>
          <w:lang w:val="it-IT"/>
        </w:rPr>
        <w:t xml:space="preserve">d’investimento 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in rapida evoluzione. </w:t>
      </w:r>
    </w:p>
    <w:p w14:paraId="6F71B0DA" w14:textId="047F4798" w:rsidR="00207DA0" w:rsidRPr="00CD1809" w:rsidRDefault="00207DA0" w:rsidP="00207DA0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 xml:space="preserve">Il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, lanciato nel 2022, definisce le ambizioni e l'approccio di Schroders all'azionariato attivo attraverso sei temi fondamentali, </w:t>
      </w:r>
      <w:r w:rsidR="0033299E">
        <w:rPr>
          <w:rFonts w:asciiTheme="minorHAnsi" w:hAnsiTheme="minorHAnsi"/>
          <w:sz w:val="19"/>
          <w:szCs w:val="19"/>
          <w:lang w:val="it-IT"/>
        </w:rPr>
        <w:t>in un’ottica di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maggiore trasparenza </w:t>
      </w:r>
      <w:r w:rsidR="0033299E">
        <w:rPr>
          <w:rFonts w:asciiTheme="minorHAnsi" w:hAnsiTheme="minorHAnsi"/>
          <w:sz w:val="19"/>
          <w:szCs w:val="19"/>
          <w:lang w:val="it-IT"/>
        </w:rPr>
        <w:t>verso i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clienti. </w:t>
      </w:r>
      <w:r w:rsidR="008C66F2">
        <w:rPr>
          <w:rFonts w:asciiTheme="minorHAnsi" w:hAnsiTheme="minorHAnsi"/>
          <w:sz w:val="19"/>
          <w:szCs w:val="19"/>
          <w:lang w:val="it-IT"/>
        </w:rPr>
        <w:t>Si tratta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di cambiamento climatico, corporate governance, diversità e inclusione, gestione del capitale umano, diritti umani, capitale naturale e biodiversità.</w:t>
      </w:r>
    </w:p>
    <w:p w14:paraId="600C4B8B" w14:textId="7A8E8773" w:rsidR="00207DA0" w:rsidRPr="00CD1809" w:rsidRDefault="00207DA0" w:rsidP="00207DA0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>In sintesi, la nuova versione d</w:t>
      </w:r>
      <w:r w:rsidR="008C66F2">
        <w:rPr>
          <w:rFonts w:asciiTheme="minorHAnsi" w:hAnsiTheme="minorHAnsi"/>
          <w:sz w:val="19"/>
          <w:szCs w:val="19"/>
          <w:lang w:val="it-IT"/>
        </w:rPr>
        <w:t>el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 si concentra maggiormente sul tema della </w:t>
      </w:r>
      <w:r w:rsidR="00CD1809" w:rsidRPr="00CD1809">
        <w:rPr>
          <w:rFonts w:asciiTheme="minorHAnsi" w:hAnsiTheme="minorHAnsi"/>
          <w:sz w:val="19"/>
          <w:szCs w:val="19"/>
          <w:lang w:val="it-IT"/>
        </w:rPr>
        <w:t>“</w:t>
      </w:r>
      <w:r w:rsidRPr="00CD1809">
        <w:rPr>
          <w:rFonts w:asciiTheme="minorHAnsi" w:hAnsiTheme="minorHAnsi"/>
          <w:sz w:val="19"/>
          <w:szCs w:val="19"/>
          <w:lang w:val="it-IT"/>
        </w:rPr>
        <w:t>Transizione Giusta</w:t>
      </w:r>
      <w:r w:rsidR="00CD1809" w:rsidRPr="00CD1809">
        <w:rPr>
          <w:rFonts w:asciiTheme="minorHAnsi" w:hAnsiTheme="minorHAnsi"/>
          <w:sz w:val="19"/>
          <w:szCs w:val="19"/>
          <w:lang w:val="it-IT"/>
        </w:rPr>
        <w:t>”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, amplia le aspettative </w:t>
      </w:r>
      <w:r w:rsidR="005206A2">
        <w:rPr>
          <w:rFonts w:asciiTheme="minorHAnsi" w:hAnsiTheme="minorHAnsi"/>
          <w:sz w:val="19"/>
          <w:szCs w:val="19"/>
          <w:lang w:val="it-IT"/>
        </w:rPr>
        <w:t xml:space="preserve">di </w:t>
      </w:r>
      <w:r w:rsidR="005206A2" w:rsidRPr="005206A2">
        <w:rPr>
          <w:rFonts w:asciiTheme="minorHAnsi" w:hAnsiTheme="minorHAnsi"/>
          <w:sz w:val="19"/>
          <w:szCs w:val="19"/>
          <w:lang w:val="it-IT"/>
        </w:rPr>
        <w:t xml:space="preserve">Schroders </w:t>
      </w:r>
      <w:r w:rsidRPr="00CD1809">
        <w:rPr>
          <w:rFonts w:asciiTheme="minorHAnsi" w:hAnsiTheme="minorHAnsi"/>
          <w:sz w:val="19"/>
          <w:szCs w:val="19"/>
          <w:lang w:val="it-IT"/>
        </w:rPr>
        <w:t>in materia di capitale naturale e biodiversità e delinea il quadro di risoluzione delle controversie con gli azionisti.</w:t>
      </w:r>
    </w:p>
    <w:p w14:paraId="277F1323" w14:textId="0AC6C2C8" w:rsidR="00207DA0" w:rsidRPr="00CD1809" w:rsidRDefault="00207DA0" w:rsidP="00207DA0">
      <w:pPr>
        <w:rPr>
          <w:rFonts w:asciiTheme="minorHAnsi" w:hAnsiTheme="minorHAnsi"/>
          <w:b/>
          <w:bCs/>
          <w:sz w:val="19"/>
          <w:szCs w:val="19"/>
        </w:rPr>
      </w:pPr>
      <w:r w:rsidRPr="00CD1809">
        <w:rPr>
          <w:rFonts w:asciiTheme="minorHAnsi" w:hAnsiTheme="minorHAnsi"/>
          <w:b/>
          <w:bCs/>
          <w:sz w:val="19"/>
          <w:szCs w:val="19"/>
        </w:rPr>
        <w:t xml:space="preserve">Kimberley Lewis, Head of Active Ownership, Schroders, </w:t>
      </w:r>
      <w:r w:rsidR="00CD1809" w:rsidRPr="00CD1809">
        <w:rPr>
          <w:rFonts w:asciiTheme="minorHAnsi" w:hAnsiTheme="minorHAnsi"/>
          <w:b/>
          <w:bCs/>
          <w:sz w:val="19"/>
          <w:szCs w:val="19"/>
        </w:rPr>
        <w:t xml:space="preserve">ha </w:t>
      </w:r>
      <w:proofErr w:type="spellStart"/>
      <w:r w:rsidR="00CD1809" w:rsidRPr="00CD1809">
        <w:rPr>
          <w:rFonts w:asciiTheme="minorHAnsi" w:hAnsiTheme="minorHAnsi"/>
          <w:b/>
          <w:bCs/>
          <w:sz w:val="19"/>
          <w:szCs w:val="19"/>
        </w:rPr>
        <w:t>commentato</w:t>
      </w:r>
      <w:proofErr w:type="spellEnd"/>
      <w:r w:rsidRPr="00CD1809">
        <w:rPr>
          <w:rFonts w:asciiTheme="minorHAnsi" w:hAnsiTheme="minorHAnsi"/>
          <w:b/>
          <w:bCs/>
          <w:sz w:val="19"/>
          <w:szCs w:val="19"/>
        </w:rPr>
        <w:t xml:space="preserve">: </w:t>
      </w:r>
    </w:p>
    <w:p w14:paraId="638EAD1F" w14:textId="14D7F4B1" w:rsidR="00CD1809" w:rsidRPr="00CD1809" w:rsidRDefault="00CD1809" w:rsidP="00207DA0">
      <w:pPr>
        <w:rPr>
          <w:rFonts w:asciiTheme="minorHAnsi" w:hAnsiTheme="minorHAnsi"/>
          <w:i/>
          <w:iCs/>
          <w:sz w:val="19"/>
          <w:szCs w:val="19"/>
          <w:lang w:val="it-IT"/>
        </w:rPr>
      </w:pP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"Crediamo sia </w:t>
      </w:r>
      <w:r w:rsidR="00B44E76">
        <w:rPr>
          <w:rFonts w:asciiTheme="minorHAnsi" w:hAnsiTheme="minorHAnsi"/>
          <w:i/>
          <w:iCs/>
          <w:sz w:val="19"/>
          <w:szCs w:val="19"/>
          <w:lang w:val="it-IT"/>
        </w:rPr>
        <w:t>fondamentale</w:t>
      </w:r>
      <w:r w:rsidR="00B44E76"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essere trasparenti con le aziende, i clienti e gli altri principali stakeholder sulle nostre priorità di </w:t>
      </w:r>
      <w:proofErr w:type="spellStart"/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>active</w:t>
      </w:r>
      <w:proofErr w:type="spellEnd"/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ownership. In questo modo i clienti potranno capire meglio come intendiamo assolvere </w:t>
      </w:r>
      <w:r w:rsidR="006C6011"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per loro conto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alle </w:t>
      </w:r>
      <w:r w:rsidR="005206A2">
        <w:rPr>
          <w:rFonts w:asciiTheme="minorHAnsi" w:hAnsiTheme="minorHAnsi"/>
          <w:i/>
          <w:iCs/>
          <w:sz w:val="19"/>
          <w:szCs w:val="19"/>
          <w:lang w:val="it-IT"/>
        </w:rPr>
        <w:t xml:space="preserve">nostre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responsabilità </w:t>
      </w:r>
      <w:r w:rsidR="005206A2">
        <w:rPr>
          <w:rFonts w:asciiTheme="minorHAnsi" w:hAnsiTheme="minorHAnsi"/>
          <w:i/>
          <w:iCs/>
          <w:sz w:val="19"/>
          <w:szCs w:val="19"/>
          <w:lang w:val="it-IT"/>
        </w:rPr>
        <w:t xml:space="preserve">in termini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di </w:t>
      </w:r>
      <w:r w:rsidR="008C66F2">
        <w:rPr>
          <w:rFonts w:asciiTheme="minorHAnsi" w:hAnsiTheme="minorHAnsi"/>
          <w:i/>
          <w:iCs/>
          <w:sz w:val="19"/>
          <w:szCs w:val="19"/>
          <w:lang w:val="it-IT"/>
        </w:rPr>
        <w:t>azionariato attivo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>,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e le aziende comprenderanno le aree chiave su cui ci concentreremo. </w:t>
      </w:r>
      <w:r w:rsidR="00B44E76">
        <w:rPr>
          <w:rFonts w:asciiTheme="minorHAnsi" w:hAnsiTheme="minorHAnsi"/>
          <w:i/>
          <w:iCs/>
          <w:sz w:val="19"/>
          <w:szCs w:val="19"/>
          <w:lang w:val="it-IT"/>
        </w:rPr>
        <w:t>Nel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contesto</w:t>
      </w:r>
      <w:r w:rsidR="00B44E76">
        <w:rPr>
          <w:rFonts w:asciiTheme="minorHAnsi" w:hAnsiTheme="minorHAnsi"/>
          <w:i/>
          <w:iCs/>
          <w:sz w:val="19"/>
          <w:szCs w:val="19"/>
          <w:lang w:val="it-IT"/>
        </w:rPr>
        <w:t xml:space="preserve"> attuale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restare fermi </w:t>
      </w:r>
      <w:r w:rsidR="00B44E76">
        <w:rPr>
          <w:rFonts w:asciiTheme="minorHAnsi" w:hAnsiTheme="minorHAnsi"/>
          <w:i/>
          <w:iCs/>
          <w:sz w:val="19"/>
          <w:szCs w:val="19"/>
          <w:lang w:val="it-IT"/>
        </w:rPr>
        <w:t xml:space="preserve">non è un’opzione. Per promuovere un cambiamento 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 xml:space="preserve">davvero </w:t>
      </w:r>
      <w:r w:rsidR="00B44E76">
        <w:rPr>
          <w:rFonts w:asciiTheme="minorHAnsi" w:hAnsiTheme="minorHAnsi"/>
          <w:i/>
          <w:iCs/>
          <w:sz w:val="19"/>
          <w:szCs w:val="19"/>
          <w:lang w:val="it-IT"/>
        </w:rPr>
        <w:t>efficace, ci impegniamo a rivedere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priorità e aspettative </w:t>
      </w:r>
      <w:r w:rsidR="00B44E76">
        <w:rPr>
          <w:rFonts w:asciiTheme="minorHAnsi" w:hAnsiTheme="minorHAnsi"/>
          <w:i/>
          <w:iCs/>
          <w:sz w:val="19"/>
          <w:szCs w:val="19"/>
          <w:lang w:val="it-IT"/>
        </w:rPr>
        <w:t>in base a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 xml:space="preserve"> come evolve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>la nostra comprensione de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 xml:space="preserve">i problemi e delle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>best practice di mercato"</w:t>
      </w:r>
      <w:r w:rsidR="005206A2">
        <w:rPr>
          <w:rFonts w:asciiTheme="minorHAnsi" w:hAnsiTheme="minorHAnsi"/>
          <w:i/>
          <w:iCs/>
          <w:sz w:val="19"/>
          <w:szCs w:val="19"/>
          <w:lang w:val="it-IT"/>
        </w:rPr>
        <w:t>.</w:t>
      </w:r>
    </w:p>
    <w:p w14:paraId="1EE41559" w14:textId="28D07BBF" w:rsidR="00207DA0" w:rsidRPr="002F176B" w:rsidRDefault="00207DA0" w:rsidP="00207DA0">
      <w:pPr>
        <w:rPr>
          <w:rFonts w:asciiTheme="minorHAnsi" w:hAnsiTheme="minorHAnsi"/>
          <w:b/>
          <w:bCs/>
          <w:sz w:val="19"/>
          <w:szCs w:val="19"/>
          <w:lang w:val="it-IT"/>
        </w:rPr>
      </w:pPr>
      <w:r w:rsidRPr="002F176B">
        <w:rPr>
          <w:rFonts w:asciiTheme="minorHAnsi" w:hAnsiTheme="minorHAnsi"/>
          <w:b/>
          <w:bCs/>
          <w:sz w:val="19"/>
          <w:szCs w:val="19"/>
          <w:lang w:val="it-IT"/>
        </w:rPr>
        <w:t xml:space="preserve">Claire </w:t>
      </w:r>
      <w:proofErr w:type="spellStart"/>
      <w:r w:rsidRPr="002F176B">
        <w:rPr>
          <w:rFonts w:asciiTheme="minorHAnsi" w:hAnsiTheme="minorHAnsi"/>
          <w:b/>
          <w:bCs/>
          <w:sz w:val="19"/>
          <w:szCs w:val="19"/>
          <w:lang w:val="it-IT"/>
        </w:rPr>
        <w:t>Glennon</w:t>
      </w:r>
      <w:proofErr w:type="spellEnd"/>
      <w:r w:rsidRPr="002F176B">
        <w:rPr>
          <w:rFonts w:asciiTheme="minorHAnsi" w:hAnsiTheme="minorHAnsi"/>
          <w:b/>
          <w:bCs/>
          <w:sz w:val="19"/>
          <w:szCs w:val="19"/>
          <w:lang w:val="it-IT"/>
        </w:rPr>
        <w:t xml:space="preserve">, Schroders Head of UK </w:t>
      </w:r>
      <w:proofErr w:type="spellStart"/>
      <w:r w:rsidRPr="002F176B">
        <w:rPr>
          <w:rFonts w:asciiTheme="minorHAnsi" w:hAnsiTheme="minorHAnsi"/>
          <w:b/>
          <w:bCs/>
          <w:sz w:val="19"/>
          <w:szCs w:val="19"/>
          <w:lang w:val="it-IT"/>
        </w:rPr>
        <w:t>Sustainability</w:t>
      </w:r>
      <w:proofErr w:type="spellEnd"/>
      <w:r w:rsidRPr="002F176B">
        <w:rPr>
          <w:rFonts w:asciiTheme="minorHAnsi" w:hAnsiTheme="minorHAnsi"/>
          <w:b/>
          <w:bCs/>
          <w:sz w:val="19"/>
          <w:szCs w:val="19"/>
          <w:lang w:val="it-IT"/>
        </w:rPr>
        <w:t xml:space="preserve">, </w:t>
      </w:r>
      <w:r w:rsidR="00CD1809" w:rsidRPr="002F176B">
        <w:rPr>
          <w:rFonts w:asciiTheme="minorHAnsi" w:hAnsiTheme="minorHAnsi"/>
          <w:b/>
          <w:bCs/>
          <w:sz w:val="19"/>
          <w:szCs w:val="19"/>
          <w:lang w:val="it-IT"/>
        </w:rPr>
        <w:t>ha aggiunto</w:t>
      </w:r>
      <w:r w:rsidRPr="002F176B">
        <w:rPr>
          <w:rFonts w:asciiTheme="minorHAnsi" w:hAnsiTheme="minorHAnsi"/>
          <w:b/>
          <w:bCs/>
          <w:sz w:val="19"/>
          <w:szCs w:val="19"/>
          <w:lang w:val="it-IT"/>
        </w:rPr>
        <w:t xml:space="preserve">: </w:t>
      </w:r>
    </w:p>
    <w:p w14:paraId="797BE5AB" w14:textId="492C7616" w:rsidR="00CD1809" w:rsidRPr="00CD1809" w:rsidRDefault="00CD1809" w:rsidP="00207DA0">
      <w:pPr>
        <w:rPr>
          <w:rFonts w:asciiTheme="minorHAnsi" w:hAnsiTheme="minorHAnsi"/>
          <w:i/>
          <w:iCs/>
          <w:sz w:val="19"/>
          <w:szCs w:val="19"/>
          <w:lang w:val="it-IT"/>
        </w:rPr>
      </w:pP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"L'evoluzione del nostro </w:t>
      </w:r>
      <w:proofErr w:type="spellStart"/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riflette l'evoluzione del contesto </w:t>
      </w:r>
      <w:r w:rsidR="00464F30">
        <w:rPr>
          <w:rFonts w:asciiTheme="minorHAnsi" w:hAnsiTheme="minorHAnsi"/>
          <w:i/>
          <w:iCs/>
          <w:sz w:val="19"/>
          <w:szCs w:val="19"/>
          <w:lang w:val="it-IT"/>
        </w:rPr>
        <w:t xml:space="preserve">in cui operiamo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e il 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>riscontro che riceviamo da parte</w:t>
      </w:r>
      <w:r w:rsidR="006C6011"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di investitori e clienti. Guardando al futuro, continueremo a rivedere 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>e far</w:t>
      </w:r>
      <w:r w:rsidR="006C6011"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>evolvere le nostre aspettative</w:t>
      </w:r>
      <w:r w:rsidR="00464F30">
        <w:rPr>
          <w:rFonts w:asciiTheme="minorHAnsi" w:hAnsiTheme="minorHAnsi"/>
          <w:i/>
          <w:iCs/>
          <w:sz w:val="19"/>
          <w:szCs w:val="19"/>
          <w:lang w:val="it-IT"/>
        </w:rPr>
        <w:t>. Questo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 xml:space="preserve"> per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garantire </w:t>
      </w:r>
      <w:r w:rsidR="00464F30">
        <w:rPr>
          <w:rFonts w:asciiTheme="minorHAnsi" w:hAnsiTheme="minorHAnsi"/>
          <w:i/>
          <w:iCs/>
          <w:sz w:val="19"/>
          <w:szCs w:val="19"/>
          <w:lang w:val="it-IT"/>
        </w:rPr>
        <w:t xml:space="preserve">ai nostri clienti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>che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 xml:space="preserve"> stiamo usando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</w:t>
      </w:r>
      <w:r w:rsidR="00464F30">
        <w:rPr>
          <w:rFonts w:asciiTheme="minorHAnsi" w:hAnsiTheme="minorHAnsi"/>
          <w:i/>
          <w:iCs/>
          <w:sz w:val="19"/>
          <w:szCs w:val="19"/>
          <w:lang w:val="it-IT"/>
        </w:rPr>
        <w:t xml:space="preserve">tutta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la nostra influenza 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 xml:space="preserve">verso un reale progresso sui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rischi e </w:t>
      </w:r>
      <w:r w:rsidR="006C6011">
        <w:rPr>
          <w:rFonts w:asciiTheme="minorHAnsi" w:hAnsiTheme="minorHAnsi"/>
          <w:i/>
          <w:iCs/>
          <w:sz w:val="19"/>
          <w:szCs w:val="19"/>
          <w:lang w:val="it-IT"/>
        </w:rPr>
        <w:t>le</w:t>
      </w:r>
      <w:r w:rsidR="006C6011"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opportunità più </w:t>
      </w:r>
      <w:r w:rsidR="005206A2">
        <w:rPr>
          <w:rFonts w:asciiTheme="minorHAnsi" w:hAnsiTheme="minorHAnsi"/>
          <w:i/>
          <w:iCs/>
          <w:sz w:val="19"/>
          <w:szCs w:val="19"/>
          <w:lang w:val="it-IT"/>
        </w:rPr>
        <w:t>rilevanti</w:t>
      </w:r>
      <w:r w:rsidR="005206A2"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</w:t>
      </w:r>
      <w:r w:rsidR="00CD1364">
        <w:rPr>
          <w:rFonts w:asciiTheme="minorHAnsi" w:hAnsiTheme="minorHAnsi"/>
          <w:i/>
          <w:iCs/>
          <w:sz w:val="19"/>
          <w:szCs w:val="19"/>
          <w:lang w:val="it-IT"/>
        </w:rPr>
        <w:t>n</w:t>
      </w:r>
      <w:r w:rsidR="005206A2">
        <w:rPr>
          <w:rFonts w:asciiTheme="minorHAnsi" w:hAnsiTheme="minorHAnsi"/>
          <w:i/>
          <w:iCs/>
          <w:sz w:val="19"/>
          <w:szCs w:val="19"/>
          <w:lang w:val="it-IT"/>
        </w:rPr>
        <w:t>ei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 portafogli</w:t>
      </w:r>
      <w:r w:rsidR="005206A2">
        <w:rPr>
          <w:rFonts w:asciiTheme="minorHAnsi" w:hAnsiTheme="minorHAnsi"/>
          <w:i/>
          <w:iCs/>
          <w:sz w:val="19"/>
          <w:szCs w:val="19"/>
          <w:lang w:val="it-IT"/>
        </w:rPr>
        <w:t>.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>"</w:t>
      </w:r>
    </w:p>
    <w:p w14:paraId="6261DF78" w14:textId="71659D8D" w:rsidR="00CD1809" w:rsidRPr="00CD1809" w:rsidRDefault="00CD1809" w:rsidP="00207DA0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 xml:space="preserve">In sintesi, i principali miglioramenti apportati al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 sono:</w:t>
      </w:r>
    </w:p>
    <w:p w14:paraId="6F2CB732" w14:textId="727CAEA9" w:rsidR="00CD1809" w:rsidRDefault="00CD1809" w:rsidP="00CD1809">
      <w:pPr>
        <w:pStyle w:val="Paragrafoelenco"/>
        <w:numPr>
          <w:ilvl w:val="0"/>
          <w:numId w:val="5"/>
        </w:numPr>
        <w:rPr>
          <w:rFonts w:asciiTheme="minorHAnsi" w:hAnsiTheme="minorHAnsi"/>
          <w:sz w:val="19"/>
          <w:szCs w:val="19"/>
          <w:lang w:val="it-IT"/>
        </w:rPr>
      </w:pPr>
      <w:r>
        <w:rPr>
          <w:rFonts w:asciiTheme="minorHAnsi" w:hAnsiTheme="minorHAnsi"/>
          <w:b/>
          <w:bCs/>
          <w:sz w:val="19"/>
          <w:szCs w:val="19"/>
          <w:lang w:val="it-IT"/>
        </w:rPr>
        <w:t>M</w:t>
      </w:r>
      <w:r w:rsidRPr="00CD1809">
        <w:rPr>
          <w:rFonts w:asciiTheme="minorHAnsi" w:hAnsiTheme="minorHAnsi"/>
          <w:b/>
          <w:bCs/>
          <w:sz w:val="19"/>
          <w:szCs w:val="19"/>
          <w:lang w:val="it-IT"/>
        </w:rPr>
        <w:t xml:space="preserve">aggiore </w:t>
      </w:r>
      <w:r>
        <w:rPr>
          <w:rFonts w:asciiTheme="minorHAnsi" w:hAnsiTheme="minorHAnsi"/>
          <w:b/>
          <w:bCs/>
          <w:sz w:val="19"/>
          <w:szCs w:val="19"/>
          <w:lang w:val="it-IT"/>
        </w:rPr>
        <w:t>focus su</w:t>
      </w:r>
      <w:r w:rsidRPr="00CD1809">
        <w:rPr>
          <w:rFonts w:asciiTheme="minorHAnsi" w:hAnsiTheme="minorHAnsi"/>
          <w:b/>
          <w:bCs/>
          <w:sz w:val="19"/>
          <w:szCs w:val="19"/>
          <w:lang w:val="it-IT"/>
        </w:rPr>
        <w:t>lla transizione giusta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</w:t>
      </w:r>
    </w:p>
    <w:p w14:paraId="23F26BD6" w14:textId="77777777" w:rsidR="00CD1809" w:rsidRPr="00CD1809" w:rsidRDefault="00CD1809" w:rsidP="00CD1809">
      <w:pPr>
        <w:pStyle w:val="Paragrafoelenco"/>
        <w:rPr>
          <w:rFonts w:asciiTheme="minorHAnsi" w:hAnsiTheme="minorHAnsi"/>
          <w:sz w:val="19"/>
          <w:szCs w:val="19"/>
          <w:lang w:val="it-IT"/>
        </w:rPr>
      </w:pPr>
    </w:p>
    <w:p w14:paraId="3B5DD7E0" w14:textId="345F5305" w:rsidR="00CD1809" w:rsidRPr="00CD1809" w:rsidRDefault="00CD1809" w:rsidP="00CD1809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 xml:space="preserve">Nel tentativo di descrivere meglio il modo in cui affrontiamo le implicazioni sociali della transizione </w:t>
      </w:r>
      <w:r w:rsidR="00CD1364">
        <w:rPr>
          <w:rFonts w:asciiTheme="minorHAnsi" w:hAnsiTheme="minorHAnsi"/>
          <w:sz w:val="19"/>
          <w:szCs w:val="19"/>
          <w:lang w:val="it-IT"/>
        </w:rPr>
        <w:t xml:space="preserve">al </w:t>
      </w:r>
      <w:r w:rsidR="008C66F2">
        <w:rPr>
          <w:rFonts w:asciiTheme="minorHAnsi" w:hAnsiTheme="minorHAnsi"/>
          <w:sz w:val="19"/>
          <w:szCs w:val="19"/>
          <w:lang w:val="it-IT"/>
        </w:rPr>
        <w:t>“</w:t>
      </w:r>
      <w:r w:rsidRPr="00CD1809">
        <w:rPr>
          <w:rFonts w:asciiTheme="minorHAnsi" w:hAnsiTheme="minorHAnsi"/>
          <w:sz w:val="19"/>
          <w:szCs w:val="19"/>
          <w:lang w:val="it-IT"/>
        </w:rPr>
        <w:t>net zero</w:t>
      </w:r>
      <w:r w:rsidR="008C66F2">
        <w:rPr>
          <w:rFonts w:asciiTheme="minorHAnsi" w:hAnsiTheme="minorHAnsi"/>
          <w:sz w:val="19"/>
          <w:szCs w:val="19"/>
          <w:lang w:val="it-IT"/>
        </w:rPr>
        <w:t>”</w:t>
      </w:r>
      <w:r w:rsidRPr="00CD1809">
        <w:rPr>
          <w:rFonts w:asciiTheme="minorHAnsi" w:hAnsiTheme="minorHAnsi"/>
          <w:sz w:val="19"/>
          <w:szCs w:val="19"/>
          <w:lang w:val="it-IT"/>
        </w:rPr>
        <w:t>, questo sotto tema si collega agli altri temi rilevanti (diritti umani, gestione del capitale umano e diversità e inclusione).</w:t>
      </w:r>
    </w:p>
    <w:p w14:paraId="7C323B54" w14:textId="10EE88C0" w:rsidR="00CD1809" w:rsidRPr="00CD1809" w:rsidRDefault="008C66F2" w:rsidP="00CD1809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sz w:val="19"/>
          <w:szCs w:val="19"/>
          <w:lang w:val="it-IT"/>
        </w:rPr>
      </w:pPr>
      <w:r>
        <w:rPr>
          <w:rFonts w:asciiTheme="minorHAnsi" w:hAnsiTheme="minorHAnsi"/>
          <w:b/>
          <w:bCs/>
          <w:sz w:val="19"/>
          <w:szCs w:val="19"/>
          <w:lang w:val="it-IT"/>
        </w:rPr>
        <w:t>Ampliamento del</w:t>
      </w:r>
      <w:r w:rsidR="00CD1809" w:rsidRPr="00CD1809">
        <w:rPr>
          <w:rFonts w:asciiTheme="minorHAnsi" w:hAnsiTheme="minorHAnsi"/>
          <w:b/>
          <w:bCs/>
          <w:sz w:val="19"/>
          <w:szCs w:val="19"/>
          <w:lang w:val="it-IT"/>
        </w:rPr>
        <w:t xml:space="preserve">le aspettative in materia di capitale naturale e biodiversità </w:t>
      </w:r>
      <w:r w:rsidR="00CD1809" w:rsidRPr="00CD1809">
        <w:rPr>
          <w:rFonts w:asciiTheme="minorHAnsi" w:hAnsiTheme="minorHAnsi"/>
          <w:sz w:val="19"/>
          <w:szCs w:val="19"/>
          <w:lang w:val="it-IT"/>
        </w:rPr>
        <w:t xml:space="preserve"> </w:t>
      </w:r>
    </w:p>
    <w:p w14:paraId="2E1B0831" w14:textId="49BAF8BE" w:rsidR="00CD1809" w:rsidRPr="00CD1809" w:rsidRDefault="00CD1809" w:rsidP="00CD1809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lastRenderedPageBreak/>
        <w:t>Schroders è membro della Natural Capital Investment Alliance e</w:t>
      </w:r>
      <w:r w:rsidR="005206A2">
        <w:rPr>
          <w:rFonts w:asciiTheme="minorHAnsi" w:hAnsiTheme="minorHAnsi"/>
          <w:sz w:val="19"/>
          <w:szCs w:val="19"/>
          <w:lang w:val="it-IT"/>
        </w:rPr>
        <w:t>,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nel 2022</w:t>
      </w:r>
      <w:r w:rsidR="005206A2">
        <w:rPr>
          <w:rFonts w:asciiTheme="minorHAnsi" w:hAnsiTheme="minorHAnsi"/>
          <w:sz w:val="19"/>
          <w:szCs w:val="19"/>
          <w:lang w:val="it-IT"/>
        </w:rPr>
        <w:t>,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ha sottoscritto il Finance for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Biodiversity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Pledge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. Il nostro Position Statement sulla biodiversità e il capitale naturale definisce il nostro approccio agli investimenti e alle nostre operazioni in materia di natura e biodiversità. </w:t>
      </w:r>
    </w:p>
    <w:p w14:paraId="67558B70" w14:textId="39488FBE" w:rsidR="00CD1809" w:rsidRPr="00CD1809" w:rsidRDefault="00CD1809" w:rsidP="00CD1809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 xml:space="preserve">In questa </w:t>
      </w:r>
      <w:r>
        <w:rPr>
          <w:rFonts w:asciiTheme="minorHAnsi" w:hAnsiTheme="minorHAnsi"/>
          <w:sz w:val="19"/>
          <w:szCs w:val="19"/>
          <w:lang w:val="it-IT"/>
        </w:rPr>
        <w:t>versione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del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 abbiamo ampliato le nostre aspettative nei confronti delle aziende, con particolare attenzione alla deforestazione. Ciò riflette le nostre ricerche proprietarie, l'evoluzione degli orientamenti del mercato e il nostro impegno a livello aziendale su questo tema.  </w:t>
      </w:r>
    </w:p>
    <w:p w14:paraId="0E49743E" w14:textId="5A08A04B" w:rsidR="00CD1809" w:rsidRPr="00CD1809" w:rsidRDefault="00CD1809" w:rsidP="00701B89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rFonts w:asciiTheme="minorHAnsi" w:hAnsiTheme="minorHAnsi"/>
          <w:b/>
          <w:bCs/>
          <w:sz w:val="19"/>
          <w:szCs w:val="19"/>
          <w:lang w:val="it-IT"/>
        </w:rPr>
      </w:pPr>
      <w:r w:rsidRPr="002F176B">
        <w:rPr>
          <w:rFonts w:asciiTheme="minorHAnsi" w:hAnsiTheme="minorHAnsi"/>
          <w:b/>
          <w:bCs/>
          <w:sz w:val="19"/>
          <w:szCs w:val="19"/>
          <w:lang w:val="it-IT"/>
        </w:rPr>
        <w:t xml:space="preserve"> </w:t>
      </w:r>
      <w:r w:rsidRPr="00CD1809">
        <w:rPr>
          <w:rFonts w:asciiTheme="minorHAnsi" w:hAnsiTheme="minorHAnsi"/>
          <w:b/>
          <w:bCs/>
          <w:sz w:val="19"/>
          <w:szCs w:val="19"/>
        </w:rPr>
        <w:t>Shareholder Resolution Framework  </w:t>
      </w:r>
    </w:p>
    <w:p w14:paraId="070B94A3" w14:textId="03A6FB65" w:rsidR="00CD1809" w:rsidRPr="00CD1809" w:rsidRDefault="00CD1809" w:rsidP="00CD1809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 xml:space="preserve">Negli ultimi anni le delibere degli azionisti hanno ricevuto un'attenzione crescente. Nel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 abbiamo delineato il nostro quadro di riferimento per l'analisi delle delibere degli azionisti </w:t>
      </w:r>
      <w:r w:rsidR="005206A2">
        <w:rPr>
          <w:rFonts w:asciiTheme="minorHAnsi" w:hAnsiTheme="minorHAnsi"/>
          <w:sz w:val="19"/>
          <w:szCs w:val="19"/>
          <w:lang w:val="it-IT"/>
        </w:rPr>
        <w:t>in termini pratici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, attorno a quattro domande chiave:  </w:t>
      </w:r>
    </w:p>
    <w:p w14:paraId="544B4FEE" w14:textId="433808E6" w:rsidR="00CD1809" w:rsidRPr="00CD1809" w:rsidRDefault="00CD1809" w:rsidP="00CD1809">
      <w:pPr>
        <w:rPr>
          <w:rFonts w:asciiTheme="minorHAnsi" w:hAnsiTheme="minorHAnsi"/>
          <w:i/>
          <w:iCs/>
          <w:sz w:val="19"/>
          <w:szCs w:val="19"/>
          <w:lang w:val="it-IT"/>
        </w:rPr>
      </w:pP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La risoluzione è in linea con il nostro </w:t>
      </w:r>
      <w:proofErr w:type="spellStart"/>
      <w:r>
        <w:rPr>
          <w:rFonts w:asciiTheme="minorHAnsi" w:hAnsiTheme="minorHAnsi"/>
          <w:i/>
          <w:iCs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? </w:t>
      </w:r>
    </w:p>
    <w:p w14:paraId="68464B9A" w14:textId="77777777" w:rsidR="00CD1809" w:rsidRPr="00CD1809" w:rsidRDefault="00CD1809" w:rsidP="00CD1809">
      <w:pPr>
        <w:rPr>
          <w:rFonts w:asciiTheme="minorHAnsi" w:hAnsiTheme="minorHAnsi"/>
          <w:i/>
          <w:iCs/>
          <w:sz w:val="19"/>
          <w:szCs w:val="19"/>
          <w:lang w:val="it-IT"/>
        </w:rPr>
      </w:pP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La risoluzione è il modo migliore per affrontare il problema? </w:t>
      </w:r>
    </w:p>
    <w:p w14:paraId="6BCF5398" w14:textId="77777777" w:rsidR="00CD1809" w:rsidRPr="00CD1809" w:rsidRDefault="00CD1809" w:rsidP="00CD1809">
      <w:pPr>
        <w:rPr>
          <w:rFonts w:asciiTheme="minorHAnsi" w:hAnsiTheme="minorHAnsi"/>
          <w:i/>
          <w:iCs/>
          <w:sz w:val="19"/>
          <w:szCs w:val="19"/>
          <w:lang w:val="it-IT"/>
        </w:rPr>
      </w:pP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La risoluzione aggiunge valore a ciò che l'azienda sta già facendo?  </w:t>
      </w:r>
    </w:p>
    <w:p w14:paraId="2A0B58A7" w14:textId="3807155B" w:rsidR="00CD1809" w:rsidRPr="00CD1809" w:rsidRDefault="00CD1809" w:rsidP="00CD1809">
      <w:pPr>
        <w:rPr>
          <w:rFonts w:asciiTheme="minorHAnsi" w:hAnsiTheme="minorHAnsi"/>
          <w:i/>
          <w:iCs/>
          <w:sz w:val="19"/>
          <w:szCs w:val="19"/>
          <w:lang w:val="it-IT"/>
        </w:rPr>
      </w:pP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La risoluzione ha il potenziale di causare conseguenze dannose </w:t>
      </w:r>
      <w:r w:rsidR="005206A2">
        <w:rPr>
          <w:rFonts w:asciiTheme="minorHAnsi" w:hAnsiTheme="minorHAnsi"/>
          <w:i/>
          <w:iCs/>
          <w:sz w:val="19"/>
          <w:szCs w:val="19"/>
          <w:lang w:val="it-IT"/>
        </w:rPr>
        <w:t>involontarie</w:t>
      </w:r>
      <w:r w:rsidRPr="00CD1809">
        <w:rPr>
          <w:rFonts w:asciiTheme="minorHAnsi" w:hAnsiTheme="minorHAnsi"/>
          <w:i/>
          <w:iCs/>
          <w:sz w:val="19"/>
          <w:szCs w:val="19"/>
          <w:lang w:val="it-IT"/>
        </w:rPr>
        <w:t xml:space="preserve">?  </w:t>
      </w:r>
    </w:p>
    <w:p w14:paraId="5CF6041E" w14:textId="6AC369D9" w:rsidR="00CD1809" w:rsidRPr="00CD1809" w:rsidRDefault="00CD1809" w:rsidP="00207DA0">
      <w:pPr>
        <w:rPr>
          <w:rFonts w:asciiTheme="minorHAnsi" w:hAnsiTheme="minorHAnsi"/>
          <w:sz w:val="19"/>
          <w:szCs w:val="19"/>
          <w:lang w:val="it-IT"/>
        </w:rPr>
      </w:pPr>
      <w:r w:rsidRPr="00CD1809">
        <w:rPr>
          <w:rFonts w:asciiTheme="minorHAnsi" w:hAnsiTheme="minorHAnsi"/>
          <w:sz w:val="19"/>
          <w:szCs w:val="19"/>
          <w:lang w:val="it-IT"/>
        </w:rPr>
        <w:t xml:space="preserve">L'anno scorso il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Blueprint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 ha vinto il premio "Iniziativa di </w:t>
      </w:r>
      <w:r>
        <w:rPr>
          <w:rFonts w:asciiTheme="minorHAnsi" w:hAnsiTheme="minorHAnsi"/>
          <w:sz w:val="19"/>
          <w:szCs w:val="19"/>
          <w:lang w:val="it-IT"/>
        </w:rPr>
        <w:t>engagement</w:t>
      </w:r>
      <w:r w:rsidRPr="00CD1809">
        <w:rPr>
          <w:rFonts w:asciiTheme="minorHAnsi" w:hAnsiTheme="minorHAnsi"/>
          <w:sz w:val="19"/>
          <w:szCs w:val="19"/>
          <w:lang w:val="it-IT"/>
        </w:rPr>
        <w:t xml:space="preserve"> ESG dell'anno" ai Sustainable Investment Awards 2022 di </w:t>
      </w:r>
      <w:proofErr w:type="spellStart"/>
      <w:r w:rsidRPr="00CD1809">
        <w:rPr>
          <w:rFonts w:asciiTheme="minorHAnsi" w:hAnsiTheme="minorHAnsi"/>
          <w:sz w:val="19"/>
          <w:szCs w:val="19"/>
          <w:lang w:val="it-IT"/>
        </w:rPr>
        <w:t>Environmental</w:t>
      </w:r>
      <w:proofErr w:type="spellEnd"/>
      <w:r w:rsidRPr="00CD1809">
        <w:rPr>
          <w:rFonts w:asciiTheme="minorHAnsi" w:hAnsiTheme="minorHAnsi"/>
          <w:sz w:val="19"/>
          <w:szCs w:val="19"/>
          <w:lang w:val="it-IT"/>
        </w:rPr>
        <w:t xml:space="preserve"> Finance.</w:t>
      </w:r>
    </w:p>
    <w:p w14:paraId="4BF4D0DB" w14:textId="77777777" w:rsidR="00530504" w:rsidRPr="00CD1809" w:rsidRDefault="00530504" w:rsidP="00466785">
      <w:pPr>
        <w:rPr>
          <w:rFonts w:cs="Times New Roman"/>
          <w:b/>
          <w:sz w:val="19"/>
          <w:lang w:val="it-IT" w:eastAsia="en-US"/>
        </w:rPr>
      </w:pPr>
    </w:p>
    <w:p w14:paraId="113DFF2C" w14:textId="66BF177C" w:rsidR="00466785" w:rsidRPr="00530504" w:rsidRDefault="00466785" w:rsidP="00466785">
      <w:pPr>
        <w:rPr>
          <w:rFonts w:cs="Arial"/>
          <w:i/>
          <w:iCs/>
          <w:lang w:val="it-IT" w:eastAsia="en-US"/>
        </w:rPr>
      </w:pPr>
      <w:r w:rsidRPr="00530504">
        <w:rPr>
          <w:rFonts w:cs="Times New Roman"/>
          <w:b/>
          <w:sz w:val="19"/>
          <w:lang w:val="it-IT" w:eastAsia="en-US"/>
        </w:rPr>
        <w:t>Contatti stampa:</w:t>
      </w:r>
    </w:p>
    <w:p w14:paraId="1272E253" w14:textId="77777777" w:rsidR="00466785" w:rsidRPr="00530504" w:rsidRDefault="00466785" w:rsidP="00466785">
      <w:pPr>
        <w:rPr>
          <w:rFonts w:cs="Arial"/>
          <w:b/>
          <w:sz w:val="19"/>
          <w:lang w:val="it-IT" w:eastAsia="en-US"/>
        </w:rPr>
      </w:pPr>
      <w:r w:rsidRPr="00530504">
        <w:rPr>
          <w:rFonts w:cs="Arial"/>
          <w:b/>
          <w:sz w:val="19"/>
          <w:lang w:val="it-IT" w:eastAsia="en-US"/>
        </w:rPr>
        <w:t xml:space="preserve">Verini &amp; Associati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530504" w:rsidRPr="00530504" w14:paraId="125F097B" w14:textId="77777777" w:rsidTr="009B11FF">
        <w:trPr>
          <w:trHeight w:val="120"/>
        </w:trPr>
        <w:tc>
          <w:tcPr>
            <w:tcW w:w="4944" w:type="dxa"/>
            <w:hideMark/>
          </w:tcPr>
          <w:p w14:paraId="1B99E33D" w14:textId="1E86BC50" w:rsidR="00466785" w:rsidRPr="00530504" w:rsidRDefault="00466785" w:rsidP="008C66F2">
            <w:pPr>
              <w:spacing w:line="276" w:lineRule="auto"/>
              <w:ind w:right="-1354"/>
              <w:rPr>
                <w:rFonts w:cs="Arial"/>
                <w:sz w:val="19"/>
                <w:lang w:val="it-IT" w:eastAsia="en-US"/>
              </w:rPr>
            </w:pPr>
            <w:r w:rsidRPr="00530504">
              <w:rPr>
                <w:rFonts w:cs="Arial"/>
                <w:sz w:val="19"/>
                <w:lang w:val="it-IT" w:eastAsia="en-US"/>
              </w:rPr>
              <w:t>Marcella Verini, Diana Ferla, Denise Bosotti</w:t>
            </w:r>
            <w:r w:rsidRPr="00530504">
              <w:rPr>
                <w:rFonts w:cs="Arial"/>
                <w:sz w:val="19"/>
                <w:lang w:val="it-IT" w:eastAsia="en-US"/>
              </w:rPr>
              <w:tab/>
            </w:r>
            <w:r w:rsidRPr="00530504">
              <w:rPr>
                <w:rFonts w:cs="Arial"/>
                <w:sz w:val="19"/>
                <w:lang w:val="it-IT" w:eastAsia="en-US"/>
              </w:rPr>
              <w:tab/>
            </w:r>
            <w:r w:rsidRPr="00530504">
              <w:rPr>
                <w:rFonts w:cs="Times New Roman"/>
                <w:sz w:val="19"/>
                <w:lang w:val="it-IT" w:eastAsia="en-US"/>
              </w:rPr>
              <w:t xml:space="preserve"> </w:t>
            </w:r>
          </w:p>
        </w:tc>
        <w:tc>
          <w:tcPr>
            <w:tcW w:w="4945" w:type="dxa"/>
            <w:hideMark/>
          </w:tcPr>
          <w:p w14:paraId="56122D41" w14:textId="12C5103F" w:rsidR="00466785" w:rsidRPr="00530504" w:rsidRDefault="002F176B" w:rsidP="008C66F2">
            <w:pPr>
              <w:spacing w:line="276" w:lineRule="auto"/>
              <w:ind w:right="182"/>
              <w:jc w:val="right"/>
              <w:rPr>
                <w:rFonts w:cs="Arial"/>
                <w:sz w:val="19"/>
                <w:lang w:val="it-IT" w:eastAsia="en-US"/>
              </w:rPr>
            </w:pPr>
            <w:hyperlink r:id="rId12" w:history="1">
              <w:r w:rsidR="00466785" w:rsidRPr="00530504">
                <w:rPr>
                  <w:rFonts w:cs="Times New Roman"/>
                  <w:sz w:val="19"/>
                  <w:u w:val="single"/>
                  <w:lang w:val="it-IT" w:eastAsia="en-US"/>
                </w:rPr>
                <w:t>schroders@verinieassociati.com</w:t>
              </w:r>
            </w:hyperlink>
            <w:r w:rsidR="00466785" w:rsidRPr="00530504">
              <w:rPr>
                <w:rFonts w:cs="Times New Roman"/>
                <w:sz w:val="19"/>
                <w:lang w:val="it-IT" w:eastAsia="en-US"/>
              </w:rPr>
              <w:t xml:space="preserve">  </w:t>
            </w:r>
          </w:p>
        </w:tc>
      </w:tr>
    </w:tbl>
    <w:p w14:paraId="51051EEF" w14:textId="77777777" w:rsidR="00530504" w:rsidRPr="00530504" w:rsidRDefault="00530504" w:rsidP="00466785">
      <w:pPr>
        <w:spacing w:after="120" w:line="320" w:lineRule="atLeast"/>
        <w:rPr>
          <w:b/>
          <w:lang w:val="it-IT"/>
        </w:rPr>
      </w:pPr>
    </w:p>
    <w:p w14:paraId="35543393" w14:textId="09FD2F1D" w:rsidR="00466785" w:rsidRPr="00530504" w:rsidRDefault="00466785" w:rsidP="00466785">
      <w:pPr>
        <w:spacing w:after="120" w:line="320" w:lineRule="atLeast"/>
        <w:rPr>
          <w:sz w:val="20"/>
          <w:szCs w:val="20"/>
          <w:lang w:val="it-IT"/>
        </w:rPr>
      </w:pPr>
      <w:r w:rsidRPr="00530504">
        <w:rPr>
          <w:b/>
          <w:sz w:val="20"/>
          <w:szCs w:val="20"/>
          <w:lang w:val="it-IT"/>
        </w:rPr>
        <w:t>Schroders</w:t>
      </w:r>
    </w:p>
    <w:p w14:paraId="7A4B69E3" w14:textId="77777777" w:rsidR="00466785" w:rsidRPr="00530504" w:rsidRDefault="00466785" w:rsidP="00466785">
      <w:pPr>
        <w:pStyle w:val="NormaleWeb"/>
        <w:rPr>
          <w:rFonts w:asciiTheme="minorHAnsi" w:hAnsiTheme="minorHAnsi"/>
          <w:bCs/>
          <w:sz w:val="20"/>
          <w:szCs w:val="20"/>
          <w:lang w:val="it-IT"/>
        </w:rPr>
      </w:pPr>
      <w:r w:rsidRPr="00530504">
        <w:rPr>
          <w:rFonts w:asciiTheme="minorHAnsi" w:hAnsiTheme="minorHAnsi"/>
          <w:bCs/>
          <w:sz w:val="20"/>
          <w:szCs w:val="20"/>
          <w:lang w:val="it-IT"/>
        </w:rPr>
        <w:t>Fondata nel 1804, Schroders è una delle più grandi società indipendenti di gestione degli investimenti d’Europa per masse in gestione. Al 30 giugno 2022, il patrimonio in gestione ammontava a 773,4 miliardi di sterline (898,4 miliardi di euro). La famiglia fondatrice resta l’azionista principale, detenendo circa il 48% delle quote della società. Schroders ha messo costantemente a segno risultati finanziari positivi. Ha una capitalizzazione di mercato di circa 8 miliardi di sterline, e conta su oltre 5.700 professionisti in 37 sedi.</w:t>
      </w:r>
    </w:p>
    <w:p w14:paraId="3A2A215A" w14:textId="77777777" w:rsidR="00466785" w:rsidRPr="00530504" w:rsidRDefault="00466785" w:rsidP="00466785">
      <w:pPr>
        <w:pStyle w:val="NormaleWeb"/>
        <w:rPr>
          <w:rFonts w:asciiTheme="minorHAnsi" w:hAnsiTheme="minorHAnsi"/>
          <w:bCs/>
          <w:sz w:val="20"/>
          <w:szCs w:val="20"/>
          <w:lang w:val="it-IT"/>
        </w:rPr>
      </w:pPr>
      <w:r w:rsidRPr="00530504">
        <w:rPr>
          <w:rFonts w:asciiTheme="minorHAnsi" w:hAnsiTheme="minorHAnsi"/>
          <w:bCs/>
          <w:sz w:val="20"/>
          <w:szCs w:val="20"/>
          <w:lang w:val="it-IT"/>
        </w:rPr>
        <w:t xml:space="preserve">Schroders ha beneficiato del modello di business più diversificato di qualsiasi asset manager britannico per area geografica, per asset class e per tipologia di clientela. Schroders offre prodotti e soluzioni innovative nelle sue cinque aree di business: istituzionale, fondi comuni, asset privati e alternativi e gestione patrimoniale. Tra i clienti figurano compagnie di assicurazione, fondi pensione, fondi sovrani, </w:t>
      </w:r>
      <w:proofErr w:type="spellStart"/>
      <w:r w:rsidRPr="00530504">
        <w:rPr>
          <w:rFonts w:asciiTheme="minorHAnsi" w:hAnsiTheme="minorHAnsi"/>
          <w:bCs/>
          <w:sz w:val="20"/>
          <w:szCs w:val="20"/>
          <w:lang w:val="it-IT"/>
        </w:rPr>
        <w:t>endowment</w:t>
      </w:r>
      <w:proofErr w:type="spellEnd"/>
      <w:r w:rsidRPr="00530504">
        <w:rPr>
          <w:rFonts w:asciiTheme="minorHAnsi" w:hAnsiTheme="minorHAnsi"/>
          <w:bCs/>
          <w:sz w:val="20"/>
          <w:szCs w:val="20"/>
          <w:lang w:val="it-IT"/>
        </w:rPr>
        <w:t xml:space="preserve"> e fondazioni. Gestisce inoltre asset per clienti finali nell'ambito delle loro relazioni con distributori, consulenti finanziari e piattaforme online. L'offerta di </w:t>
      </w:r>
      <w:proofErr w:type="spellStart"/>
      <w:r w:rsidRPr="00530504">
        <w:rPr>
          <w:rFonts w:asciiTheme="minorHAnsi" w:hAnsiTheme="minorHAnsi"/>
          <w:bCs/>
          <w:sz w:val="20"/>
          <w:szCs w:val="20"/>
          <w:lang w:val="it-IT"/>
        </w:rPr>
        <w:t>Wealth</w:t>
      </w:r>
      <w:proofErr w:type="spellEnd"/>
      <w:r w:rsidRPr="00530504">
        <w:rPr>
          <w:rFonts w:asciiTheme="minorHAnsi" w:hAnsiTheme="minorHAnsi"/>
          <w:bCs/>
          <w:sz w:val="20"/>
          <w:szCs w:val="20"/>
          <w:lang w:val="it-IT"/>
        </w:rPr>
        <w:t xml:space="preserve"> Management di Schroders riflette la sua ambizione strategica di fornire servizi di gestione patrimoniale e pianificazione finanziaria ai clienti lungo tutto lo spettro patrimoniale.</w:t>
      </w:r>
    </w:p>
    <w:p w14:paraId="7D4E4525" w14:textId="77777777" w:rsidR="00466785" w:rsidRPr="00530504" w:rsidRDefault="00466785" w:rsidP="00466785">
      <w:pPr>
        <w:pStyle w:val="NormaleWeb"/>
        <w:rPr>
          <w:rFonts w:asciiTheme="minorHAnsi" w:hAnsiTheme="minorHAnsi"/>
          <w:bCs/>
          <w:sz w:val="20"/>
          <w:szCs w:val="20"/>
          <w:lang w:val="it-IT"/>
        </w:rPr>
      </w:pPr>
      <w:r w:rsidRPr="00530504">
        <w:rPr>
          <w:rFonts w:asciiTheme="minorHAnsi" w:hAnsiTheme="minorHAnsi"/>
          <w:bCs/>
          <w:sz w:val="20"/>
          <w:szCs w:val="20"/>
          <w:lang w:val="it-IT"/>
        </w:rPr>
        <w:lastRenderedPageBreak/>
        <w:t>Gli obiettivi strategici di Schroders sono quelli di far crescere il proprio business di asset management, consolidare le relazioni con i clienti finali ed espandere il business di gestione di asset privati e alternativi. Lo scopo di Schroders è quello di generare performance di investimento eccellenti per i clienti attraverso una gestione attiva. Il business indirizza il capitale verso attività sostenibili e durevoli per accelerare il cambiamento positivo nel mondo. La filosofia aziendale di Schroders si basa sulla convinzione che se otteniamo risultati per i clienti, li realizziamo per gli azionisti e gli altri stakeholder.</w:t>
      </w:r>
    </w:p>
    <w:p w14:paraId="00000027" w14:textId="21DC375A" w:rsidR="0022510E" w:rsidRPr="00530504" w:rsidRDefault="00466785" w:rsidP="00466785">
      <w:pPr>
        <w:pStyle w:val="Default"/>
        <w:spacing w:after="120"/>
        <w:rPr>
          <w:color w:val="auto"/>
          <w:sz w:val="20"/>
          <w:szCs w:val="20"/>
        </w:rPr>
      </w:pPr>
      <w:r w:rsidRPr="00530504">
        <w:rPr>
          <w:rFonts w:asciiTheme="minorHAnsi" w:hAnsiTheme="minorHAnsi" w:cstheme="minorHAnsi"/>
          <w:color w:val="auto"/>
          <w:sz w:val="20"/>
          <w:szCs w:val="20"/>
        </w:rPr>
        <w:t xml:space="preserve">Traduzione italiana di un documento pubblicato da Schroder Investment Management Limited, 1 London </w:t>
      </w:r>
      <w:proofErr w:type="spellStart"/>
      <w:r w:rsidRPr="00530504">
        <w:rPr>
          <w:rFonts w:asciiTheme="minorHAnsi" w:hAnsiTheme="minorHAnsi" w:cstheme="minorHAnsi"/>
          <w:color w:val="auto"/>
          <w:sz w:val="20"/>
          <w:szCs w:val="20"/>
        </w:rPr>
        <w:t>Wall</w:t>
      </w:r>
      <w:proofErr w:type="spellEnd"/>
      <w:r w:rsidRPr="00530504">
        <w:rPr>
          <w:rFonts w:asciiTheme="minorHAnsi" w:hAnsiTheme="minorHAnsi" w:cstheme="minorHAnsi"/>
          <w:color w:val="auto"/>
          <w:sz w:val="20"/>
          <w:szCs w:val="20"/>
        </w:rPr>
        <w:t xml:space="preserve"> Place, London EC2Y 5AU. Numero di registrazione: 1893220 </w:t>
      </w:r>
      <w:proofErr w:type="spellStart"/>
      <w:r w:rsidRPr="00530504">
        <w:rPr>
          <w:rFonts w:asciiTheme="minorHAnsi" w:hAnsiTheme="minorHAnsi" w:cstheme="minorHAnsi"/>
          <w:color w:val="auto"/>
          <w:sz w:val="20"/>
          <w:szCs w:val="20"/>
        </w:rPr>
        <w:t>England</w:t>
      </w:r>
      <w:proofErr w:type="spellEnd"/>
      <w:r w:rsidRPr="00530504">
        <w:rPr>
          <w:rFonts w:asciiTheme="minorHAnsi" w:hAnsiTheme="minorHAnsi" w:cstheme="minorHAnsi"/>
          <w:color w:val="auto"/>
          <w:sz w:val="20"/>
          <w:szCs w:val="20"/>
        </w:rPr>
        <w:t xml:space="preserve">. Autorizzata e regolamentata dalla Financial </w:t>
      </w:r>
      <w:proofErr w:type="spellStart"/>
      <w:r w:rsidRPr="00530504">
        <w:rPr>
          <w:rFonts w:asciiTheme="minorHAnsi" w:hAnsiTheme="minorHAnsi" w:cstheme="minorHAnsi"/>
          <w:color w:val="auto"/>
          <w:sz w:val="20"/>
          <w:szCs w:val="20"/>
        </w:rPr>
        <w:t>Conduct</w:t>
      </w:r>
      <w:proofErr w:type="spellEnd"/>
      <w:r w:rsidRPr="00530504">
        <w:rPr>
          <w:rFonts w:asciiTheme="minorHAnsi" w:hAnsiTheme="minorHAnsi" w:cstheme="minorHAnsi"/>
          <w:color w:val="auto"/>
          <w:sz w:val="20"/>
          <w:szCs w:val="20"/>
        </w:rPr>
        <w:t xml:space="preserve"> Authority. </w:t>
      </w:r>
    </w:p>
    <w:sectPr w:rsidR="0022510E" w:rsidRPr="00530504">
      <w:headerReference w:type="default" r:id="rId13"/>
      <w:headerReference w:type="first" r:id="rId14"/>
      <w:footerReference w:type="first" r:id="rId15"/>
      <w:pgSz w:w="11906" w:h="16838"/>
      <w:pgMar w:top="2268" w:right="624" w:bottom="851" w:left="1077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F26B" w14:textId="77777777" w:rsidR="00E009DC" w:rsidRDefault="00E009DC">
      <w:pPr>
        <w:spacing w:after="0"/>
      </w:pPr>
      <w:r>
        <w:separator/>
      </w:r>
    </w:p>
  </w:endnote>
  <w:endnote w:type="continuationSeparator" w:id="0">
    <w:p w14:paraId="188530B7" w14:textId="77777777" w:rsidR="00E009DC" w:rsidRDefault="00E00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chroders Circ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2510E" w:rsidRDefault="00225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b/>
        <w:color w:val="000000"/>
        <w:sz w:val="14"/>
        <w:szCs w:val="14"/>
      </w:rPr>
    </w:pPr>
  </w:p>
  <w:p w14:paraId="00000033" w14:textId="77777777" w:rsidR="0022510E" w:rsidRDefault="002251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b/>
        <w:color w:val="000000"/>
        <w:sz w:val="14"/>
        <w:szCs w:val="14"/>
      </w:rPr>
    </w:pPr>
  </w:p>
  <w:p w14:paraId="00000034" w14:textId="77777777" w:rsidR="0022510E" w:rsidRDefault="00AD7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Registered Office at above address</w:t>
    </w:r>
    <w:r>
      <w:rPr>
        <w:color w:val="000000"/>
        <w:sz w:val="14"/>
        <w:szCs w:val="14"/>
      </w:rPr>
      <w:t>. Registered Number 3909886 England.  For your security telephone conversations may be recorded.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FF47" w14:textId="77777777" w:rsidR="00E009DC" w:rsidRDefault="00E009DC">
      <w:pPr>
        <w:spacing w:after="0"/>
      </w:pPr>
      <w:r>
        <w:separator/>
      </w:r>
    </w:p>
  </w:footnote>
  <w:footnote w:type="continuationSeparator" w:id="0">
    <w:p w14:paraId="4FBC2FEF" w14:textId="77777777" w:rsidR="00E009DC" w:rsidRDefault="00E00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28DC5E71" w:rsidR="0022510E" w:rsidRDefault="00AD7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6"/>
      </w:tabs>
      <w:spacing w:after="0"/>
      <w:rPr>
        <w:color w:val="000000"/>
      </w:rPr>
    </w:pPr>
    <w:r>
      <w:rPr>
        <w:color w:val="000000"/>
      </w:rPr>
      <w:t xml:space="preserve">Page </w:t>
    </w: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separate"/>
    </w:r>
    <w:r w:rsidR="00962430">
      <w:rPr>
        <w:noProof/>
        <w:color w:val="000000"/>
      </w:rPr>
      <w:t>2</w:t>
    </w:r>
    <w:r>
      <w:rPr>
        <w:color w:val="000000"/>
        <w:shd w:val="clear" w:color="auto" w:fill="E6E6E6"/>
      </w:rPr>
      <w:fldChar w:fldCharType="end"/>
    </w:r>
    <w:r>
      <w:rPr>
        <w:color w:val="000000"/>
      </w:rPr>
      <w:t xml:space="preserve"> of </w:t>
    </w:r>
    <w:r>
      <w:rPr>
        <w:color w:val="000000"/>
        <w:shd w:val="clear" w:color="auto" w:fill="E6E6E6"/>
      </w:rPr>
      <w:fldChar w:fldCharType="begin"/>
    </w:r>
    <w:r>
      <w:rPr>
        <w:color w:val="000000"/>
      </w:rPr>
      <w:instrText>NUMPAGES</w:instrText>
    </w:r>
    <w:r>
      <w:rPr>
        <w:color w:val="000000"/>
        <w:shd w:val="clear" w:color="auto" w:fill="E6E6E6"/>
      </w:rPr>
      <w:fldChar w:fldCharType="separate"/>
    </w:r>
    <w:r w:rsidR="00962430">
      <w:rPr>
        <w:noProof/>
        <w:color w:val="000000"/>
      </w:rPr>
      <w:t>3</w:t>
    </w:r>
    <w:r>
      <w:rPr>
        <w:color w:val="000000"/>
        <w:shd w:val="clear" w:color="auto" w:fill="E6E6E6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shd w:val="clear" w:color="auto" w:fill="E6E6E6"/>
      </w:rPr>
      <w:drawing>
        <wp:inline distT="0" distB="0" distL="0" distR="0" wp14:anchorId="18F430E4" wp14:editId="6B046AC6">
          <wp:extent cx="1607185" cy="28765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22510E" w:rsidRDefault="0022510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1"/>
      <w:tblW w:w="20410" w:type="dxa"/>
      <w:tblLayout w:type="fixed"/>
      <w:tblLook w:val="0400" w:firstRow="0" w:lastRow="0" w:firstColumn="0" w:lastColumn="0" w:noHBand="0" w:noVBand="1"/>
    </w:tblPr>
    <w:tblGrid>
      <w:gridCol w:w="10205"/>
      <w:gridCol w:w="10205"/>
    </w:tblGrid>
    <w:tr w:rsidR="009C0E8E" w14:paraId="3D333D54" w14:textId="77777777" w:rsidTr="009C0E8E">
      <w:trPr>
        <w:trHeight w:val="964"/>
      </w:trPr>
      <w:tc>
        <w:tcPr>
          <w:tcW w:w="10205" w:type="dxa"/>
        </w:tcPr>
        <w:p w14:paraId="5E7E8AEC" w14:textId="195BB6C9" w:rsidR="009C0E8E" w:rsidRDefault="009C0E8E" w:rsidP="009C0E8E">
          <w:pPr>
            <w:jc w:val="right"/>
            <w:rPr>
              <w:noProof/>
              <w:color w:val="2B579A"/>
              <w:shd w:val="clear" w:color="auto" w:fill="E6E6E6"/>
            </w:rPr>
          </w:pPr>
          <w:r w:rsidRPr="005D30F6">
            <w:rPr>
              <w:noProof/>
            </w:rPr>
            <mc:AlternateContent>
              <mc:Choice Requires="wps">
                <w:drawing>
                  <wp:inline distT="0" distB="0" distL="0" distR="0" wp14:anchorId="6E800D7D" wp14:editId="419277C2">
                    <wp:extent cx="1627200" cy="291600"/>
                    <wp:effectExtent l="0" t="0" r="0" b="0"/>
                    <wp:docPr id="3" name="Freeform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627200" cy="291600"/>
                            </a:xfrm>
                            <a:custGeom>
                              <a:avLst/>
                              <a:gdLst>
                                <a:gd name="T0" fmla="*/ 504 w 1138"/>
                                <a:gd name="T1" fmla="*/ 99 h 203"/>
                                <a:gd name="T2" fmla="*/ 458 w 1138"/>
                                <a:gd name="T3" fmla="*/ 112 h 203"/>
                                <a:gd name="T4" fmla="*/ 427 w 1138"/>
                                <a:gd name="T5" fmla="*/ 200 h 203"/>
                                <a:gd name="T6" fmla="*/ 449 w 1138"/>
                                <a:gd name="T7" fmla="*/ 71 h 203"/>
                                <a:gd name="T8" fmla="*/ 491 w 1138"/>
                                <a:gd name="T9" fmla="*/ 67 h 203"/>
                                <a:gd name="T10" fmla="*/ 981 w 1138"/>
                                <a:gd name="T11" fmla="*/ 85 h 203"/>
                                <a:gd name="T12" fmla="*/ 952 w 1138"/>
                                <a:gd name="T13" fmla="*/ 71 h 203"/>
                                <a:gd name="T14" fmla="*/ 983 w 1138"/>
                                <a:gd name="T15" fmla="*/ 200 h 203"/>
                                <a:gd name="T16" fmla="*/ 1013 w 1138"/>
                                <a:gd name="T17" fmla="*/ 96 h 203"/>
                                <a:gd name="T18" fmla="*/ 1032 w 1138"/>
                                <a:gd name="T19" fmla="*/ 70 h 203"/>
                                <a:gd name="T20" fmla="*/ 981 w 1138"/>
                                <a:gd name="T21" fmla="*/ 85 h 203"/>
                                <a:gd name="T22" fmla="*/ 315 w 1138"/>
                                <a:gd name="T23" fmla="*/ 83 h 203"/>
                                <a:gd name="T24" fmla="*/ 284 w 1138"/>
                                <a:gd name="T25" fmla="*/ 7 h 203"/>
                                <a:gd name="T26" fmla="*/ 315 w 1138"/>
                                <a:gd name="T27" fmla="*/ 200 h 203"/>
                                <a:gd name="T28" fmla="*/ 346 w 1138"/>
                                <a:gd name="T29" fmla="*/ 97 h 203"/>
                                <a:gd name="T30" fmla="*/ 376 w 1138"/>
                                <a:gd name="T31" fmla="*/ 200 h 203"/>
                                <a:gd name="T32" fmla="*/ 407 w 1138"/>
                                <a:gd name="T33" fmla="*/ 136 h 203"/>
                                <a:gd name="T34" fmla="*/ 218 w 1138"/>
                                <a:gd name="T35" fmla="*/ 174 h 203"/>
                                <a:gd name="T36" fmla="*/ 217 w 1138"/>
                                <a:gd name="T37" fmla="*/ 97 h 203"/>
                                <a:gd name="T38" fmla="*/ 271 w 1138"/>
                                <a:gd name="T39" fmla="*/ 94 h 203"/>
                                <a:gd name="T40" fmla="*/ 150 w 1138"/>
                                <a:gd name="T41" fmla="*/ 135 h 203"/>
                                <a:gd name="T42" fmla="*/ 272 w 1138"/>
                                <a:gd name="T43" fmla="*/ 178 h 203"/>
                                <a:gd name="T44" fmla="*/ 218 w 1138"/>
                                <a:gd name="T45" fmla="*/ 174 h 203"/>
                                <a:gd name="T46" fmla="*/ 68 w 1138"/>
                                <a:gd name="T47" fmla="*/ 84 h 203"/>
                                <a:gd name="T48" fmla="*/ 68 w 1138"/>
                                <a:gd name="T49" fmla="*/ 38 h 203"/>
                                <a:gd name="T50" fmla="*/ 130 w 1138"/>
                                <a:gd name="T51" fmla="*/ 39 h 203"/>
                                <a:gd name="T52" fmla="*/ 4 w 1138"/>
                                <a:gd name="T53" fmla="*/ 64 h 203"/>
                                <a:gd name="T54" fmla="*/ 71 w 1138"/>
                                <a:gd name="T55" fmla="*/ 119 h 203"/>
                                <a:gd name="T56" fmla="*/ 70 w 1138"/>
                                <a:gd name="T57" fmla="*/ 172 h 203"/>
                                <a:gd name="T58" fmla="*/ 0 w 1138"/>
                                <a:gd name="T59" fmla="*/ 161 h 203"/>
                                <a:gd name="T60" fmla="*/ 136 w 1138"/>
                                <a:gd name="T61" fmla="*/ 146 h 203"/>
                                <a:gd name="T62" fmla="*/ 1097 w 1138"/>
                                <a:gd name="T63" fmla="*/ 122 h 203"/>
                                <a:gd name="T64" fmla="*/ 1088 w 1138"/>
                                <a:gd name="T65" fmla="*/ 93 h 203"/>
                                <a:gd name="T66" fmla="*/ 1135 w 1138"/>
                                <a:gd name="T67" fmla="*/ 91 h 203"/>
                                <a:gd name="T68" fmla="*/ 1039 w 1138"/>
                                <a:gd name="T69" fmla="*/ 107 h 203"/>
                                <a:gd name="T70" fmla="*/ 1109 w 1138"/>
                                <a:gd name="T71" fmla="*/ 163 h 203"/>
                                <a:gd name="T72" fmla="*/ 1054 w 1138"/>
                                <a:gd name="T73" fmla="*/ 158 h 203"/>
                                <a:gd name="T74" fmla="*/ 1091 w 1138"/>
                                <a:gd name="T75" fmla="*/ 203 h 203"/>
                                <a:gd name="T76" fmla="*/ 1097 w 1138"/>
                                <a:gd name="T77" fmla="*/ 122 h 203"/>
                                <a:gd name="T78" fmla="*/ 570 w 1138"/>
                                <a:gd name="T79" fmla="*/ 203 h 203"/>
                                <a:gd name="T80" fmla="*/ 538 w 1138"/>
                                <a:gd name="T81" fmla="*/ 135 h 203"/>
                                <a:gd name="T82" fmla="*/ 570 w 1138"/>
                                <a:gd name="T83" fmla="*/ 67 h 203"/>
                                <a:gd name="T84" fmla="*/ 583 w 1138"/>
                                <a:gd name="T85" fmla="*/ 67 h 203"/>
                                <a:gd name="T86" fmla="*/ 615 w 1138"/>
                                <a:gd name="T87" fmla="*/ 135 h 203"/>
                                <a:gd name="T88" fmla="*/ 583 w 1138"/>
                                <a:gd name="T89" fmla="*/ 203 h 203"/>
                                <a:gd name="T90" fmla="*/ 583 w 1138"/>
                                <a:gd name="T91" fmla="*/ 67 h 203"/>
                                <a:gd name="T92" fmla="*/ 799 w 1138"/>
                                <a:gd name="T93" fmla="*/ 200 h 203"/>
                                <a:gd name="T94" fmla="*/ 764 w 1138"/>
                                <a:gd name="T95" fmla="*/ 188 h 203"/>
                                <a:gd name="T96" fmla="*/ 660 w 1138"/>
                                <a:gd name="T97" fmla="*/ 135 h 203"/>
                                <a:gd name="T98" fmla="*/ 760 w 1138"/>
                                <a:gd name="T99" fmla="*/ 79 h 203"/>
                                <a:gd name="T100" fmla="*/ 791 w 1138"/>
                                <a:gd name="T101" fmla="*/ 0 h 203"/>
                                <a:gd name="T102" fmla="*/ 760 w 1138"/>
                                <a:gd name="T103" fmla="*/ 107 h 203"/>
                                <a:gd name="T104" fmla="*/ 691 w 1138"/>
                                <a:gd name="T105" fmla="*/ 135 h 203"/>
                                <a:gd name="T106" fmla="*/ 760 w 1138"/>
                                <a:gd name="T107" fmla="*/ 161 h 203"/>
                                <a:gd name="T108" fmla="*/ 936 w 1138"/>
                                <a:gd name="T109" fmla="*/ 135 h 203"/>
                                <a:gd name="T110" fmla="*/ 839 w 1138"/>
                                <a:gd name="T111" fmla="*/ 144 h 203"/>
                                <a:gd name="T112" fmla="*/ 910 w 1138"/>
                                <a:gd name="T113" fmla="*/ 160 h 203"/>
                                <a:gd name="T114" fmla="*/ 876 w 1138"/>
                                <a:gd name="T115" fmla="*/ 203 h 203"/>
                                <a:gd name="T116" fmla="*/ 874 w 1138"/>
                                <a:gd name="T117" fmla="*/ 67 h 203"/>
                                <a:gd name="T118" fmla="*/ 904 w 1138"/>
                                <a:gd name="T119" fmla="*/ 121 h 203"/>
                                <a:gd name="T120" fmla="*/ 840 w 1138"/>
                                <a:gd name="T121" fmla="*/ 12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38" h="203">
                                  <a:moveTo>
                                    <a:pt x="507" y="70"/>
                                  </a:moveTo>
                                  <a:cubicBezTo>
                                    <a:pt x="504" y="99"/>
                                    <a:pt x="504" y="99"/>
                                    <a:pt x="504" y="99"/>
                                  </a:cubicBezTo>
                                  <a:cubicBezTo>
                                    <a:pt x="498" y="97"/>
                                    <a:pt x="493" y="96"/>
                                    <a:pt x="488" y="96"/>
                                  </a:cubicBezTo>
                                  <a:cubicBezTo>
                                    <a:pt x="476" y="96"/>
                                    <a:pt x="466" y="102"/>
                                    <a:pt x="458" y="112"/>
                                  </a:cubicBezTo>
                                  <a:cubicBezTo>
                                    <a:pt x="458" y="200"/>
                                    <a:pt x="458" y="200"/>
                                    <a:pt x="458" y="200"/>
                                  </a:cubicBezTo>
                                  <a:cubicBezTo>
                                    <a:pt x="427" y="200"/>
                                    <a:pt x="427" y="200"/>
                                    <a:pt x="427" y="200"/>
                                  </a:cubicBezTo>
                                  <a:cubicBezTo>
                                    <a:pt x="427" y="71"/>
                                    <a:pt x="427" y="71"/>
                                    <a:pt x="427" y="71"/>
                                  </a:cubicBezTo>
                                  <a:cubicBezTo>
                                    <a:pt x="449" y="71"/>
                                    <a:pt x="449" y="71"/>
                                    <a:pt x="449" y="71"/>
                                  </a:cubicBezTo>
                                  <a:cubicBezTo>
                                    <a:pt x="456" y="85"/>
                                    <a:pt x="456" y="85"/>
                                    <a:pt x="456" y="85"/>
                                  </a:cubicBezTo>
                                  <a:cubicBezTo>
                                    <a:pt x="464" y="75"/>
                                    <a:pt x="475" y="67"/>
                                    <a:pt x="491" y="67"/>
                                  </a:cubicBezTo>
                                  <a:cubicBezTo>
                                    <a:pt x="496" y="67"/>
                                    <a:pt x="502" y="68"/>
                                    <a:pt x="507" y="70"/>
                                  </a:cubicBezTo>
                                  <a:close/>
                                  <a:moveTo>
                                    <a:pt x="981" y="85"/>
                                  </a:moveTo>
                                  <a:cubicBezTo>
                                    <a:pt x="973" y="71"/>
                                    <a:pt x="973" y="71"/>
                                    <a:pt x="973" y="71"/>
                                  </a:cubicBezTo>
                                  <a:cubicBezTo>
                                    <a:pt x="952" y="71"/>
                                    <a:pt x="952" y="71"/>
                                    <a:pt x="952" y="71"/>
                                  </a:cubicBezTo>
                                  <a:cubicBezTo>
                                    <a:pt x="952" y="200"/>
                                    <a:pt x="952" y="200"/>
                                    <a:pt x="952" y="200"/>
                                  </a:cubicBezTo>
                                  <a:cubicBezTo>
                                    <a:pt x="983" y="200"/>
                                    <a:pt x="983" y="200"/>
                                    <a:pt x="983" y="200"/>
                                  </a:cubicBezTo>
                                  <a:cubicBezTo>
                                    <a:pt x="983" y="112"/>
                                    <a:pt x="983" y="112"/>
                                    <a:pt x="983" y="112"/>
                                  </a:cubicBezTo>
                                  <a:cubicBezTo>
                                    <a:pt x="991" y="102"/>
                                    <a:pt x="1001" y="96"/>
                                    <a:pt x="1013" y="96"/>
                                  </a:cubicBezTo>
                                  <a:cubicBezTo>
                                    <a:pt x="1018" y="96"/>
                                    <a:pt x="1023" y="97"/>
                                    <a:pt x="1029" y="99"/>
                                  </a:cubicBezTo>
                                  <a:cubicBezTo>
                                    <a:pt x="1032" y="70"/>
                                    <a:pt x="1032" y="70"/>
                                    <a:pt x="1032" y="70"/>
                                  </a:cubicBezTo>
                                  <a:cubicBezTo>
                                    <a:pt x="1027" y="68"/>
                                    <a:pt x="1021" y="67"/>
                                    <a:pt x="1016" y="67"/>
                                  </a:cubicBezTo>
                                  <a:cubicBezTo>
                                    <a:pt x="1000" y="67"/>
                                    <a:pt x="989" y="75"/>
                                    <a:pt x="981" y="85"/>
                                  </a:cubicBezTo>
                                  <a:close/>
                                  <a:moveTo>
                                    <a:pt x="354" y="67"/>
                                  </a:moveTo>
                                  <a:cubicBezTo>
                                    <a:pt x="340" y="67"/>
                                    <a:pt x="326" y="73"/>
                                    <a:pt x="315" y="83"/>
                                  </a:cubicBezTo>
                                  <a:cubicBezTo>
                                    <a:pt x="315" y="0"/>
                                    <a:pt x="315" y="0"/>
                                    <a:pt x="315" y="0"/>
                                  </a:cubicBezTo>
                                  <a:cubicBezTo>
                                    <a:pt x="284" y="7"/>
                                    <a:pt x="284" y="7"/>
                                    <a:pt x="284" y="7"/>
                                  </a:cubicBezTo>
                                  <a:cubicBezTo>
                                    <a:pt x="284" y="200"/>
                                    <a:pt x="284" y="200"/>
                                    <a:pt x="284" y="200"/>
                                  </a:cubicBezTo>
                                  <a:cubicBezTo>
                                    <a:pt x="315" y="200"/>
                                    <a:pt x="315" y="200"/>
                                    <a:pt x="315" y="200"/>
                                  </a:cubicBezTo>
                                  <a:cubicBezTo>
                                    <a:pt x="315" y="114"/>
                                    <a:pt x="315" y="114"/>
                                    <a:pt x="315" y="114"/>
                                  </a:cubicBezTo>
                                  <a:cubicBezTo>
                                    <a:pt x="323" y="104"/>
                                    <a:pt x="334" y="97"/>
                                    <a:pt x="346" y="97"/>
                                  </a:cubicBezTo>
                                  <a:cubicBezTo>
                                    <a:pt x="365" y="97"/>
                                    <a:pt x="376" y="108"/>
                                    <a:pt x="376" y="137"/>
                                  </a:cubicBezTo>
                                  <a:cubicBezTo>
                                    <a:pt x="376" y="162"/>
                                    <a:pt x="376" y="200"/>
                                    <a:pt x="376" y="200"/>
                                  </a:cubicBezTo>
                                  <a:cubicBezTo>
                                    <a:pt x="407" y="200"/>
                                    <a:pt x="407" y="200"/>
                                    <a:pt x="407" y="200"/>
                                  </a:cubicBezTo>
                                  <a:cubicBezTo>
                                    <a:pt x="407" y="136"/>
                                    <a:pt x="407" y="136"/>
                                    <a:pt x="407" y="136"/>
                                  </a:cubicBezTo>
                                  <a:cubicBezTo>
                                    <a:pt x="407" y="97"/>
                                    <a:pt x="390" y="67"/>
                                    <a:pt x="354" y="67"/>
                                  </a:cubicBezTo>
                                  <a:close/>
                                  <a:moveTo>
                                    <a:pt x="218" y="174"/>
                                  </a:moveTo>
                                  <a:cubicBezTo>
                                    <a:pt x="198" y="174"/>
                                    <a:pt x="181" y="158"/>
                                    <a:pt x="181" y="135"/>
                                  </a:cubicBezTo>
                                  <a:cubicBezTo>
                                    <a:pt x="181" y="113"/>
                                    <a:pt x="197" y="97"/>
                                    <a:pt x="217" y="97"/>
                                  </a:cubicBezTo>
                                  <a:cubicBezTo>
                                    <a:pt x="228" y="97"/>
                                    <a:pt x="240" y="103"/>
                                    <a:pt x="248" y="114"/>
                                  </a:cubicBezTo>
                                  <a:cubicBezTo>
                                    <a:pt x="271" y="94"/>
                                    <a:pt x="271" y="94"/>
                                    <a:pt x="271" y="94"/>
                                  </a:cubicBezTo>
                                  <a:cubicBezTo>
                                    <a:pt x="259" y="78"/>
                                    <a:pt x="241" y="67"/>
                                    <a:pt x="218" y="67"/>
                                  </a:cubicBezTo>
                                  <a:cubicBezTo>
                                    <a:pt x="178" y="67"/>
                                    <a:pt x="150" y="98"/>
                                    <a:pt x="150" y="135"/>
                                  </a:cubicBezTo>
                                  <a:cubicBezTo>
                                    <a:pt x="150" y="175"/>
                                    <a:pt x="180" y="203"/>
                                    <a:pt x="218" y="203"/>
                                  </a:cubicBezTo>
                                  <a:cubicBezTo>
                                    <a:pt x="240" y="203"/>
                                    <a:pt x="259" y="193"/>
                                    <a:pt x="272" y="178"/>
                                  </a:cubicBezTo>
                                  <a:cubicBezTo>
                                    <a:pt x="250" y="158"/>
                                    <a:pt x="250" y="158"/>
                                    <a:pt x="250" y="158"/>
                                  </a:cubicBezTo>
                                  <a:cubicBezTo>
                                    <a:pt x="240" y="169"/>
                                    <a:pt x="231" y="174"/>
                                    <a:pt x="218" y="174"/>
                                  </a:cubicBezTo>
                                  <a:close/>
                                  <a:moveTo>
                                    <a:pt x="85" y="88"/>
                                  </a:moveTo>
                                  <a:cubicBezTo>
                                    <a:pt x="82" y="88"/>
                                    <a:pt x="73" y="85"/>
                                    <a:pt x="68" y="84"/>
                                  </a:cubicBezTo>
                                  <a:cubicBezTo>
                                    <a:pt x="49" y="80"/>
                                    <a:pt x="38" y="74"/>
                                    <a:pt x="38" y="61"/>
                                  </a:cubicBezTo>
                                  <a:cubicBezTo>
                                    <a:pt x="38" y="49"/>
                                    <a:pt x="50" y="38"/>
                                    <a:pt x="68" y="38"/>
                                  </a:cubicBezTo>
                                  <a:cubicBezTo>
                                    <a:pt x="84" y="38"/>
                                    <a:pt x="96" y="46"/>
                                    <a:pt x="107" y="61"/>
                                  </a:cubicBezTo>
                                  <a:cubicBezTo>
                                    <a:pt x="130" y="39"/>
                                    <a:pt x="130" y="39"/>
                                    <a:pt x="130" y="39"/>
                                  </a:cubicBezTo>
                                  <a:cubicBezTo>
                                    <a:pt x="118" y="24"/>
                                    <a:pt x="100" y="7"/>
                                    <a:pt x="68" y="7"/>
                                  </a:cubicBezTo>
                                  <a:cubicBezTo>
                                    <a:pt x="33" y="7"/>
                                    <a:pt x="4" y="31"/>
                                    <a:pt x="4" y="64"/>
                                  </a:cubicBezTo>
                                  <a:cubicBezTo>
                                    <a:pt x="4" y="89"/>
                                    <a:pt x="20" y="107"/>
                                    <a:pt x="54" y="115"/>
                                  </a:cubicBezTo>
                                  <a:cubicBezTo>
                                    <a:pt x="59" y="116"/>
                                    <a:pt x="66" y="118"/>
                                    <a:pt x="71" y="119"/>
                                  </a:cubicBezTo>
                                  <a:cubicBezTo>
                                    <a:pt x="92" y="125"/>
                                    <a:pt x="101" y="134"/>
                                    <a:pt x="101" y="146"/>
                                  </a:cubicBezTo>
                                  <a:cubicBezTo>
                                    <a:pt x="101" y="161"/>
                                    <a:pt x="86" y="172"/>
                                    <a:pt x="70" y="172"/>
                                  </a:cubicBezTo>
                                  <a:cubicBezTo>
                                    <a:pt x="56" y="172"/>
                                    <a:pt x="39" y="167"/>
                                    <a:pt x="28" y="144"/>
                                  </a:cubicBezTo>
                                  <a:cubicBezTo>
                                    <a:pt x="0" y="161"/>
                                    <a:pt x="0" y="161"/>
                                    <a:pt x="0" y="161"/>
                                  </a:cubicBezTo>
                                  <a:cubicBezTo>
                                    <a:pt x="10" y="182"/>
                                    <a:pt x="35" y="203"/>
                                    <a:pt x="69" y="203"/>
                                  </a:cubicBezTo>
                                  <a:cubicBezTo>
                                    <a:pt x="108" y="203"/>
                                    <a:pt x="136" y="177"/>
                                    <a:pt x="136" y="146"/>
                                  </a:cubicBezTo>
                                  <a:cubicBezTo>
                                    <a:pt x="136" y="117"/>
                                    <a:pt x="118" y="97"/>
                                    <a:pt x="85" y="88"/>
                                  </a:cubicBezTo>
                                  <a:close/>
                                  <a:moveTo>
                                    <a:pt x="1097" y="122"/>
                                  </a:moveTo>
                                  <a:cubicBezTo>
                                    <a:pt x="1079" y="118"/>
                                    <a:pt x="1068" y="114"/>
                                    <a:pt x="1068" y="105"/>
                                  </a:cubicBezTo>
                                  <a:cubicBezTo>
                                    <a:pt x="1068" y="98"/>
                                    <a:pt x="1076" y="93"/>
                                    <a:pt x="1088" y="93"/>
                                  </a:cubicBezTo>
                                  <a:cubicBezTo>
                                    <a:pt x="1098" y="93"/>
                                    <a:pt x="1110" y="100"/>
                                    <a:pt x="1115" y="109"/>
                                  </a:cubicBezTo>
                                  <a:cubicBezTo>
                                    <a:pt x="1135" y="91"/>
                                    <a:pt x="1135" y="91"/>
                                    <a:pt x="1135" y="91"/>
                                  </a:cubicBezTo>
                                  <a:cubicBezTo>
                                    <a:pt x="1128" y="79"/>
                                    <a:pt x="1111" y="67"/>
                                    <a:pt x="1088" y="67"/>
                                  </a:cubicBezTo>
                                  <a:cubicBezTo>
                                    <a:pt x="1064" y="67"/>
                                    <a:pt x="1039" y="83"/>
                                    <a:pt x="1039" y="107"/>
                                  </a:cubicBezTo>
                                  <a:cubicBezTo>
                                    <a:pt x="1039" y="129"/>
                                    <a:pt x="1057" y="140"/>
                                    <a:pt x="1088" y="148"/>
                                  </a:cubicBezTo>
                                  <a:cubicBezTo>
                                    <a:pt x="1100" y="150"/>
                                    <a:pt x="1109" y="155"/>
                                    <a:pt x="1109" y="163"/>
                                  </a:cubicBezTo>
                                  <a:cubicBezTo>
                                    <a:pt x="1109" y="171"/>
                                    <a:pt x="1103" y="177"/>
                                    <a:pt x="1090" y="177"/>
                                  </a:cubicBezTo>
                                  <a:cubicBezTo>
                                    <a:pt x="1075" y="177"/>
                                    <a:pt x="1063" y="171"/>
                                    <a:pt x="1054" y="158"/>
                                  </a:cubicBezTo>
                                  <a:cubicBezTo>
                                    <a:pt x="1034" y="176"/>
                                    <a:pt x="1034" y="176"/>
                                    <a:pt x="1034" y="176"/>
                                  </a:cubicBezTo>
                                  <a:cubicBezTo>
                                    <a:pt x="1045" y="193"/>
                                    <a:pt x="1067" y="203"/>
                                    <a:pt x="1091" y="203"/>
                                  </a:cubicBezTo>
                                  <a:cubicBezTo>
                                    <a:pt x="1118" y="203"/>
                                    <a:pt x="1138" y="185"/>
                                    <a:pt x="1138" y="162"/>
                                  </a:cubicBezTo>
                                  <a:cubicBezTo>
                                    <a:pt x="1138" y="139"/>
                                    <a:pt x="1119" y="127"/>
                                    <a:pt x="1097" y="122"/>
                                  </a:cubicBezTo>
                                  <a:close/>
                                  <a:moveTo>
                                    <a:pt x="507" y="135"/>
                                  </a:moveTo>
                                  <a:cubicBezTo>
                                    <a:pt x="507" y="171"/>
                                    <a:pt x="533" y="200"/>
                                    <a:pt x="570" y="203"/>
                                  </a:cubicBezTo>
                                  <a:cubicBezTo>
                                    <a:pt x="570" y="174"/>
                                    <a:pt x="570" y="174"/>
                                    <a:pt x="570" y="174"/>
                                  </a:cubicBezTo>
                                  <a:cubicBezTo>
                                    <a:pt x="551" y="171"/>
                                    <a:pt x="538" y="155"/>
                                    <a:pt x="538" y="135"/>
                                  </a:cubicBezTo>
                                  <a:cubicBezTo>
                                    <a:pt x="538" y="115"/>
                                    <a:pt x="552" y="99"/>
                                    <a:pt x="570" y="96"/>
                                  </a:cubicBezTo>
                                  <a:cubicBezTo>
                                    <a:pt x="570" y="67"/>
                                    <a:pt x="570" y="67"/>
                                    <a:pt x="570" y="67"/>
                                  </a:cubicBezTo>
                                  <a:cubicBezTo>
                                    <a:pt x="533" y="70"/>
                                    <a:pt x="507" y="100"/>
                                    <a:pt x="507" y="135"/>
                                  </a:cubicBezTo>
                                  <a:close/>
                                  <a:moveTo>
                                    <a:pt x="583" y="67"/>
                                  </a:moveTo>
                                  <a:cubicBezTo>
                                    <a:pt x="583" y="96"/>
                                    <a:pt x="583" y="96"/>
                                    <a:pt x="583" y="96"/>
                                  </a:cubicBezTo>
                                  <a:cubicBezTo>
                                    <a:pt x="601" y="99"/>
                                    <a:pt x="615" y="115"/>
                                    <a:pt x="615" y="135"/>
                                  </a:cubicBezTo>
                                  <a:cubicBezTo>
                                    <a:pt x="615" y="155"/>
                                    <a:pt x="602" y="171"/>
                                    <a:pt x="583" y="174"/>
                                  </a:cubicBezTo>
                                  <a:cubicBezTo>
                                    <a:pt x="583" y="203"/>
                                    <a:pt x="583" y="203"/>
                                    <a:pt x="583" y="203"/>
                                  </a:cubicBezTo>
                                  <a:cubicBezTo>
                                    <a:pt x="620" y="200"/>
                                    <a:pt x="646" y="171"/>
                                    <a:pt x="646" y="135"/>
                                  </a:cubicBezTo>
                                  <a:cubicBezTo>
                                    <a:pt x="646" y="100"/>
                                    <a:pt x="620" y="70"/>
                                    <a:pt x="583" y="67"/>
                                  </a:cubicBezTo>
                                  <a:close/>
                                  <a:moveTo>
                                    <a:pt x="791" y="167"/>
                                  </a:moveTo>
                                  <a:cubicBezTo>
                                    <a:pt x="799" y="200"/>
                                    <a:pt x="799" y="200"/>
                                    <a:pt x="799" y="200"/>
                                  </a:cubicBezTo>
                                  <a:cubicBezTo>
                                    <a:pt x="770" y="200"/>
                                    <a:pt x="770" y="200"/>
                                    <a:pt x="770" y="200"/>
                                  </a:cubicBezTo>
                                  <a:cubicBezTo>
                                    <a:pt x="764" y="188"/>
                                    <a:pt x="764" y="188"/>
                                    <a:pt x="764" y="188"/>
                                  </a:cubicBezTo>
                                  <a:cubicBezTo>
                                    <a:pt x="754" y="196"/>
                                    <a:pt x="740" y="203"/>
                                    <a:pt x="724" y="203"/>
                                  </a:cubicBezTo>
                                  <a:cubicBezTo>
                                    <a:pt x="687" y="203"/>
                                    <a:pt x="660" y="173"/>
                                    <a:pt x="660" y="135"/>
                                  </a:cubicBezTo>
                                  <a:cubicBezTo>
                                    <a:pt x="660" y="96"/>
                                    <a:pt x="690" y="67"/>
                                    <a:pt x="726" y="67"/>
                                  </a:cubicBezTo>
                                  <a:cubicBezTo>
                                    <a:pt x="739" y="67"/>
                                    <a:pt x="751" y="72"/>
                                    <a:pt x="760" y="79"/>
                                  </a:cubicBezTo>
                                  <a:cubicBezTo>
                                    <a:pt x="760" y="7"/>
                                    <a:pt x="760" y="7"/>
                                    <a:pt x="760" y="7"/>
                                  </a:cubicBezTo>
                                  <a:cubicBezTo>
                                    <a:pt x="791" y="0"/>
                                    <a:pt x="791" y="0"/>
                                    <a:pt x="791" y="0"/>
                                  </a:cubicBezTo>
                                  <a:lnTo>
                                    <a:pt x="791" y="167"/>
                                  </a:lnTo>
                                  <a:close/>
                                  <a:moveTo>
                                    <a:pt x="760" y="107"/>
                                  </a:moveTo>
                                  <a:cubicBezTo>
                                    <a:pt x="752" y="100"/>
                                    <a:pt x="742" y="96"/>
                                    <a:pt x="729" y="96"/>
                                  </a:cubicBezTo>
                                  <a:cubicBezTo>
                                    <a:pt x="708" y="96"/>
                                    <a:pt x="691" y="113"/>
                                    <a:pt x="691" y="135"/>
                                  </a:cubicBezTo>
                                  <a:cubicBezTo>
                                    <a:pt x="691" y="160"/>
                                    <a:pt x="709" y="175"/>
                                    <a:pt x="728" y="175"/>
                                  </a:cubicBezTo>
                                  <a:cubicBezTo>
                                    <a:pt x="741" y="175"/>
                                    <a:pt x="752" y="169"/>
                                    <a:pt x="760" y="161"/>
                                  </a:cubicBezTo>
                                  <a:lnTo>
                                    <a:pt x="760" y="107"/>
                                  </a:lnTo>
                                  <a:close/>
                                  <a:moveTo>
                                    <a:pt x="936" y="135"/>
                                  </a:moveTo>
                                  <a:cubicBezTo>
                                    <a:pt x="936" y="139"/>
                                    <a:pt x="936" y="144"/>
                                    <a:pt x="936" y="144"/>
                                  </a:cubicBezTo>
                                  <a:cubicBezTo>
                                    <a:pt x="839" y="144"/>
                                    <a:pt x="839" y="144"/>
                                    <a:pt x="839" y="144"/>
                                  </a:cubicBezTo>
                                  <a:cubicBezTo>
                                    <a:pt x="841" y="163"/>
                                    <a:pt x="856" y="176"/>
                                    <a:pt x="875" y="176"/>
                                  </a:cubicBezTo>
                                  <a:cubicBezTo>
                                    <a:pt x="889" y="176"/>
                                    <a:pt x="901" y="170"/>
                                    <a:pt x="910" y="160"/>
                                  </a:cubicBezTo>
                                  <a:cubicBezTo>
                                    <a:pt x="930" y="178"/>
                                    <a:pt x="930" y="178"/>
                                    <a:pt x="930" y="178"/>
                                  </a:cubicBezTo>
                                  <a:cubicBezTo>
                                    <a:pt x="918" y="193"/>
                                    <a:pt x="899" y="203"/>
                                    <a:pt x="876" y="203"/>
                                  </a:cubicBezTo>
                                  <a:cubicBezTo>
                                    <a:pt x="838" y="203"/>
                                    <a:pt x="808" y="175"/>
                                    <a:pt x="808" y="135"/>
                                  </a:cubicBezTo>
                                  <a:cubicBezTo>
                                    <a:pt x="808" y="97"/>
                                    <a:pt x="836" y="67"/>
                                    <a:pt x="874" y="67"/>
                                  </a:cubicBezTo>
                                  <a:cubicBezTo>
                                    <a:pt x="910" y="67"/>
                                    <a:pt x="936" y="98"/>
                                    <a:pt x="936" y="135"/>
                                  </a:cubicBezTo>
                                  <a:close/>
                                  <a:moveTo>
                                    <a:pt x="904" y="121"/>
                                  </a:moveTo>
                                  <a:cubicBezTo>
                                    <a:pt x="902" y="108"/>
                                    <a:pt x="890" y="95"/>
                                    <a:pt x="872" y="95"/>
                                  </a:cubicBezTo>
                                  <a:cubicBezTo>
                                    <a:pt x="856" y="95"/>
                                    <a:pt x="844" y="106"/>
                                    <a:pt x="840" y="121"/>
                                  </a:cubicBezTo>
                                  <a:lnTo>
                                    <a:pt x="90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8AFF06E" id="Freeform 6" o:spid="_x0000_s1026" style="width:128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3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" path="m507,70v-3,29,-3,29,-3,29c498,97,493,96,488,96v-12,,-22,6,-30,16c458,200,458,200,458,200v-31,,-31,,-31,c427,71,427,71,427,71v22,,22,,22,c456,85,456,85,456,85v8,-10,19,-18,35,-18c496,67,502,68,507,70xm981,85c973,71,973,71,973,71v-21,,-21,,-21,c952,200,952,200,952,200v31,,31,,31,c983,112,983,112,983,112v8,-10,18,-16,30,-16c1018,96,1023,97,1029,99v3,-29,3,-29,3,-29c1027,68,1021,67,1016,67v-16,,-27,8,-35,18xm354,67v-14,,-28,6,-39,16c315,,315,,315,,284,7,284,7,284,7v,193,,193,,193c315,200,315,200,315,200v,-86,,-86,,-86c323,104,334,97,346,97v19,,30,11,30,40c376,162,376,200,376,200v31,,31,,31,c407,136,407,136,407,136,407,97,390,67,354,67xm218,174v-20,,-37,-16,-37,-39c181,113,197,97,217,97v11,,23,6,31,17c271,94,271,94,271,94,259,78,241,67,218,67v-40,,-68,31,-68,68c150,175,180,203,218,203v22,,41,-10,54,-25c250,158,250,158,250,158v-10,11,-19,16,-32,16xm85,88c82,88,73,85,68,84,49,80,38,74,38,61,38,49,50,38,68,38v16,,28,8,39,23c130,39,130,39,130,39,118,24,100,7,68,7,33,7,4,31,4,64v,25,16,43,50,51c59,116,66,118,71,119v21,6,30,15,30,27c101,161,86,172,70,172v-14,,-31,-5,-42,-28c,161,,161,,161v10,21,35,42,69,42c108,203,136,177,136,146,136,117,118,97,85,88xm1097,122v-18,-4,-29,-8,-29,-17c1068,98,1076,93,1088,93v10,,22,7,27,16c1135,91,1135,91,1135,91v-7,-12,-24,-24,-47,-24c1064,67,1039,83,1039,107v,22,18,33,49,41c1100,150,1109,155,1109,163v,8,-6,14,-19,14c1075,177,1063,171,1054,158v-20,18,-20,18,-20,18c1045,193,1067,203,1091,203v27,,47,-18,47,-41c1138,139,1119,127,1097,122xm507,135v,36,26,65,63,68c570,174,570,174,570,174v-19,-3,-32,-19,-32,-39c538,115,552,99,570,96v,-29,,-29,,-29c533,70,507,100,507,135xm583,67v,29,,29,,29c601,99,615,115,615,135v,20,-13,36,-32,39c583,203,583,203,583,203v37,-3,63,-32,63,-68c646,100,620,70,583,67xm791,167v8,33,8,33,8,33c770,200,770,200,770,200v-6,-12,-6,-12,-6,-12c754,196,740,203,724,203v-37,,-64,-30,-64,-68c660,96,690,67,726,67v13,,25,5,34,12c760,7,760,7,760,7,791,,791,,791,r,167xm760,107c752,100,742,96,729,96v-21,,-38,17,-38,39c691,160,709,175,728,175v13,,24,-6,32,-14l760,107xm936,135v,4,,9,,9c839,144,839,144,839,144v2,19,17,32,36,32c889,176,901,170,910,160v20,18,20,18,20,18c918,193,899,203,876,203v-38,,-68,-28,-68,-68c808,97,836,67,874,67v36,,62,31,62,68xm904,121c902,108,890,95,872,95v-16,,-28,11,-32,26l904,121xe" fillcolor="#002a5e" stroked="f">
                    <v:path arrowok="t" o:connecttype="custom" o:connectlocs="720658,142209;654884,160883;610557,287291;642015,101988;702070,96242;1402709,122099;1361243,101988;1405569,287291;1448465,137900;1475633,100552;1402709,122099;450411,119226;406085,10055;450411,287291;494737,139336;537634,287291;581960,195358;311713,249943;310283,139336;387497,135027;214482,193921;388927,255689;311713,249943;97232,120662;97232,54585;185884,56022;5720,91933;101521,170938;100091,247070;0,231269;194463,209722;1568575,175247;1555706,133590;1622910,130717;1485642,153700;1585734,234142;1507090,226960;1559996,291600;1568575,175247;815030,291600;769274,193921;815030,96242;833618,96242;879374,193921;833618,291600;833618,96242;1142472,287291;1092426,270053;943719,193921;1086707,113480;1131033,0;1086707,153700;988045,193921;1086707,231269;1338365,193921;1199667,206849;1301188,229833;1252572,291600;1249712,96242;1292609,173811;1201097,173811" o:connectangles="0,0,0,0,0,0,0,0,0,0,0,0,0,0,0,0,0,0,0,0,0,0,0,0,0,0,0,0,0,0,0,0,0,0,0,0,0,0,0,0,0,0,0,0,0,0,0,0,0,0,0,0,0,0,0,0,0,0,0,0,0"/>
                    <o:lock v:ext="edit" aspectratio="t" verticies="t"/>
                    <w10:anchorlock/>
                  </v:shape>
                </w:pict>
              </mc:Fallback>
            </mc:AlternateContent>
          </w:r>
        </w:p>
      </w:tc>
      <w:tc>
        <w:tcPr>
          <w:tcW w:w="10205" w:type="dxa"/>
        </w:tcPr>
        <w:p w14:paraId="00000029" w14:textId="5ABB4CCF" w:rsidR="009C0E8E" w:rsidRDefault="009C0E8E" w:rsidP="009C0E8E">
          <w:pPr>
            <w:jc w:val="right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238126DE" wp14:editId="2CBCCCB8">
                <wp:extent cx="1603375" cy="28638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0E8E" w14:paraId="71C48E1D" w14:textId="77777777" w:rsidTr="009C0E8E">
      <w:trPr>
        <w:trHeight w:val="1134"/>
      </w:trPr>
      <w:tc>
        <w:tcPr>
          <w:tcW w:w="10205" w:type="dxa"/>
        </w:tcPr>
        <w:p w14:paraId="2B09375A" w14:textId="77777777" w:rsidR="009C0E8E" w:rsidRPr="00551EF5" w:rsidRDefault="009C0E8E" w:rsidP="009C0E8E">
          <w:pPr>
            <w:pStyle w:val="SchrodersContact"/>
            <w:rPr>
              <w:lang w:val="it-IT"/>
            </w:rPr>
          </w:pPr>
          <w:r w:rsidRPr="00551EF5">
            <w:rPr>
              <w:lang w:val="it-IT"/>
            </w:rPr>
            <w:t>Schroder Investment Management (Europe) S.A., Succursale italiana</w:t>
          </w:r>
        </w:p>
        <w:p w14:paraId="1B9D446D" w14:textId="77777777" w:rsidR="009C0E8E" w:rsidRPr="00551EF5" w:rsidRDefault="009C0E8E" w:rsidP="009C0E8E">
          <w:pPr>
            <w:pStyle w:val="SchrodersContact"/>
            <w:rPr>
              <w:lang w:val="it-IT"/>
            </w:rPr>
          </w:pPr>
          <w:r w:rsidRPr="00551EF5">
            <w:rPr>
              <w:lang w:val="it-IT"/>
            </w:rPr>
            <w:t xml:space="preserve">Via </w:t>
          </w:r>
          <w:r>
            <w:rPr>
              <w:lang w:val="it-IT"/>
            </w:rPr>
            <w:t>Manzoni, 5</w:t>
          </w:r>
          <w:r w:rsidRPr="00551EF5">
            <w:rPr>
              <w:lang w:val="it-IT"/>
            </w:rPr>
            <w:t xml:space="preserve"> - 20121 Milano</w:t>
          </w:r>
        </w:p>
        <w:p w14:paraId="7B56BD12" w14:textId="77777777" w:rsidR="009C0E8E" w:rsidRPr="00551EF5" w:rsidRDefault="009C0E8E" w:rsidP="009C0E8E">
          <w:pPr>
            <w:pStyle w:val="SchrodersContact"/>
            <w:rPr>
              <w:lang w:val="it-IT"/>
            </w:rPr>
          </w:pPr>
        </w:p>
        <w:p w14:paraId="49A05393" w14:textId="77777777" w:rsidR="009C0E8E" w:rsidRPr="00741B41" w:rsidRDefault="009C0E8E" w:rsidP="009C0E8E">
          <w:pPr>
            <w:pStyle w:val="SchrodersContact"/>
          </w:pPr>
          <w:r w:rsidRPr="00741B41">
            <w:t xml:space="preserve">Tel: </w:t>
          </w:r>
          <w:r w:rsidRPr="001C0944">
            <w:t>+39 02 763771</w:t>
          </w:r>
        </w:p>
        <w:p w14:paraId="26B307F2" w14:textId="77777777" w:rsidR="009C0E8E" w:rsidRPr="00BB12D6" w:rsidRDefault="009C0E8E" w:rsidP="009C0E8E">
          <w:pPr>
            <w:pStyle w:val="SchrodersContact"/>
          </w:pPr>
          <w:r w:rsidRPr="00741B41">
            <w:t>www.schroders.com</w:t>
          </w:r>
          <w:r w:rsidRPr="00BB12D6">
            <w:t xml:space="preserve"> </w:t>
          </w:r>
        </w:p>
        <w:p w14:paraId="38BF3A8C" w14:textId="77777777" w:rsidR="009C0E8E" w:rsidRDefault="009C0E8E" w:rsidP="009C0E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right"/>
            <w:rPr>
              <w:color w:val="000000"/>
              <w:sz w:val="17"/>
              <w:szCs w:val="17"/>
            </w:rPr>
          </w:pPr>
        </w:p>
      </w:tc>
      <w:tc>
        <w:tcPr>
          <w:tcW w:w="10205" w:type="dxa"/>
        </w:tcPr>
        <w:p w14:paraId="0000002A" w14:textId="37A464E3" w:rsidR="009C0E8E" w:rsidRDefault="009C0E8E" w:rsidP="009C0E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right"/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>Schroder Investment Management Limited</w:t>
          </w:r>
        </w:p>
        <w:p w14:paraId="0000002B" w14:textId="77777777" w:rsidR="009C0E8E" w:rsidRDefault="009C0E8E" w:rsidP="009C0E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right"/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>1 London Wall Place, London EC2Y 5AU</w:t>
          </w:r>
        </w:p>
        <w:p w14:paraId="0000002C" w14:textId="77777777" w:rsidR="009C0E8E" w:rsidRDefault="009C0E8E" w:rsidP="009C0E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right"/>
            <w:rPr>
              <w:color w:val="000000"/>
              <w:sz w:val="17"/>
              <w:szCs w:val="17"/>
            </w:rPr>
          </w:pPr>
        </w:p>
        <w:p w14:paraId="0000002D" w14:textId="77777777" w:rsidR="009C0E8E" w:rsidRDefault="009C0E8E" w:rsidP="009C0E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right"/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>Tel: +44 (0)20 7658 6000</w:t>
          </w:r>
        </w:p>
        <w:p w14:paraId="0000002E" w14:textId="77777777" w:rsidR="009C0E8E" w:rsidRDefault="009C0E8E" w:rsidP="009C0E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right"/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 xml:space="preserve">www.schroders.com </w:t>
          </w:r>
        </w:p>
        <w:p w14:paraId="0000002F" w14:textId="77777777" w:rsidR="009C0E8E" w:rsidRDefault="009C0E8E" w:rsidP="009C0E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00" w:lineRule="auto"/>
            <w:jc w:val="center"/>
            <w:rPr>
              <w:color w:val="000000"/>
              <w:sz w:val="17"/>
              <w:szCs w:val="17"/>
            </w:rPr>
          </w:pPr>
        </w:p>
      </w:tc>
    </w:tr>
  </w:tbl>
  <w:p w14:paraId="00000030" w14:textId="77777777" w:rsidR="0022510E" w:rsidRDefault="00AD7D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  <w:color w:val="000000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2067FEA" wp14:editId="2E662261">
              <wp:simplePos x="0" y="0"/>
              <wp:positionH relativeFrom="page">
                <wp:posOffset>180340</wp:posOffset>
              </wp:positionH>
              <wp:positionV relativeFrom="page">
                <wp:posOffset>3879850</wp:posOffset>
              </wp:positionV>
              <wp:extent cx="2700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11000" y="3780000"/>
                        <a:ext cx="27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7E8AFD51">
            <v:shapetype id="_x0000_t32" coordsize="21600,21600" o:oned="t" filled="f" o:spt="32" path="m,l21600,21600e" w14:anchorId="7E4189F7">
              <v:path fillok="f" arrowok="t" o:connecttype="none"/>
              <o:lock v:ext="edit" shapetype="t"/>
            </v:shapetype>
            <v:shape id="Straight Arrow Connector 4" style="position:absolute;margin-left:14.2pt;margin-top:305.5pt;width:21.25pt;height: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#7f7f7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22BF"/>
    <w:multiLevelType w:val="hybridMultilevel"/>
    <w:tmpl w:val="02A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54F9"/>
    <w:multiLevelType w:val="hybridMultilevel"/>
    <w:tmpl w:val="E64C7648"/>
    <w:lvl w:ilvl="0" w:tplc="7406A7FC">
      <w:numFmt w:val="bullet"/>
      <w:lvlText w:val="-"/>
      <w:lvlJc w:val="left"/>
      <w:pPr>
        <w:ind w:left="720" w:hanging="360"/>
      </w:pPr>
      <w:rPr>
        <w:rFonts w:ascii="Noto Sans" w:eastAsiaTheme="minorHAnsi" w:hAnsi="Noto San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056A"/>
    <w:multiLevelType w:val="hybridMultilevel"/>
    <w:tmpl w:val="C7988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19B7"/>
    <w:multiLevelType w:val="hybridMultilevel"/>
    <w:tmpl w:val="6F58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E5333"/>
    <w:multiLevelType w:val="multilevel"/>
    <w:tmpl w:val="2E54A9F2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3359742">
    <w:abstractNumId w:val="4"/>
  </w:num>
  <w:num w:numId="2" w16cid:durableId="1757901040">
    <w:abstractNumId w:val="0"/>
  </w:num>
  <w:num w:numId="3" w16cid:durableId="862827">
    <w:abstractNumId w:val="3"/>
  </w:num>
  <w:num w:numId="4" w16cid:durableId="1227452973">
    <w:abstractNumId w:val="2"/>
  </w:num>
  <w:num w:numId="5" w16cid:durableId="157863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0E"/>
    <w:rsid w:val="0000676F"/>
    <w:rsid w:val="00007FEE"/>
    <w:rsid w:val="00023A8F"/>
    <w:rsid w:val="00036DE3"/>
    <w:rsid w:val="00051EC6"/>
    <w:rsid w:val="000530CC"/>
    <w:rsid w:val="0006427E"/>
    <w:rsid w:val="000907FC"/>
    <w:rsid w:val="000A6B17"/>
    <w:rsid w:val="000B340A"/>
    <w:rsid w:val="000B420A"/>
    <w:rsid w:val="000C2572"/>
    <w:rsid w:val="000C4ECD"/>
    <w:rsid w:val="000C775E"/>
    <w:rsid w:val="000F1820"/>
    <w:rsid w:val="00112A68"/>
    <w:rsid w:val="001343C9"/>
    <w:rsid w:val="0013561B"/>
    <w:rsid w:val="0013728F"/>
    <w:rsid w:val="001456F9"/>
    <w:rsid w:val="001750FB"/>
    <w:rsid w:val="00183C1D"/>
    <w:rsid w:val="001B1E1A"/>
    <w:rsid w:val="001C20F5"/>
    <w:rsid w:val="001D4C5C"/>
    <w:rsid w:val="001E070F"/>
    <w:rsid w:val="001E2337"/>
    <w:rsid w:val="001E6065"/>
    <w:rsid w:val="001F1FE3"/>
    <w:rsid w:val="00201862"/>
    <w:rsid w:val="00204D27"/>
    <w:rsid w:val="002051C9"/>
    <w:rsid w:val="002070A9"/>
    <w:rsid w:val="00207DA0"/>
    <w:rsid w:val="00211FCB"/>
    <w:rsid w:val="002201A8"/>
    <w:rsid w:val="00220359"/>
    <w:rsid w:val="002248BC"/>
    <w:rsid w:val="0022510E"/>
    <w:rsid w:val="00227B51"/>
    <w:rsid w:val="00243CFD"/>
    <w:rsid w:val="00244781"/>
    <w:rsid w:val="00245DE0"/>
    <w:rsid w:val="002571F8"/>
    <w:rsid w:val="002662DB"/>
    <w:rsid w:val="00272886"/>
    <w:rsid w:val="0028012E"/>
    <w:rsid w:val="00282FC0"/>
    <w:rsid w:val="00291616"/>
    <w:rsid w:val="00295A5B"/>
    <w:rsid w:val="002A30C5"/>
    <w:rsid w:val="002B0446"/>
    <w:rsid w:val="002B0A1B"/>
    <w:rsid w:val="002B565E"/>
    <w:rsid w:val="002C087A"/>
    <w:rsid w:val="002C1EA4"/>
    <w:rsid w:val="002D2CFF"/>
    <w:rsid w:val="002D47DA"/>
    <w:rsid w:val="002E4CAD"/>
    <w:rsid w:val="002E6788"/>
    <w:rsid w:val="002E7602"/>
    <w:rsid w:val="002F0F9F"/>
    <w:rsid w:val="002F1188"/>
    <w:rsid w:val="002F1492"/>
    <w:rsid w:val="002F176B"/>
    <w:rsid w:val="002F7B78"/>
    <w:rsid w:val="00300617"/>
    <w:rsid w:val="00323D96"/>
    <w:rsid w:val="00325077"/>
    <w:rsid w:val="003251A8"/>
    <w:rsid w:val="003269DA"/>
    <w:rsid w:val="003273A4"/>
    <w:rsid w:val="0033299E"/>
    <w:rsid w:val="00333605"/>
    <w:rsid w:val="00340F20"/>
    <w:rsid w:val="00347723"/>
    <w:rsid w:val="003509B3"/>
    <w:rsid w:val="00352600"/>
    <w:rsid w:val="00367AF4"/>
    <w:rsid w:val="00370F16"/>
    <w:rsid w:val="00390D10"/>
    <w:rsid w:val="00393324"/>
    <w:rsid w:val="003A3659"/>
    <w:rsid w:val="003B65E1"/>
    <w:rsid w:val="003B7328"/>
    <w:rsid w:val="003C55FD"/>
    <w:rsid w:val="003C7689"/>
    <w:rsid w:val="003C77FC"/>
    <w:rsid w:val="003C7A71"/>
    <w:rsid w:val="003E18C3"/>
    <w:rsid w:val="003E372B"/>
    <w:rsid w:val="003F1A01"/>
    <w:rsid w:val="003F2EC2"/>
    <w:rsid w:val="003F6654"/>
    <w:rsid w:val="00401E15"/>
    <w:rsid w:val="00402D8E"/>
    <w:rsid w:val="00411E7C"/>
    <w:rsid w:val="00416BD7"/>
    <w:rsid w:val="00417183"/>
    <w:rsid w:val="0043127A"/>
    <w:rsid w:val="00432F6B"/>
    <w:rsid w:val="00433831"/>
    <w:rsid w:val="00434B20"/>
    <w:rsid w:val="00444B88"/>
    <w:rsid w:val="004478D5"/>
    <w:rsid w:val="00464F30"/>
    <w:rsid w:val="00466785"/>
    <w:rsid w:val="00472D64"/>
    <w:rsid w:val="0047717F"/>
    <w:rsid w:val="00477254"/>
    <w:rsid w:val="0048317D"/>
    <w:rsid w:val="00483EFF"/>
    <w:rsid w:val="0048610D"/>
    <w:rsid w:val="0049044D"/>
    <w:rsid w:val="004B7E10"/>
    <w:rsid w:val="004C10A3"/>
    <w:rsid w:val="004D35A8"/>
    <w:rsid w:val="004E7E80"/>
    <w:rsid w:val="004F2DFD"/>
    <w:rsid w:val="004F43A9"/>
    <w:rsid w:val="004F531E"/>
    <w:rsid w:val="00512929"/>
    <w:rsid w:val="005206A2"/>
    <w:rsid w:val="00526318"/>
    <w:rsid w:val="00530504"/>
    <w:rsid w:val="0053362D"/>
    <w:rsid w:val="00535029"/>
    <w:rsid w:val="00543052"/>
    <w:rsid w:val="0055018E"/>
    <w:rsid w:val="00562518"/>
    <w:rsid w:val="00563121"/>
    <w:rsid w:val="00570EA4"/>
    <w:rsid w:val="005841DA"/>
    <w:rsid w:val="00584D6C"/>
    <w:rsid w:val="00595FA8"/>
    <w:rsid w:val="005A3192"/>
    <w:rsid w:val="005B367A"/>
    <w:rsid w:val="005B5ABB"/>
    <w:rsid w:val="005B7388"/>
    <w:rsid w:val="005C1624"/>
    <w:rsid w:val="005D03A0"/>
    <w:rsid w:val="005D5520"/>
    <w:rsid w:val="005D738B"/>
    <w:rsid w:val="00613BE9"/>
    <w:rsid w:val="00631789"/>
    <w:rsid w:val="006344D5"/>
    <w:rsid w:val="006437A8"/>
    <w:rsid w:val="006451B0"/>
    <w:rsid w:val="006456CC"/>
    <w:rsid w:val="00646A23"/>
    <w:rsid w:val="006477F8"/>
    <w:rsid w:val="00657713"/>
    <w:rsid w:val="00676C72"/>
    <w:rsid w:val="00676D9C"/>
    <w:rsid w:val="00685FF7"/>
    <w:rsid w:val="00686A3B"/>
    <w:rsid w:val="0069722E"/>
    <w:rsid w:val="006B0964"/>
    <w:rsid w:val="006B55C1"/>
    <w:rsid w:val="006C6011"/>
    <w:rsid w:val="006C6288"/>
    <w:rsid w:val="006C669C"/>
    <w:rsid w:val="006D0088"/>
    <w:rsid w:val="006D2D21"/>
    <w:rsid w:val="006F45FE"/>
    <w:rsid w:val="00704581"/>
    <w:rsid w:val="00705BAB"/>
    <w:rsid w:val="0070768E"/>
    <w:rsid w:val="007118DB"/>
    <w:rsid w:val="00741C06"/>
    <w:rsid w:val="00745599"/>
    <w:rsid w:val="00752903"/>
    <w:rsid w:val="00754805"/>
    <w:rsid w:val="00771884"/>
    <w:rsid w:val="007763EE"/>
    <w:rsid w:val="0079260C"/>
    <w:rsid w:val="007961F6"/>
    <w:rsid w:val="007972D5"/>
    <w:rsid w:val="007A3B01"/>
    <w:rsid w:val="007A61C4"/>
    <w:rsid w:val="007C7025"/>
    <w:rsid w:val="007F0DB8"/>
    <w:rsid w:val="007F3461"/>
    <w:rsid w:val="007F4047"/>
    <w:rsid w:val="00804B33"/>
    <w:rsid w:val="00824E37"/>
    <w:rsid w:val="00825197"/>
    <w:rsid w:val="008275BD"/>
    <w:rsid w:val="00840B2C"/>
    <w:rsid w:val="00843AD9"/>
    <w:rsid w:val="0084758D"/>
    <w:rsid w:val="008528FE"/>
    <w:rsid w:val="00863D2B"/>
    <w:rsid w:val="00866336"/>
    <w:rsid w:val="00871E7C"/>
    <w:rsid w:val="00886C7A"/>
    <w:rsid w:val="00892239"/>
    <w:rsid w:val="008935E5"/>
    <w:rsid w:val="0089727B"/>
    <w:rsid w:val="008A729D"/>
    <w:rsid w:val="008C1B25"/>
    <w:rsid w:val="008C1E34"/>
    <w:rsid w:val="008C3151"/>
    <w:rsid w:val="008C602E"/>
    <w:rsid w:val="008C66F2"/>
    <w:rsid w:val="008E08CC"/>
    <w:rsid w:val="008E3188"/>
    <w:rsid w:val="008E3522"/>
    <w:rsid w:val="00900D57"/>
    <w:rsid w:val="0091343E"/>
    <w:rsid w:val="009206C4"/>
    <w:rsid w:val="0092555B"/>
    <w:rsid w:val="0093388C"/>
    <w:rsid w:val="00942D01"/>
    <w:rsid w:val="009476AA"/>
    <w:rsid w:val="00953C60"/>
    <w:rsid w:val="00962430"/>
    <w:rsid w:val="00967C18"/>
    <w:rsid w:val="00972885"/>
    <w:rsid w:val="00976D3C"/>
    <w:rsid w:val="00983B31"/>
    <w:rsid w:val="00985240"/>
    <w:rsid w:val="00996497"/>
    <w:rsid w:val="009A5B26"/>
    <w:rsid w:val="009B327C"/>
    <w:rsid w:val="009B32E8"/>
    <w:rsid w:val="009C0E8E"/>
    <w:rsid w:val="009C686E"/>
    <w:rsid w:val="009C7EEA"/>
    <w:rsid w:val="009E3A8A"/>
    <w:rsid w:val="009F41A4"/>
    <w:rsid w:val="00A230A2"/>
    <w:rsid w:val="00A23B27"/>
    <w:rsid w:val="00A24CAB"/>
    <w:rsid w:val="00A32461"/>
    <w:rsid w:val="00A41101"/>
    <w:rsid w:val="00A4336F"/>
    <w:rsid w:val="00A574BD"/>
    <w:rsid w:val="00A670D6"/>
    <w:rsid w:val="00A75B3E"/>
    <w:rsid w:val="00AA36C6"/>
    <w:rsid w:val="00AA58AA"/>
    <w:rsid w:val="00AB1061"/>
    <w:rsid w:val="00AB2543"/>
    <w:rsid w:val="00AB34CE"/>
    <w:rsid w:val="00AC7588"/>
    <w:rsid w:val="00AD01F8"/>
    <w:rsid w:val="00AD7D58"/>
    <w:rsid w:val="00AE334B"/>
    <w:rsid w:val="00AE4595"/>
    <w:rsid w:val="00AF640B"/>
    <w:rsid w:val="00B015B5"/>
    <w:rsid w:val="00B06507"/>
    <w:rsid w:val="00B10051"/>
    <w:rsid w:val="00B171ED"/>
    <w:rsid w:val="00B17AAE"/>
    <w:rsid w:val="00B26839"/>
    <w:rsid w:val="00B30992"/>
    <w:rsid w:val="00B319E0"/>
    <w:rsid w:val="00B33065"/>
    <w:rsid w:val="00B36790"/>
    <w:rsid w:val="00B36B3B"/>
    <w:rsid w:val="00B4470A"/>
    <w:rsid w:val="00B44E76"/>
    <w:rsid w:val="00B47911"/>
    <w:rsid w:val="00B52516"/>
    <w:rsid w:val="00B62CC6"/>
    <w:rsid w:val="00B72E87"/>
    <w:rsid w:val="00B73415"/>
    <w:rsid w:val="00B847B7"/>
    <w:rsid w:val="00B97C40"/>
    <w:rsid w:val="00BB01BB"/>
    <w:rsid w:val="00BB12DE"/>
    <w:rsid w:val="00BB1ACC"/>
    <w:rsid w:val="00BC4407"/>
    <w:rsid w:val="00BC7EDE"/>
    <w:rsid w:val="00BD2079"/>
    <w:rsid w:val="00BE0412"/>
    <w:rsid w:val="00BE57A4"/>
    <w:rsid w:val="00BF5EBE"/>
    <w:rsid w:val="00C136FD"/>
    <w:rsid w:val="00C208CD"/>
    <w:rsid w:val="00C2392E"/>
    <w:rsid w:val="00C24685"/>
    <w:rsid w:val="00C31B03"/>
    <w:rsid w:val="00C3586B"/>
    <w:rsid w:val="00C35BB0"/>
    <w:rsid w:val="00C35EBD"/>
    <w:rsid w:val="00C44592"/>
    <w:rsid w:val="00C51544"/>
    <w:rsid w:val="00C54478"/>
    <w:rsid w:val="00C6138E"/>
    <w:rsid w:val="00C62444"/>
    <w:rsid w:val="00C77B5D"/>
    <w:rsid w:val="00C83510"/>
    <w:rsid w:val="00CA2083"/>
    <w:rsid w:val="00CA7642"/>
    <w:rsid w:val="00CB1573"/>
    <w:rsid w:val="00CB41C2"/>
    <w:rsid w:val="00CD1364"/>
    <w:rsid w:val="00CD1809"/>
    <w:rsid w:val="00CD51BC"/>
    <w:rsid w:val="00CE0BBC"/>
    <w:rsid w:val="00CE47C0"/>
    <w:rsid w:val="00D238DD"/>
    <w:rsid w:val="00D2634E"/>
    <w:rsid w:val="00D3038A"/>
    <w:rsid w:val="00D402BC"/>
    <w:rsid w:val="00D47114"/>
    <w:rsid w:val="00D54911"/>
    <w:rsid w:val="00D56E86"/>
    <w:rsid w:val="00D57964"/>
    <w:rsid w:val="00D60A6F"/>
    <w:rsid w:val="00D67B11"/>
    <w:rsid w:val="00D74777"/>
    <w:rsid w:val="00D755DD"/>
    <w:rsid w:val="00D86481"/>
    <w:rsid w:val="00D94B46"/>
    <w:rsid w:val="00D962E5"/>
    <w:rsid w:val="00DA5FF6"/>
    <w:rsid w:val="00DC47BC"/>
    <w:rsid w:val="00DF3793"/>
    <w:rsid w:val="00DF5B64"/>
    <w:rsid w:val="00E009DC"/>
    <w:rsid w:val="00E01AA7"/>
    <w:rsid w:val="00E07B15"/>
    <w:rsid w:val="00E12B7B"/>
    <w:rsid w:val="00E226D1"/>
    <w:rsid w:val="00E30D5B"/>
    <w:rsid w:val="00E36C70"/>
    <w:rsid w:val="00E4243E"/>
    <w:rsid w:val="00E46A77"/>
    <w:rsid w:val="00E9067A"/>
    <w:rsid w:val="00E94711"/>
    <w:rsid w:val="00E979BC"/>
    <w:rsid w:val="00EA441D"/>
    <w:rsid w:val="00EA6898"/>
    <w:rsid w:val="00EB3570"/>
    <w:rsid w:val="00EB4B22"/>
    <w:rsid w:val="00EC08A4"/>
    <w:rsid w:val="00EC3C74"/>
    <w:rsid w:val="00EC56EC"/>
    <w:rsid w:val="00ED198E"/>
    <w:rsid w:val="00EE1711"/>
    <w:rsid w:val="00EE25FD"/>
    <w:rsid w:val="00F21F9F"/>
    <w:rsid w:val="00F2513D"/>
    <w:rsid w:val="00F27F09"/>
    <w:rsid w:val="00F3018D"/>
    <w:rsid w:val="00F31500"/>
    <w:rsid w:val="00F3713A"/>
    <w:rsid w:val="00F41C22"/>
    <w:rsid w:val="00F55154"/>
    <w:rsid w:val="00F63C5F"/>
    <w:rsid w:val="00F65556"/>
    <w:rsid w:val="00F94178"/>
    <w:rsid w:val="00FA0A44"/>
    <w:rsid w:val="00FB6C8A"/>
    <w:rsid w:val="00FC1856"/>
    <w:rsid w:val="00FD4C33"/>
    <w:rsid w:val="00FE2E05"/>
    <w:rsid w:val="01824E8B"/>
    <w:rsid w:val="02608AD4"/>
    <w:rsid w:val="044317D1"/>
    <w:rsid w:val="0446CACD"/>
    <w:rsid w:val="07300F6D"/>
    <w:rsid w:val="08635E7E"/>
    <w:rsid w:val="0B0CAD43"/>
    <w:rsid w:val="0B47D09B"/>
    <w:rsid w:val="0B79CF1E"/>
    <w:rsid w:val="0D1361AB"/>
    <w:rsid w:val="10680658"/>
    <w:rsid w:val="10F41EBF"/>
    <w:rsid w:val="111382A0"/>
    <w:rsid w:val="11DBE8A6"/>
    <w:rsid w:val="11E5E74A"/>
    <w:rsid w:val="11ECDB1C"/>
    <w:rsid w:val="13AB253E"/>
    <w:rsid w:val="141F1C01"/>
    <w:rsid w:val="14CBAD93"/>
    <w:rsid w:val="163338C6"/>
    <w:rsid w:val="167A992F"/>
    <w:rsid w:val="16F65BD7"/>
    <w:rsid w:val="1788C92E"/>
    <w:rsid w:val="17C0F550"/>
    <w:rsid w:val="19814DFB"/>
    <w:rsid w:val="19AF2B98"/>
    <w:rsid w:val="1AFD50C8"/>
    <w:rsid w:val="1C091831"/>
    <w:rsid w:val="1C9A8CE4"/>
    <w:rsid w:val="1CC8F92B"/>
    <w:rsid w:val="1CD6BF78"/>
    <w:rsid w:val="1DA87E9D"/>
    <w:rsid w:val="1E906028"/>
    <w:rsid w:val="1ECE1CE1"/>
    <w:rsid w:val="1EEC3CE4"/>
    <w:rsid w:val="1F075A0C"/>
    <w:rsid w:val="1FF2DC14"/>
    <w:rsid w:val="211AF17B"/>
    <w:rsid w:val="2150FFCC"/>
    <w:rsid w:val="2472C46A"/>
    <w:rsid w:val="2591CC51"/>
    <w:rsid w:val="26C949AA"/>
    <w:rsid w:val="270711A7"/>
    <w:rsid w:val="28D28C43"/>
    <w:rsid w:val="295E149B"/>
    <w:rsid w:val="296E4730"/>
    <w:rsid w:val="2AB7D978"/>
    <w:rsid w:val="2B825CC5"/>
    <w:rsid w:val="2CC37400"/>
    <w:rsid w:val="2CFA91C2"/>
    <w:rsid w:val="2ED540AA"/>
    <w:rsid w:val="2F61E389"/>
    <w:rsid w:val="30A8D6F5"/>
    <w:rsid w:val="30EDD7D9"/>
    <w:rsid w:val="30F523F2"/>
    <w:rsid w:val="3132AF19"/>
    <w:rsid w:val="315BB4E7"/>
    <w:rsid w:val="32392C8F"/>
    <w:rsid w:val="32917C12"/>
    <w:rsid w:val="33E47CF2"/>
    <w:rsid w:val="3407C261"/>
    <w:rsid w:val="3435D171"/>
    <w:rsid w:val="34DCE4C7"/>
    <w:rsid w:val="35C8A862"/>
    <w:rsid w:val="36C9B552"/>
    <w:rsid w:val="371C4D94"/>
    <w:rsid w:val="37B788D6"/>
    <w:rsid w:val="380B54C2"/>
    <w:rsid w:val="383A7C01"/>
    <w:rsid w:val="39495949"/>
    <w:rsid w:val="39619228"/>
    <w:rsid w:val="39AC6526"/>
    <w:rsid w:val="3A778C81"/>
    <w:rsid w:val="3B7F852D"/>
    <w:rsid w:val="3BD13C6D"/>
    <w:rsid w:val="3CF00773"/>
    <w:rsid w:val="3D65A1B0"/>
    <w:rsid w:val="3DB24F9F"/>
    <w:rsid w:val="3FBB0864"/>
    <w:rsid w:val="40566583"/>
    <w:rsid w:val="411040AD"/>
    <w:rsid w:val="41881DCC"/>
    <w:rsid w:val="43F30E40"/>
    <w:rsid w:val="44458D53"/>
    <w:rsid w:val="448EF217"/>
    <w:rsid w:val="451A49F1"/>
    <w:rsid w:val="453DA338"/>
    <w:rsid w:val="484F1C1E"/>
    <w:rsid w:val="4857C4BB"/>
    <w:rsid w:val="4899184F"/>
    <w:rsid w:val="4984D81C"/>
    <w:rsid w:val="4CD2C68B"/>
    <w:rsid w:val="4F779B40"/>
    <w:rsid w:val="4FAB430E"/>
    <w:rsid w:val="502239AB"/>
    <w:rsid w:val="503DBD90"/>
    <w:rsid w:val="50477E47"/>
    <w:rsid w:val="5059FFDF"/>
    <w:rsid w:val="5115E4CF"/>
    <w:rsid w:val="5149DEAD"/>
    <w:rsid w:val="5212244C"/>
    <w:rsid w:val="523B7691"/>
    <w:rsid w:val="544405CC"/>
    <w:rsid w:val="551AEF6A"/>
    <w:rsid w:val="558DA750"/>
    <w:rsid w:val="5626C4E5"/>
    <w:rsid w:val="564A32C7"/>
    <w:rsid w:val="56D0296B"/>
    <w:rsid w:val="577BA68E"/>
    <w:rsid w:val="58EBE60F"/>
    <w:rsid w:val="59601C91"/>
    <w:rsid w:val="5A2935E3"/>
    <w:rsid w:val="5C309A31"/>
    <w:rsid w:val="5C97FB00"/>
    <w:rsid w:val="5D472E08"/>
    <w:rsid w:val="5DA60A49"/>
    <w:rsid w:val="5E01C8BA"/>
    <w:rsid w:val="5E7BBD89"/>
    <w:rsid w:val="5E816E9C"/>
    <w:rsid w:val="5F079877"/>
    <w:rsid w:val="607B9AB8"/>
    <w:rsid w:val="608841B3"/>
    <w:rsid w:val="60ECC9E6"/>
    <w:rsid w:val="6225E70C"/>
    <w:rsid w:val="624237B7"/>
    <w:rsid w:val="6325FBC6"/>
    <w:rsid w:val="642BBFEA"/>
    <w:rsid w:val="646FDD69"/>
    <w:rsid w:val="649B0E99"/>
    <w:rsid w:val="64F88FA4"/>
    <w:rsid w:val="652E75D0"/>
    <w:rsid w:val="6568D22A"/>
    <w:rsid w:val="663E664D"/>
    <w:rsid w:val="667C986E"/>
    <w:rsid w:val="672BBE4B"/>
    <w:rsid w:val="67985721"/>
    <w:rsid w:val="68E3FC62"/>
    <w:rsid w:val="6942F47D"/>
    <w:rsid w:val="69DC3F7F"/>
    <w:rsid w:val="6C022DCF"/>
    <w:rsid w:val="6C5BD2A4"/>
    <w:rsid w:val="6D83B41E"/>
    <w:rsid w:val="6DDAACF4"/>
    <w:rsid w:val="6F4519D8"/>
    <w:rsid w:val="70C24569"/>
    <w:rsid w:val="714422E1"/>
    <w:rsid w:val="718035F5"/>
    <w:rsid w:val="72B30E08"/>
    <w:rsid w:val="734FBD02"/>
    <w:rsid w:val="73EB8FA9"/>
    <w:rsid w:val="74184545"/>
    <w:rsid w:val="75D58A88"/>
    <w:rsid w:val="767C575D"/>
    <w:rsid w:val="77867F2B"/>
    <w:rsid w:val="77A04F06"/>
    <w:rsid w:val="77AA7FAF"/>
    <w:rsid w:val="77DA7B4A"/>
    <w:rsid w:val="77DECEAE"/>
    <w:rsid w:val="78241D0B"/>
    <w:rsid w:val="7ABE1555"/>
    <w:rsid w:val="7B2FEF3B"/>
    <w:rsid w:val="7C1B0339"/>
    <w:rsid w:val="7D6C430B"/>
    <w:rsid w:val="7DE4CF06"/>
    <w:rsid w:val="7F0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BF44"/>
  <w15:docId w15:val="{94F414B1-5A60-4DE8-98C1-DA3E0B8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="Noto Sans" w:hAnsi="Noto Sans" w:cs="Noto Sans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C91"/>
  </w:style>
  <w:style w:type="paragraph" w:styleId="Titolo1">
    <w:name w:val="heading 1"/>
    <w:basedOn w:val="Normale"/>
    <w:next w:val="Normale"/>
    <w:link w:val="Titolo1Carattere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ABF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B1"/>
    <w:rPr>
      <w:sz w:val="14"/>
    </w:rPr>
  </w:style>
  <w:style w:type="character" w:styleId="Numeropagina">
    <w:name w:val="page number"/>
    <w:basedOn w:val="Carpredefinitoparagrafo"/>
    <w:rsid w:val="000D1056"/>
  </w:style>
  <w:style w:type="paragraph" w:customStyle="1" w:styleId="SchrodersContact">
    <w:name w:val="Schroders Contact"/>
    <w:basedOn w:val="Normale"/>
    <w:qFormat/>
    <w:rsid w:val="0038704B"/>
    <w:pPr>
      <w:spacing w:after="0" w:line="200" w:lineRule="exact"/>
      <w:jc w:val="right"/>
    </w:pPr>
    <w:rPr>
      <w:sz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BB27FE"/>
    <w:pPr>
      <w:numPr>
        <w:numId w:val="1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e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e"/>
    <w:qFormat/>
    <w:rsid w:val="001E74C7"/>
    <w:rPr>
      <w:i/>
    </w:rPr>
  </w:style>
  <w:style w:type="character" w:styleId="Collegamentoipertestuale">
    <w:name w:val="Hyperlink"/>
    <w:basedOn w:val="Carpredefinitoparagrafo"/>
    <w:uiPriority w:val="99"/>
    <w:unhideWhenUsed/>
    <w:rsid w:val="000C595B"/>
    <w:rPr>
      <w:color w:val="002A5E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82E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2E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2E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2E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2EA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C171D"/>
    <w:rPr>
      <w:b/>
      <w:bCs/>
    </w:rPr>
  </w:style>
  <w:style w:type="character" w:styleId="Enfasicorsivo">
    <w:name w:val="Emphasis"/>
    <w:basedOn w:val="Carpredefinitoparagrafo"/>
    <w:uiPriority w:val="20"/>
    <w:qFormat/>
    <w:rsid w:val="00111956"/>
    <w:rPr>
      <w:i/>
      <w:iCs/>
    </w:rPr>
  </w:style>
  <w:style w:type="paragraph" w:styleId="Paragrafoelenco">
    <w:name w:val="List Paragraph"/>
    <w:basedOn w:val="Normale"/>
    <w:uiPriority w:val="34"/>
    <w:qFormat/>
    <w:rsid w:val="009179B5"/>
    <w:pPr>
      <w:spacing w:after="0"/>
      <w:ind w:left="720"/>
    </w:pPr>
    <w:rPr>
      <w:rFonts w:ascii="Calibri" w:hAnsi="Calibri" w:cs="Calibri"/>
    </w:rPr>
  </w:style>
  <w:style w:type="paragraph" w:customStyle="1" w:styleId="b17dateinblue0">
    <w:name w:val="b17dateinblue"/>
    <w:basedOn w:val="Normale"/>
    <w:rsid w:val="002A7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75E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75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75E5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126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4C75"/>
    <w:rPr>
      <w:color w:val="002A5E" w:themeColor="followedHyperlink"/>
      <w:u w:val="single"/>
    </w:rPr>
  </w:style>
  <w:style w:type="character" w:customStyle="1" w:styleId="normaltextrun">
    <w:name w:val="normaltextrun"/>
    <w:basedOn w:val="Carpredefinitoparagrafo"/>
    <w:rsid w:val="0026703C"/>
  </w:style>
  <w:style w:type="character" w:customStyle="1" w:styleId="eop">
    <w:name w:val="eop"/>
    <w:basedOn w:val="Carpredefinitoparagrafo"/>
    <w:rsid w:val="0026703C"/>
  </w:style>
  <w:style w:type="character" w:customStyle="1" w:styleId="Titolo3Carattere">
    <w:name w:val="Titolo 3 Carattere"/>
    <w:basedOn w:val="Carpredefinitoparagrafo"/>
    <w:link w:val="Titolo3"/>
    <w:uiPriority w:val="9"/>
    <w:rsid w:val="003F0821"/>
    <w:rPr>
      <w:rFonts w:asciiTheme="majorHAnsi" w:eastAsiaTheme="majorEastAsia" w:hAnsiTheme="majorHAnsi" w:cstheme="majorBidi"/>
      <w:color w:val="00142E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0821"/>
    <w:rPr>
      <w:color w:val="605E5C"/>
      <w:shd w:val="clear" w:color="auto" w:fill="E1DFDD"/>
    </w:rPr>
  </w:style>
  <w:style w:type="paragraph" w:customStyle="1" w:styleId="B17BodyText">
    <w:name w:val="B17_Body Text"/>
    <w:basedOn w:val="Corpotesto"/>
    <w:qFormat/>
    <w:rsid w:val="001C362E"/>
    <w:pPr>
      <w:spacing w:before="120"/>
    </w:pPr>
    <w:rPr>
      <w:sz w:val="19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36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362E"/>
  </w:style>
  <w:style w:type="paragraph" w:customStyle="1" w:styleId="Normal1">
    <w:name w:val="Normal1"/>
    <w:qFormat/>
    <w:rsid w:val="00244584"/>
    <w:pPr>
      <w:spacing w:after="0"/>
    </w:pPr>
    <w:rPr>
      <w:rFonts w:ascii="Arial" w:eastAsia="Arial" w:hAnsi="Arial" w:cs="Arial"/>
      <w:lang w:val="en" w:eastAsia="ja-JP"/>
    </w:rPr>
  </w:style>
  <w:style w:type="paragraph" w:styleId="Revisione">
    <w:name w:val="Revision"/>
    <w:hidden/>
    <w:uiPriority w:val="99"/>
    <w:semiHidden/>
    <w:rsid w:val="00DB36DB"/>
    <w:pPr>
      <w:spacing w:after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ypographyparagraph-sc-numijp-1">
    <w:name w:val="typography__paragraph-sc-numijp-1"/>
    <w:basedOn w:val="Normale"/>
    <w:rsid w:val="004F5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headerprussiannavy">
    <w:name w:val="Paragraph header prussian navy"/>
    <w:basedOn w:val="Normale"/>
    <w:next w:val="BodytextRegular"/>
    <w:uiPriority w:val="6"/>
    <w:qFormat/>
    <w:rsid w:val="00BD2079"/>
    <w:pPr>
      <w:keepNext/>
      <w:spacing w:before="240" w:after="120"/>
    </w:pPr>
    <w:rPr>
      <w:rFonts w:asciiTheme="minorHAnsi" w:eastAsiaTheme="minorHAnsi" w:hAnsiTheme="minorHAnsi" w:cstheme="minorBidi"/>
      <w:b/>
      <w:color w:val="DF536D" w:themeColor="text2"/>
      <w:sz w:val="20"/>
      <w:szCs w:val="24"/>
      <w:lang w:eastAsia="en-US"/>
    </w:rPr>
  </w:style>
  <w:style w:type="paragraph" w:customStyle="1" w:styleId="BodytextRegular">
    <w:name w:val="Body text (Regular)"/>
    <w:basedOn w:val="Normale"/>
    <w:qFormat/>
    <w:rsid w:val="00BD20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customStyle="1" w:styleId="Default">
    <w:name w:val="Default"/>
    <w:rsid w:val="00466785"/>
    <w:pPr>
      <w:autoSpaceDE w:val="0"/>
      <w:autoSpaceDN w:val="0"/>
      <w:adjustRightInd w:val="0"/>
      <w:spacing w:after="0"/>
    </w:pPr>
    <w:rPr>
      <w:color w:val="000000"/>
      <w:sz w:val="24"/>
      <w:szCs w:val="24"/>
      <w:lang w:val="it-IT"/>
    </w:rPr>
  </w:style>
  <w:style w:type="character" w:customStyle="1" w:styleId="typographybodycopy-sc-numijp-0">
    <w:name w:val="typography__bodycopy-sc-numijp-0"/>
    <w:basedOn w:val="Carpredefinitoparagrafo"/>
    <w:rsid w:val="0046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hroders@verinieassociat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eW4zB6lugb0z7urM2LPBCJRFQ==">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A1CCAA2FAF5449E45FAC1FA29F140" ma:contentTypeVersion="12" ma:contentTypeDescription="Create a new document." ma:contentTypeScope="" ma:versionID="7921f0bdb6fde83f6d82c84372a7e50c">
  <xsd:schema xmlns:xsd="http://www.w3.org/2001/XMLSchema" xmlns:xs="http://www.w3.org/2001/XMLSchema" xmlns:p="http://schemas.microsoft.com/office/2006/metadata/properties" xmlns:ns2="361b054a-f313-4258-a950-0318bc16519a" xmlns:ns3="d59dc32a-06fa-433e-b4dd-1573596c667d" targetNamespace="http://schemas.microsoft.com/office/2006/metadata/properties" ma:root="true" ma:fieldsID="1c180a83045c485271d5157232d2cfd9" ns2:_="" ns3:_="">
    <xsd:import namespace="361b054a-f313-4258-a950-0318bc16519a"/>
    <xsd:import namespace="d59dc32a-06fa-433e-b4dd-1573596c6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b054a-f313-4258-a950-0318bc165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c32a-06fa-433e-b4dd-1573596c6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A339F-C373-448E-A1E1-B1B7FA516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C6D0D-BD55-4A94-8F3F-0B68BA553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93CE-F147-432D-A220-BBC2A5E56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36A7BC1-8612-4A1D-A393-45A594548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b054a-f313-4258-a950-0318bc16519a"/>
    <ds:schemaRef ds:uri="d59dc32a-06fa-433e-b4dd-1573596c6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Bozena</dc:creator>
  <cp:keywords/>
  <dc:description/>
  <cp:lastModifiedBy>Diana Ferla</cp:lastModifiedBy>
  <cp:revision>5</cp:revision>
  <dcterms:created xsi:type="dcterms:W3CDTF">2023-01-26T07:59:00Z</dcterms:created>
  <dcterms:modified xsi:type="dcterms:W3CDTF">2023-01-26T11:37:00Z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0x0101006E75937AAF98884780FC941166916940</vt:lpwstr>
  </property>
  <property fmtid="{D5CDD505-2E9C-101B-9397-08002B2CF9AE}" pid="3" name="GrammarlyDocumentId">
    <vt:lpwstr>335d8637be6686a03f9e8e67b21ff49afa0eb404c4bdc1cab7332207290622af</vt:lpwstr>
  </property>
</Properties>
</file>