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54AA54AF" w:rsidR="00EF6B10" w:rsidRDefault="001C12F1" w:rsidP="007E5E55">
      <w:pPr>
        <w:pStyle w:val="Didefault"/>
        <w:rPr>
          <w:rFonts w:ascii="Roboto" w:hAnsi="Roboto" w:cs="Times New Roman"/>
          <w:color w:val="auto"/>
        </w:rPr>
      </w:pPr>
      <w:r>
        <w:rPr>
          <w:noProof/>
          <w:lang w:eastAsia="it-IT"/>
        </w:rPr>
        <w:drawing>
          <wp:anchor distT="0" distB="0" distL="114300" distR="114300" simplePos="0" relativeHeight="251659264" behindDoc="0" locked="0" layoutInCell="1" allowOverlap="1" wp14:anchorId="3945E0BA" wp14:editId="1D4CEF10">
            <wp:simplePos x="0" y="0"/>
            <wp:positionH relativeFrom="margin">
              <wp:posOffset>-190500</wp:posOffset>
            </wp:positionH>
            <wp:positionV relativeFrom="margin">
              <wp:posOffset>-885825</wp:posOffset>
            </wp:positionV>
            <wp:extent cx="7044690" cy="1000125"/>
            <wp:effectExtent l="0" t="0" r="381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46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36E51" w14:textId="34CFEDBA" w:rsidR="00D513BB" w:rsidRDefault="00EF6B10" w:rsidP="007E5E55">
      <w:pPr>
        <w:pStyle w:val="Didefault"/>
        <w:rPr>
          <w:rFonts w:ascii="Roboto" w:hAnsi="Roboto" w:cs="Times New Roman"/>
          <w:color w:val="auto"/>
        </w:rPr>
      </w:pPr>
      <w:r>
        <w:rPr>
          <w:rFonts w:ascii="Roboto" w:hAnsi="Roboto" w:cs="Times New Roman"/>
          <w:color w:val="auto"/>
        </w:rPr>
        <w:t>Milano</w:t>
      </w:r>
      <w:r w:rsidR="002B3379">
        <w:rPr>
          <w:rFonts w:ascii="Roboto" w:hAnsi="Roboto" w:cs="Times New Roman"/>
          <w:color w:val="auto"/>
        </w:rPr>
        <w:t>,</w:t>
      </w:r>
      <w:r w:rsidR="002C1062">
        <w:rPr>
          <w:rFonts w:ascii="Roboto" w:hAnsi="Roboto" w:cs="Times New Roman"/>
          <w:color w:val="auto"/>
        </w:rPr>
        <w:t xml:space="preserve"> </w:t>
      </w:r>
      <w:r w:rsidR="008F3604">
        <w:rPr>
          <w:rFonts w:ascii="Roboto" w:hAnsi="Roboto" w:cs="Times New Roman"/>
          <w:color w:val="auto"/>
        </w:rPr>
        <w:t xml:space="preserve">25 </w:t>
      </w:r>
      <w:r w:rsidR="00B341CE">
        <w:rPr>
          <w:rFonts w:ascii="Roboto" w:hAnsi="Roboto" w:cs="Times New Roman"/>
          <w:color w:val="auto"/>
        </w:rPr>
        <w:t>gennaio</w:t>
      </w:r>
      <w:r w:rsidR="00F245FE">
        <w:rPr>
          <w:rFonts w:ascii="Roboto" w:hAnsi="Roboto" w:cs="Times New Roman"/>
          <w:color w:val="auto"/>
        </w:rPr>
        <w:t xml:space="preserve"> </w:t>
      </w:r>
      <w:r w:rsidR="00874B02">
        <w:rPr>
          <w:rFonts w:ascii="Roboto" w:hAnsi="Roboto" w:cs="Times New Roman"/>
          <w:color w:val="auto"/>
        </w:rPr>
        <w:t>20</w:t>
      </w:r>
      <w:r w:rsidR="00241463">
        <w:rPr>
          <w:rFonts w:ascii="Roboto" w:hAnsi="Roboto" w:cs="Times New Roman"/>
          <w:color w:val="auto"/>
        </w:rPr>
        <w:t>2</w:t>
      </w:r>
      <w:r w:rsidR="00B341CE">
        <w:rPr>
          <w:rFonts w:ascii="Roboto" w:hAnsi="Roboto" w:cs="Times New Roman"/>
          <w:color w:val="auto"/>
        </w:rPr>
        <w:t>3</w:t>
      </w:r>
    </w:p>
    <w:p w14:paraId="39FCDBBE" w14:textId="77777777" w:rsidR="005929FC" w:rsidRDefault="005929FC" w:rsidP="00E2454F">
      <w:pPr>
        <w:autoSpaceDE w:val="0"/>
        <w:autoSpaceDN w:val="0"/>
        <w:adjustRightInd w:val="0"/>
        <w:spacing w:after="0" w:line="240" w:lineRule="auto"/>
        <w:jc w:val="center"/>
        <w:rPr>
          <w:rFonts w:ascii="Roboto" w:hAnsi="Roboto" w:cs="Arial-BoldMT"/>
          <w:b/>
          <w:bCs/>
          <w:sz w:val="28"/>
          <w:szCs w:val="28"/>
          <w:lang w:eastAsia="it-IT"/>
        </w:rPr>
      </w:pPr>
      <w:bookmarkStart w:id="0" w:name="_Hlk484443431"/>
    </w:p>
    <w:p w14:paraId="5EF2D367" w14:textId="6A0B19D3" w:rsidR="00E93084" w:rsidRDefault="00E93084" w:rsidP="00E2454F">
      <w:pPr>
        <w:autoSpaceDE w:val="0"/>
        <w:autoSpaceDN w:val="0"/>
        <w:adjustRightInd w:val="0"/>
        <w:spacing w:after="0" w:line="240" w:lineRule="auto"/>
        <w:jc w:val="center"/>
        <w:rPr>
          <w:rFonts w:ascii="Roboto" w:hAnsi="Roboto" w:cs="Arial-BoldMT"/>
          <w:b/>
          <w:bCs/>
          <w:sz w:val="28"/>
          <w:szCs w:val="28"/>
          <w:lang w:eastAsia="it-IT"/>
        </w:rPr>
      </w:pPr>
      <w:r>
        <w:rPr>
          <w:rFonts w:ascii="Roboto" w:hAnsi="Roboto" w:cs="Arial-BoldMT"/>
          <w:b/>
          <w:bCs/>
          <w:sz w:val="28"/>
          <w:szCs w:val="28"/>
          <w:lang w:eastAsia="it-IT"/>
        </w:rPr>
        <w:t>APPALTI, GRUPPO CAP ADOTTA NUOVE MISURE A SOSTEGNO DI STA</w:t>
      </w:r>
      <w:r w:rsidR="00972C1D">
        <w:rPr>
          <w:rFonts w:ascii="Roboto" w:hAnsi="Roboto" w:cs="Arial-BoldMT"/>
          <w:b/>
          <w:bCs/>
          <w:sz w:val="28"/>
          <w:szCs w:val="28"/>
          <w:lang w:eastAsia="it-IT"/>
        </w:rPr>
        <w:t>R</w:t>
      </w:r>
      <w:r>
        <w:rPr>
          <w:rFonts w:ascii="Roboto" w:hAnsi="Roboto" w:cs="Arial-BoldMT"/>
          <w:b/>
          <w:bCs/>
          <w:sz w:val="28"/>
          <w:szCs w:val="28"/>
          <w:lang w:eastAsia="it-IT"/>
        </w:rPr>
        <w:t xml:space="preserve">T UP, </w:t>
      </w:r>
      <w:r w:rsidR="006F04D2">
        <w:rPr>
          <w:rFonts w:ascii="Roboto" w:hAnsi="Roboto" w:cs="Arial-BoldMT"/>
          <w:b/>
          <w:bCs/>
          <w:sz w:val="28"/>
          <w:szCs w:val="28"/>
          <w:lang w:eastAsia="it-IT"/>
        </w:rPr>
        <w:t xml:space="preserve">PMI </w:t>
      </w:r>
      <w:r>
        <w:rPr>
          <w:rFonts w:ascii="Roboto" w:hAnsi="Roboto" w:cs="Arial-BoldMT"/>
          <w:b/>
          <w:bCs/>
          <w:sz w:val="28"/>
          <w:szCs w:val="28"/>
          <w:lang w:eastAsia="it-IT"/>
        </w:rPr>
        <w:t xml:space="preserve">INNOVATIVE E MICROIMPRESE </w:t>
      </w:r>
    </w:p>
    <w:p w14:paraId="2BD276E4" w14:textId="77777777" w:rsidR="007B5DC8" w:rsidRDefault="007B5DC8" w:rsidP="00E2454F">
      <w:pPr>
        <w:autoSpaceDE w:val="0"/>
        <w:autoSpaceDN w:val="0"/>
        <w:adjustRightInd w:val="0"/>
        <w:spacing w:after="0" w:line="240" w:lineRule="auto"/>
        <w:jc w:val="center"/>
        <w:rPr>
          <w:rFonts w:ascii="Roboto" w:hAnsi="Roboto" w:cs="Arial-BoldMT"/>
          <w:b/>
          <w:bCs/>
          <w:sz w:val="28"/>
          <w:szCs w:val="28"/>
          <w:lang w:eastAsia="it-IT"/>
        </w:rPr>
      </w:pPr>
    </w:p>
    <w:p w14:paraId="3C693114" w14:textId="46EAA4B8" w:rsidR="00E93084" w:rsidRDefault="00E93084" w:rsidP="00C57DBA">
      <w:pPr>
        <w:autoSpaceDE w:val="0"/>
        <w:autoSpaceDN w:val="0"/>
        <w:adjustRightInd w:val="0"/>
        <w:spacing w:after="0" w:line="240" w:lineRule="auto"/>
        <w:jc w:val="center"/>
        <w:rPr>
          <w:rFonts w:ascii="Roboto" w:hAnsi="Roboto" w:cs="Arial-BoldMT"/>
          <w:bCs/>
          <w:i/>
          <w:iCs/>
          <w:lang w:eastAsia="it-IT"/>
        </w:rPr>
      </w:pPr>
      <w:r>
        <w:rPr>
          <w:rFonts w:ascii="Roboto" w:hAnsi="Roboto" w:cs="Arial-BoldMT"/>
          <w:bCs/>
          <w:i/>
          <w:iCs/>
          <w:lang w:eastAsia="it-IT"/>
        </w:rPr>
        <w:t xml:space="preserve">Percorsi </w:t>
      </w:r>
      <w:r w:rsidR="00C57DBA">
        <w:rPr>
          <w:rFonts w:ascii="Roboto" w:hAnsi="Roboto" w:cs="Arial-BoldMT"/>
          <w:bCs/>
          <w:i/>
          <w:iCs/>
          <w:lang w:eastAsia="it-IT"/>
        </w:rPr>
        <w:t>di integrazione con grandi aziende</w:t>
      </w:r>
      <w:r>
        <w:rPr>
          <w:rFonts w:ascii="Roboto" w:hAnsi="Roboto" w:cs="Arial-BoldMT"/>
          <w:bCs/>
          <w:i/>
          <w:iCs/>
          <w:lang w:eastAsia="it-IT"/>
        </w:rPr>
        <w:t>, nuova sezione dedicata</w:t>
      </w:r>
      <w:r w:rsidR="00C57DBA">
        <w:rPr>
          <w:rFonts w:ascii="Roboto" w:hAnsi="Roboto" w:cs="Arial-BoldMT"/>
          <w:bCs/>
          <w:i/>
          <w:iCs/>
          <w:lang w:eastAsia="it-IT"/>
        </w:rPr>
        <w:t xml:space="preserve">, procedure più snelle e veloci. La green utility lombarda prosegue nel sostegno delle aziende partner con nuove misure in favore delle </w:t>
      </w:r>
      <w:r>
        <w:rPr>
          <w:rFonts w:ascii="Roboto" w:hAnsi="Roboto" w:cs="Arial-BoldMT"/>
          <w:bCs/>
          <w:i/>
          <w:iCs/>
          <w:lang w:eastAsia="it-IT"/>
        </w:rPr>
        <w:t xml:space="preserve">piccole </w:t>
      </w:r>
      <w:r w:rsidR="006F04D2">
        <w:rPr>
          <w:rFonts w:ascii="Roboto" w:hAnsi="Roboto" w:cs="Arial-BoldMT"/>
          <w:bCs/>
          <w:i/>
          <w:iCs/>
          <w:lang w:eastAsia="it-IT"/>
        </w:rPr>
        <w:t>realtà</w:t>
      </w:r>
      <w:r>
        <w:rPr>
          <w:rFonts w:ascii="Roboto" w:hAnsi="Roboto" w:cs="Arial-BoldMT"/>
          <w:bCs/>
          <w:i/>
          <w:iCs/>
          <w:lang w:eastAsia="it-IT"/>
        </w:rPr>
        <w:t xml:space="preserve"> che fanno dell’innovazione </w:t>
      </w:r>
      <w:r w:rsidR="00C57DBA">
        <w:rPr>
          <w:rFonts w:ascii="Roboto" w:hAnsi="Roboto" w:cs="Arial-BoldMT"/>
          <w:bCs/>
          <w:i/>
          <w:iCs/>
          <w:lang w:eastAsia="it-IT"/>
        </w:rPr>
        <w:t xml:space="preserve">e della sostenibilità i </w:t>
      </w:r>
      <w:r>
        <w:rPr>
          <w:rFonts w:ascii="Roboto" w:hAnsi="Roboto" w:cs="Arial-BoldMT"/>
          <w:bCs/>
          <w:i/>
          <w:iCs/>
          <w:lang w:eastAsia="it-IT"/>
        </w:rPr>
        <w:t xml:space="preserve">loro </w:t>
      </w:r>
      <w:r w:rsidR="00C57DBA">
        <w:rPr>
          <w:rFonts w:ascii="Roboto" w:hAnsi="Roboto" w:cs="Arial-BoldMT"/>
          <w:bCs/>
          <w:i/>
          <w:iCs/>
          <w:lang w:eastAsia="it-IT"/>
        </w:rPr>
        <w:t>elementi distintivi</w:t>
      </w:r>
    </w:p>
    <w:p w14:paraId="5D281E13" w14:textId="77777777" w:rsidR="00902471" w:rsidRDefault="00902471" w:rsidP="00E2454F">
      <w:pPr>
        <w:autoSpaceDE w:val="0"/>
        <w:autoSpaceDN w:val="0"/>
        <w:adjustRightInd w:val="0"/>
        <w:spacing w:after="0" w:line="240" w:lineRule="auto"/>
        <w:jc w:val="center"/>
        <w:rPr>
          <w:rFonts w:ascii="Roboto" w:hAnsi="Roboto" w:cs="Arial-BoldMT"/>
          <w:bCs/>
          <w:i/>
          <w:iCs/>
          <w:lang w:eastAsia="it-IT"/>
        </w:rPr>
      </w:pPr>
    </w:p>
    <w:bookmarkEnd w:id="0"/>
    <w:p w14:paraId="2D050FB4" w14:textId="7ED857BD" w:rsidR="005B17B4" w:rsidRDefault="009445AE" w:rsidP="00976E8A">
      <w:pPr>
        <w:spacing w:after="0" w:line="240" w:lineRule="auto"/>
        <w:jc w:val="both"/>
        <w:rPr>
          <w:rFonts w:ascii="Roboto" w:hAnsi="Roboto" w:cs="Calibri"/>
          <w:bCs/>
          <w:color w:val="000000"/>
          <w:lang w:eastAsia="it-IT"/>
        </w:rPr>
      </w:pPr>
      <w:r>
        <w:rPr>
          <w:rFonts w:ascii="Roboto" w:hAnsi="Roboto" w:cs="Calibri"/>
          <w:bCs/>
          <w:color w:val="000000"/>
          <w:lang w:eastAsia="it-IT"/>
        </w:rPr>
        <w:t xml:space="preserve">Innovazione e sostenibilità sono due degli elementi più importanti per affrontare le grandi sfide della transizione digitale ed energetica. Secondo i dati del MISE, ogni anno </w:t>
      </w:r>
      <w:r w:rsidR="005B17B4">
        <w:rPr>
          <w:rFonts w:ascii="Roboto" w:hAnsi="Roboto" w:cs="Calibri"/>
          <w:bCs/>
          <w:color w:val="000000"/>
          <w:lang w:eastAsia="it-IT"/>
        </w:rPr>
        <w:t xml:space="preserve">in Italia nascono migliaia di start up, tanto da aver superato quota 11mila nel 2021. In particolare, la più alta concentrazione di queste nuove imprese si trova in Lombardia (oltre il 27%) e soprattutto nella provincia di Milano, </w:t>
      </w:r>
      <w:r w:rsidR="005B17B4" w:rsidRPr="005B17B4">
        <w:rPr>
          <w:rFonts w:ascii="Roboto" w:hAnsi="Roboto" w:cs="Calibri"/>
          <w:bCs/>
          <w:color w:val="000000"/>
          <w:lang w:eastAsia="it-IT"/>
        </w:rPr>
        <w:t xml:space="preserve">che con 2.282 (dati 2021) rappresenta il 19,2% del totale, più di qualsiasi </w:t>
      </w:r>
      <w:r w:rsidR="005B17B4" w:rsidRPr="00972C1D">
        <w:rPr>
          <w:rFonts w:ascii="Roboto" w:hAnsi="Roboto" w:cs="Calibri"/>
          <w:bCs/>
          <w:color w:val="000000"/>
          <w:lang w:eastAsia="it-IT"/>
        </w:rPr>
        <w:t>altra regione</w:t>
      </w:r>
      <w:r w:rsidR="005B17B4" w:rsidRPr="005B17B4">
        <w:rPr>
          <w:rFonts w:ascii="Roboto" w:hAnsi="Roboto" w:cs="Calibri"/>
          <w:bCs/>
          <w:color w:val="000000"/>
          <w:lang w:eastAsia="it-IT"/>
        </w:rPr>
        <w:t>, staccando il Lazio (1.383, pari all’11,6%) e la Campania (1.053, pari all’8,9%).</w:t>
      </w:r>
    </w:p>
    <w:p w14:paraId="66B85B3E" w14:textId="4CAAFAE6" w:rsidR="005B17B4" w:rsidRDefault="005B17B4" w:rsidP="00976E8A">
      <w:pPr>
        <w:spacing w:after="0" w:line="240" w:lineRule="auto"/>
        <w:jc w:val="both"/>
        <w:rPr>
          <w:rFonts w:ascii="Roboto" w:hAnsi="Roboto" w:cs="Calibri"/>
          <w:bCs/>
          <w:color w:val="000000"/>
          <w:lang w:eastAsia="it-IT"/>
        </w:rPr>
      </w:pPr>
    </w:p>
    <w:p w14:paraId="50A7B9A7" w14:textId="19E27FBA" w:rsidR="005B17B4" w:rsidRDefault="005B17B4" w:rsidP="00976E8A">
      <w:pPr>
        <w:spacing w:after="0" w:line="240" w:lineRule="auto"/>
        <w:jc w:val="both"/>
        <w:rPr>
          <w:rFonts w:ascii="Roboto" w:hAnsi="Roboto" w:cs="Calibri"/>
          <w:bCs/>
          <w:color w:val="000000"/>
          <w:lang w:eastAsia="it-IT"/>
        </w:rPr>
      </w:pPr>
      <w:r>
        <w:rPr>
          <w:rFonts w:ascii="Roboto" w:hAnsi="Roboto" w:cs="Calibri"/>
          <w:bCs/>
          <w:color w:val="000000"/>
          <w:lang w:eastAsia="it-IT"/>
        </w:rPr>
        <w:t xml:space="preserve">Questi numeri rappresentano perfettamente la dinamicità del mondo dell’impresa italiana. </w:t>
      </w:r>
      <w:r w:rsidR="008067A4">
        <w:rPr>
          <w:rFonts w:ascii="Roboto" w:hAnsi="Roboto" w:cs="Calibri"/>
          <w:bCs/>
          <w:color w:val="000000"/>
          <w:lang w:eastAsia="it-IT"/>
        </w:rPr>
        <w:t xml:space="preserve">Ecco perché </w:t>
      </w:r>
      <w:r w:rsidRPr="008F3604">
        <w:rPr>
          <w:rFonts w:ascii="Roboto" w:hAnsi="Roboto" w:cs="Calibri"/>
          <w:b/>
          <w:color w:val="000000"/>
          <w:lang w:eastAsia="it-IT"/>
        </w:rPr>
        <w:t>Gruppo CAP</w:t>
      </w:r>
      <w:r>
        <w:rPr>
          <w:rFonts w:ascii="Roboto" w:hAnsi="Roboto" w:cs="Calibri"/>
          <w:bCs/>
          <w:color w:val="000000"/>
          <w:lang w:eastAsia="it-IT"/>
        </w:rPr>
        <w:t xml:space="preserve">, </w:t>
      </w:r>
      <w:r w:rsidRPr="008F3604">
        <w:rPr>
          <w:rFonts w:ascii="Roboto" w:hAnsi="Roboto" w:cs="Calibri"/>
          <w:bCs/>
          <w:i/>
          <w:iCs/>
          <w:color w:val="000000"/>
          <w:lang w:eastAsia="it-IT"/>
        </w:rPr>
        <w:t>la green utility che gestisce il servizio idrico della Città metropolitana di Milano</w:t>
      </w:r>
      <w:r>
        <w:rPr>
          <w:rFonts w:ascii="Roboto" w:hAnsi="Roboto" w:cs="Calibri"/>
          <w:bCs/>
          <w:color w:val="000000"/>
          <w:lang w:eastAsia="it-IT"/>
        </w:rPr>
        <w:t xml:space="preserve">, ha deciso di </w:t>
      </w:r>
      <w:r w:rsidRPr="008F3604">
        <w:rPr>
          <w:rFonts w:ascii="Roboto" w:hAnsi="Roboto" w:cs="Calibri"/>
          <w:b/>
          <w:color w:val="000000"/>
          <w:lang w:eastAsia="it-IT"/>
        </w:rPr>
        <w:t>adottare una serie di nuove misure</w:t>
      </w:r>
      <w:r w:rsidR="008067A4" w:rsidRPr="008F3604">
        <w:rPr>
          <w:rFonts w:ascii="Roboto" w:hAnsi="Roboto" w:cs="Calibri"/>
          <w:b/>
          <w:color w:val="000000"/>
          <w:lang w:eastAsia="it-IT"/>
        </w:rPr>
        <w:t xml:space="preserve"> pensate specificamente per sostenere start up, </w:t>
      </w:r>
      <w:r w:rsidR="006F04D2" w:rsidRPr="008F3604">
        <w:rPr>
          <w:rFonts w:ascii="Roboto" w:hAnsi="Roboto" w:cs="Calibri"/>
          <w:b/>
          <w:color w:val="000000"/>
          <w:lang w:eastAsia="it-IT"/>
        </w:rPr>
        <w:t xml:space="preserve">PMI </w:t>
      </w:r>
      <w:r w:rsidR="008067A4" w:rsidRPr="008F3604">
        <w:rPr>
          <w:rFonts w:ascii="Roboto" w:hAnsi="Roboto" w:cs="Calibri"/>
          <w:b/>
          <w:color w:val="000000"/>
          <w:lang w:eastAsia="it-IT"/>
        </w:rPr>
        <w:t>innovative e microimprese del territorio</w:t>
      </w:r>
      <w:r w:rsidR="008067A4">
        <w:rPr>
          <w:rFonts w:ascii="Roboto" w:hAnsi="Roboto" w:cs="Calibri"/>
          <w:bCs/>
          <w:color w:val="000000"/>
          <w:lang w:eastAsia="it-IT"/>
        </w:rPr>
        <w:t xml:space="preserve">. </w:t>
      </w:r>
    </w:p>
    <w:p w14:paraId="00EF9044" w14:textId="553B4853" w:rsidR="005B17B4" w:rsidRDefault="005B17B4" w:rsidP="00976E8A">
      <w:pPr>
        <w:spacing w:after="0" w:line="240" w:lineRule="auto"/>
        <w:jc w:val="both"/>
        <w:rPr>
          <w:rFonts w:ascii="Roboto" w:hAnsi="Roboto" w:cs="Calibri"/>
          <w:bCs/>
          <w:color w:val="000000"/>
          <w:lang w:eastAsia="it-IT"/>
        </w:rPr>
      </w:pPr>
    </w:p>
    <w:p w14:paraId="1D5EBE44" w14:textId="6FFE497F" w:rsidR="00B907F6" w:rsidRPr="00B907F6" w:rsidRDefault="00B907F6" w:rsidP="00B907F6">
      <w:pPr>
        <w:spacing w:after="0" w:line="240" w:lineRule="auto"/>
        <w:jc w:val="both"/>
        <w:rPr>
          <w:rFonts w:ascii="Roboto" w:hAnsi="Roboto" w:cs="Calibri"/>
          <w:bCs/>
          <w:color w:val="000000"/>
          <w:lang w:eastAsia="it-IT"/>
        </w:rPr>
      </w:pPr>
      <w:r w:rsidRPr="00B907F6">
        <w:rPr>
          <w:rFonts w:ascii="Roboto" w:hAnsi="Roboto" w:cs="Calibri"/>
          <w:bCs/>
          <w:color w:val="000000"/>
          <w:lang w:eastAsia="it-IT"/>
        </w:rPr>
        <w:t>“</w:t>
      </w:r>
      <w:r w:rsidRPr="00B907F6">
        <w:rPr>
          <w:rFonts w:ascii="Roboto" w:hAnsi="Roboto" w:cs="Calibri"/>
          <w:bCs/>
          <w:i/>
          <w:iCs/>
          <w:color w:val="000000"/>
          <w:lang w:eastAsia="it-IT"/>
        </w:rPr>
        <w:t>U</w:t>
      </w:r>
      <w:r w:rsidR="00972C1D">
        <w:rPr>
          <w:rFonts w:ascii="Roboto" w:hAnsi="Roboto" w:cs="Calibri"/>
          <w:bCs/>
          <w:i/>
          <w:iCs/>
          <w:color w:val="000000"/>
          <w:lang w:eastAsia="it-IT"/>
        </w:rPr>
        <w:t>n’</w:t>
      </w:r>
      <w:r w:rsidRPr="00B907F6">
        <w:rPr>
          <w:rFonts w:ascii="Roboto" w:hAnsi="Roboto" w:cs="Calibri"/>
          <w:bCs/>
          <w:i/>
          <w:iCs/>
          <w:color w:val="000000"/>
          <w:lang w:eastAsia="it-IT"/>
        </w:rPr>
        <w:t>azienda pubblica, che si occupa della gestione di un bene prezioso come l’acqua, ha una mission che va oltre all’eccellenza e all’efficienza del servizio offerto</w:t>
      </w:r>
      <w:r>
        <w:rPr>
          <w:rFonts w:ascii="Roboto" w:hAnsi="Roboto" w:cs="Calibri"/>
          <w:bCs/>
          <w:color w:val="000000"/>
          <w:lang w:eastAsia="it-IT"/>
        </w:rPr>
        <w:t xml:space="preserve">, spiega </w:t>
      </w:r>
      <w:r w:rsidRPr="00175201">
        <w:rPr>
          <w:rFonts w:ascii="Roboto" w:hAnsi="Roboto"/>
          <w:b/>
          <w:bCs/>
        </w:rPr>
        <w:t xml:space="preserve">Michele Falcone, </w:t>
      </w:r>
      <w:r w:rsidR="00972C1D" w:rsidRPr="00972C1D">
        <w:rPr>
          <w:rFonts w:ascii="Roboto" w:hAnsi="Roboto"/>
          <w:b/>
          <w:bCs/>
        </w:rPr>
        <w:t>Direttore General Counseling</w:t>
      </w:r>
      <w:r w:rsidR="008D0887">
        <w:rPr>
          <w:rFonts w:ascii="Roboto" w:hAnsi="Roboto"/>
          <w:b/>
          <w:bCs/>
        </w:rPr>
        <w:t xml:space="preserve"> di Gruppo CAP</w:t>
      </w:r>
      <w:r w:rsidR="00972C1D">
        <w:rPr>
          <w:rFonts w:ascii="Roboto" w:hAnsi="Roboto" w:cs="Calibri"/>
          <w:bCs/>
          <w:color w:val="000000"/>
          <w:lang w:eastAsia="it-IT"/>
        </w:rPr>
        <w:t>.</w:t>
      </w:r>
      <w:r w:rsidRPr="00B907F6">
        <w:rPr>
          <w:rFonts w:ascii="Roboto" w:hAnsi="Roboto" w:cs="Calibri"/>
          <w:bCs/>
          <w:i/>
          <w:iCs/>
          <w:color w:val="000000"/>
          <w:lang w:eastAsia="it-IT"/>
        </w:rPr>
        <w:t xml:space="preserve"> Con queste misure in favore delle aziende partner e di quelle imprese che fanno innovazione, intendiamo proseguire nel percorso virtuoso intrapreso con l’adozione del nostro Piano di Sostenibilità, punto di partenza dell’intera strategia industriale e base dei processi di dialogo e mediazione con gli stakeholder. Un piano che poggia su tre pilastri fondamentali: Sensibili, Resilienti e Innovatori, e che ci impegna nel sensibilizzare i partner rispetto ai temi della sostenibilità, a promuovere politiche su questo tema attraverso il procurement e a promuovere gli investimenti nei settori di ricerca e innovazione</w:t>
      </w:r>
      <w:r w:rsidRPr="00B907F6">
        <w:rPr>
          <w:rFonts w:ascii="Roboto" w:hAnsi="Roboto" w:cs="Calibri"/>
          <w:bCs/>
          <w:color w:val="000000"/>
          <w:lang w:eastAsia="it-IT"/>
        </w:rPr>
        <w:t>”.</w:t>
      </w:r>
    </w:p>
    <w:p w14:paraId="5E527BA8" w14:textId="77777777" w:rsidR="00B907F6" w:rsidRDefault="00B907F6" w:rsidP="00976E8A">
      <w:pPr>
        <w:spacing w:after="0" w:line="240" w:lineRule="auto"/>
        <w:jc w:val="both"/>
        <w:rPr>
          <w:rFonts w:ascii="Roboto" w:hAnsi="Roboto" w:cs="Calibri"/>
          <w:bCs/>
          <w:color w:val="000000"/>
          <w:lang w:eastAsia="it-IT"/>
        </w:rPr>
      </w:pPr>
    </w:p>
    <w:p w14:paraId="3CE3F2CB" w14:textId="73B17E4B" w:rsidR="003C737A" w:rsidRDefault="008D5589" w:rsidP="008067A4">
      <w:pPr>
        <w:spacing w:after="0" w:line="240" w:lineRule="auto"/>
        <w:jc w:val="both"/>
        <w:rPr>
          <w:rFonts w:ascii="Roboto" w:hAnsi="Roboto" w:cs="Calibri"/>
          <w:bCs/>
          <w:color w:val="000000"/>
          <w:lang w:eastAsia="it-IT"/>
        </w:rPr>
      </w:pPr>
      <w:r>
        <w:rPr>
          <w:rFonts w:ascii="Roboto" w:eastAsia="Times New Roman" w:hAnsi="Roboto" w:cs="Arial"/>
          <w:lang w:eastAsia="it-IT"/>
        </w:rPr>
        <w:t xml:space="preserve">Una </w:t>
      </w:r>
      <w:hyperlink r:id="rId12" w:history="1">
        <w:r w:rsidR="008F3604" w:rsidRPr="004352D4">
          <w:rPr>
            <w:rStyle w:val="Collegamentoipertestuale"/>
            <w:rFonts w:ascii="Roboto" w:eastAsia="Times New Roman" w:hAnsi="Roboto" w:cs="Arial"/>
            <w:b/>
            <w:bCs/>
            <w:lang w:eastAsia="it-IT"/>
          </w:rPr>
          <w:t xml:space="preserve">nuova </w:t>
        </w:r>
        <w:r w:rsidRPr="004352D4">
          <w:rPr>
            <w:rStyle w:val="Collegamentoipertestuale"/>
            <w:rFonts w:ascii="Roboto" w:eastAsia="Times New Roman" w:hAnsi="Roboto" w:cs="Arial"/>
            <w:b/>
            <w:bCs/>
            <w:lang w:eastAsia="it-IT"/>
          </w:rPr>
          <w:t>sezione dedicata</w:t>
        </w:r>
      </w:hyperlink>
      <w:r>
        <w:rPr>
          <w:rFonts w:ascii="Roboto" w:eastAsia="Times New Roman" w:hAnsi="Roboto" w:cs="Arial"/>
          <w:lang w:eastAsia="it-IT"/>
        </w:rPr>
        <w:t xml:space="preserve"> del sito </w:t>
      </w:r>
      <w:r w:rsidR="008F3604">
        <w:rPr>
          <w:rFonts w:ascii="Roboto" w:eastAsia="Times New Roman" w:hAnsi="Roboto" w:cs="Arial"/>
          <w:lang w:eastAsia="it-IT"/>
        </w:rPr>
        <w:t xml:space="preserve">offre </w:t>
      </w:r>
      <w:r w:rsidR="003C737A">
        <w:rPr>
          <w:rFonts w:ascii="Roboto" w:hAnsi="Roboto" w:cs="Calibri"/>
          <w:bCs/>
          <w:color w:val="000000"/>
          <w:lang w:eastAsia="it-IT"/>
        </w:rPr>
        <w:t xml:space="preserve">alle </w:t>
      </w:r>
      <w:r w:rsidR="006F04D2">
        <w:rPr>
          <w:rFonts w:ascii="Roboto" w:hAnsi="Roboto" w:cs="Calibri"/>
          <w:bCs/>
          <w:color w:val="000000"/>
          <w:lang w:eastAsia="it-IT"/>
        </w:rPr>
        <w:t xml:space="preserve">start up, PMI </w:t>
      </w:r>
      <w:r w:rsidR="003C737A">
        <w:rPr>
          <w:rFonts w:ascii="Roboto" w:hAnsi="Roboto" w:cs="Calibri"/>
          <w:bCs/>
          <w:color w:val="000000"/>
          <w:lang w:eastAsia="it-IT"/>
        </w:rPr>
        <w:t xml:space="preserve">innovative e alle </w:t>
      </w:r>
      <w:r w:rsidR="00A154A5">
        <w:rPr>
          <w:rFonts w:ascii="Roboto" w:hAnsi="Roboto" w:cs="Calibri"/>
          <w:bCs/>
          <w:color w:val="000000"/>
          <w:lang w:eastAsia="it-IT"/>
        </w:rPr>
        <w:t>microimprese</w:t>
      </w:r>
      <w:r w:rsidR="003C737A">
        <w:rPr>
          <w:rFonts w:ascii="Roboto" w:hAnsi="Roboto" w:cs="Calibri"/>
          <w:bCs/>
          <w:color w:val="000000"/>
          <w:lang w:eastAsia="it-IT"/>
        </w:rPr>
        <w:t xml:space="preserve"> la possibilità di</w:t>
      </w:r>
      <w:r>
        <w:rPr>
          <w:rFonts w:ascii="Roboto" w:hAnsi="Roboto" w:cs="Calibri"/>
          <w:bCs/>
          <w:color w:val="000000"/>
          <w:lang w:eastAsia="it-IT"/>
        </w:rPr>
        <w:t xml:space="preserve"> iscriversi all’albo fornitori e</w:t>
      </w:r>
      <w:r w:rsidR="003C737A">
        <w:rPr>
          <w:rFonts w:ascii="Roboto" w:hAnsi="Roboto" w:cs="Calibri"/>
          <w:bCs/>
          <w:color w:val="000000"/>
          <w:lang w:eastAsia="it-IT"/>
        </w:rPr>
        <w:t xml:space="preserve"> </w:t>
      </w:r>
      <w:r w:rsidR="003C737A" w:rsidRPr="008F3604">
        <w:rPr>
          <w:rFonts w:ascii="Roboto" w:hAnsi="Roboto" w:cs="Calibri"/>
          <w:b/>
          <w:color w:val="000000"/>
          <w:lang w:eastAsia="it-IT"/>
        </w:rPr>
        <w:t xml:space="preserve">partecipare </w:t>
      </w:r>
      <w:r w:rsidRPr="008F3604">
        <w:rPr>
          <w:rFonts w:ascii="Roboto" w:hAnsi="Roboto" w:cs="Calibri"/>
          <w:b/>
          <w:color w:val="000000"/>
          <w:lang w:eastAsia="it-IT"/>
        </w:rPr>
        <w:t xml:space="preserve">così </w:t>
      </w:r>
      <w:r w:rsidR="003C737A" w:rsidRPr="008F3604">
        <w:rPr>
          <w:rFonts w:ascii="Roboto" w:hAnsi="Roboto" w:cs="Calibri"/>
          <w:b/>
          <w:color w:val="000000"/>
          <w:lang w:eastAsia="it-IT"/>
        </w:rPr>
        <w:t>alle gare d’appalto dell’azienda in maniera agevolata</w:t>
      </w:r>
      <w:r w:rsidR="003C737A">
        <w:rPr>
          <w:rFonts w:ascii="Roboto" w:hAnsi="Roboto" w:cs="Calibri"/>
          <w:bCs/>
          <w:color w:val="000000"/>
          <w:lang w:eastAsia="it-IT"/>
        </w:rPr>
        <w:t xml:space="preserve">, in particolare offrendo un </w:t>
      </w:r>
      <w:r w:rsidR="003C737A" w:rsidRPr="008F3604">
        <w:rPr>
          <w:rFonts w:ascii="Roboto" w:hAnsi="Roboto" w:cs="Calibri"/>
          <w:b/>
          <w:color w:val="000000"/>
          <w:lang w:eastAsia="it-IT"/>
        </w:rPr>
        <w:t>supporto concreto in termini di adempimenti burocratici</w:t>
      </w:r>
      <w:r w:rsidR="003C737A">
        <w:rPr>
          <w:rFonts w:ascii="Roboto" w:hAnsi="Roboto" w:cs="Calibri"/>
          <w:bCs/>
          <w:color w:val="000000"/>
          <w:lang w:eastAsia="it-IT"/>
        </w:rPr>
        <w:t>.</w:t>
      </w:r>
      <w:r w:rsidR="008067A4">
        <w:rPr>
          <w:rFonts w:ascii="Roboto" w:hAnsi="Roboto" w:cs="Calibri"/>
          <w:bCs/>
          <w:color w:val="000000"/>
          <w:lang w:eastAsia="it-IT"/>
        </w:rPr>
        <w:t xml:space="preserve"> La green utility lombarda </w:t>
      </w:r>
      <w:r w:rsidR="003C737A">
        <w:rPr>
          <w:rFonts w:ascii="Roboto" w:hAnsi="Roboto" w:cs="Calibri"/>
          <w:bCs/>
          <w:color w:val="000000"/>
          <w:lang w:eastAsia="it-IT"/>
        </w:rPr>
        <w:t xml:space="preserve">in sostanza </w:t>
      </w:r>
      <w:r w:rsidR="008067A4">
        <w:rPr>
          <w:rFonts w:ascii="Roboto" w:hAnsi="Roboto" w:cs="Calibri"/>
          <w:bCs/>
          <w:color w:val="000000"/>
          <w:lang w:eastAsia="it-IT"/>
        </w:rPr>
        <w:t xml:space="preserve">offre un </w:t>
      </w:r>
      <w:r w:rsidR="008067A4" w:rsidRPr="008F3604">
        <w:rPr>
          <w:rFonts w:ascii="Roboto" w:hAnsi="Roboto" w:cs="Calibri"/>
          <w:b/>
          <w:color w:val="000000"/>
          <w:lang w:eastAsia="it-IT"/>
        </w:rPr>
        <w:t xml:space="preserve">percorso inclusivo dedicato con </w:t>
      </w:r>
      <w:r w:rsidR="003C737A" w:rsidRPr="008F3604">
        <w:rPr>
          <w:rFonts w:ascii="Roboto" w:hAnsi="Roboto" w:cs="Calibri"/>
          <w:b/>
          <w:color w:val="000000"/>
          <w:lang w:eastAsia="it-IT"/>
        </w:rPr>
        <w:t>procedure più snelle</w:t>
      </w:r>
      <w:r w:rsidR="003C737A">
        <w:rPr>
          <w:rFonts w:ascii="Roboto" w:hAnsi="Roboto" w:cs="Calibri"/>
          <w:bCs/>
          <w:color w:val="000000"/>
          <w:lang w:eastAsia="it-IT"/>
        </w:rPr>
        <w:t xml:space="preserve">, semplici e veloci, </w:t>
      </w:r>
      <w:r w:rsidR="006939F6">
        <w:rPr>
          <w:rFonts w:ascii="Roboto" w:hAnsi="Roboto" w:cs="Calibri"/>
          <w:bCs/>
          <w:color w:val="000000"/>
          <w:lang w:eastAsia="it-IT"/>
        </w:rPr>
        <w:t xml:space="preserve">e agevolando l’incontro </w:t>
      </w:r>
      <w:r w:rsidR="003C737A">
        <w:rPr>
          <w:rFonts w:ascii="Roboto" w:hAnsi="Roboto" w:cs="Calibri"/>
          <w:bCs/>
          <w:color w:val="000000"/>
          <w:lang w:eastAsia="it-IT"/>
        </w:rPr>
        <w:t>con le grandi imprese partner in ottica di networking</w:t>
      </w:r>
      <w:r w:rsidR="008067A4">
        <w:rPr>
          <w:rFonts w:ascii="Roboto" w:hAnsi="Roboto" w:cs="Calibri"/>
          <w:bCs/>
          <w:color w:val="000000"/>
          <w:lang w:eastAsia="it-IT"/>
        </w:rPr>
        <w:t>.</w:t>
      </w:r>
    </w:p>
    <w:p w14:paraId="274C8451" w14:textId="7ECA2C20" w:rsidR="00E93084" w:rsidRDefault="00E93084" w:rsidP="00976E8A">
      <w:pPr>
        <w:spacing w:after="0" w:line="240" w:lineRule="auto"/>
        <w:jc w:val="both"/>
        <w:rPr>
          <w:rFonts w:ascii="Roboto" w:hAnsi="Roboto" w:cs="Calibri"/>
          <w:bCs/>
          <w:color w:val="000000"/>
          <w:lang w:eastAsia="it-IT"/>
        </w:rPr>
      </w:pPr>
    </w:p>
    <w:p w14:paraId="386A84F5" w14:textId="1207148D" w:rsidR="00B907F6" w:rsidRDefault="006939F6" w:rsidP="0093090A">
      <w:pPr>
        <w:spacing w:after="0" w:line="240" w:lineRule="auto"/>
        <w:jc w:val="both"/>
        <w:rPr>
          <w:rFonts w:ascii="Roboto" w:eastAsia="Times New Roman" w:hAnsi="Roboto" w:cs="Segoe UI"/>
          <w:color w:val="000000"/>
          <w:lang w:eastAsia="it-IT"/>
        </w:rPr>
      </w:pPr>
      <w:r>
        <w:rPr>
          <w:rFonts w:ascii="Roboto" w:hAnsi="Roboto"/>
        </w:rPr>
        <w:t>Da sempre Gruppo CAP considera le aziende appaltatrici dei partner essenziali per la gestione efficiente del servizio idrico.</w:t>
      </w:r>
      <w:r w:rsidRPr="00D8171F">
        <w:rPr>
          <w:rFonts w:ascii="Roboto" w:hAnsi="Roboto"/>
        </w:rPr>
        <w:t xml:space="preserve"> </w:t>
      </w:r>
      <w:r w:rsidRPr="00D8171F">
        <w:rPr>
          <w:rFonts w:ascii="Roboto" w:eastAsia="Times New Roman" w:hAnsi="Roboto" w:cs="Segoe UI"/>
          <w:color w:val="000000"/>
          <w:lang w:eastAsia="it-IT"/>
        </w:rPr>
        <w:t xml:space="preserve">Già nel 2020, </w:t>
      </w:r>
      <w:r>
        <w:rPr>
          <w:rFonts w:ascii="Roboto" w:eastAsia="Times New Roman" w:hAnsi="Roboto" w:cs="Segoe UI"/>
          <w:color w:val="000000"/>
          <w:lang w:eastAsia="it-IT"/>
        </w:rPr>
        <w:t xml:space="preserve">di fronte alle prospettive dovute alla crisi pandemica, CAP </w:t>
      </w:r>
      <w:r w:rsidR="000E7282">
        <w:rPr>
          <w:rFonts w:ascii="Roboto" w:eastAsia="Times New Roman" w:hAnsi="Roboto" w:cs="Segoe UI"/>
          <w:color w:val="000000"/>
          <w:lang w:eastAsia="it-IT"/>
        </w:rPr>
        <w:t xml:space="preserve">avviò </w:t>
      </w:r>
      <w:r>
        <w:rPr>
          <w:rFonts w:ascii="Roboto" w:eastAsia="Times New Roman" w:hAnsi="Roboto" w:cs="Segoe UI"/>
          <w:color w:val="000000"/>
          <w:lang w:eastAsia="it-IT"/>
        </w:rPr>
        <w:t xml:space="preserve">tempestivamente </w:t>
      </w:r>
      <w:r w:rsidRPr="00D8171F">
        <w:rPr>
          <w:rFonts w:ascii="Roboto" w:eastAsia="Times New Roman" w:hAnsi="Roboto" w:cs="Segoe UI"/>
          <w:color w:val="000000"/>
          <w:lang w:eastAsia="it-IT"/>
        </w:rPr>
        <w:t>una serie di iniziative</w:t>
      </w:r>
      <w:r>
        <w:rPr>
          <w:rFonts w:ascii="Roboto" w:eastAsia="Times New Roman" w:hAnsi="Roboto" w:cs="Segoe UI"/>
          <w:color w:val="000000"/>
          <w:lang w:eastAsia="it-IT"/>
        </w:rPr>
        <w:t xml:space="preserve"> all’insegna della semplificazione, accelerando </w:t>
      </w:r>
      <w:r w:rsidRPr="00D8171F">
        <w:rPr>
          <w:rFonts w:ascii="Roboto" w:eastAsia="Times New Roman" w:hAnsi="Roboto" w:cs="Segoe UI"/>
          <w:color w:val="000000"/>
          <w:lang w:eastAsia="it-IT"/>
        </w:rPr>
        <w:t>le procedure di gara</w:t>
      </w:r>
      <w:r>
        <w:rPr>
          <w:rFonts w:ascii="Roboto" w:eastAsia="Times New Roman" w:hAnsi="Roboto" w:cs="Segoe UI"/>
          <w:color w:val="000000"/>
          <w:lang w:eastAsia="it-IT"/>
        </w:rPr>
        <w:t xml:space="preserve">, </w:t>
      </w:r>
      <w:r>
        <w:rPr>
          <w:rStyle w:val="normaltextrun"/>
          <w:rFonts w:ascii="Roboto" w:hAnsi="Roboto"/>
          <w:color w:val="000000"/>
          <w:shd w:val="clear" w:color="auto" w:fill="FFFFFF"/>
        </w:rPr>
        <w:t>elimina</w:t>
      </w:r>
      <w:r w:rsidR="00AB496B">
        <w:rPr>
          <w:rStyle w:val="normaltextrun"/>
          <w:rFonts w:ascii="Roboto" w:hAnsi="Roboto"/>
          <w:color w:val="000000"/>
          <w:shd w:val="clear" w:color="auto" w:fill="FFFFFF"/>
        </w:rPr>
        <w:t>ndo</w:t>
      </w:r>
      <w:r>
        <w:rPr>
          <w:rStyle w:val="normaltextrun"/>
          <w:rFonts w:ascii="Roboto" w:hAnsi="Roboto"/>
          <w:color w:val="000000"/>
          <w:shd w:val="clear" w:color="auto" w:fill="FFFFFF"/>
        </w:rPr>
        <w:t xml:space="preserve"> inoltre l’obbligo di sopralluoghi, e riducendo </w:t>
      </w:r>
      <w:r w:rsidRPr="00171E8C">
        <w:rPr>
          <w:rStyle w:val="normaltextrun"/>
          <w:rFonts w:ascii="Roboto" w:hAnsi="Roboto"/>
          <w:color w:val="000000"/>
          <w:shd w:val="clear" w:color="auto" w:fill="FFFFFF"/>
        </w:rPr>
        <w:t xml:space="preserve">l’obbligo di prestare garanzie </w:t>
      </w:r>
      <w:r>
        <w:rPr>
          <w:rStyle w:val="normaltextrun"/>
          <w:rFonts w:ascii="Roboto" w:hAnsi="Roboto"/>
          <w:color w:val="000000"/>
          <w:shd w:val="clear" w:color="auto" w:fill="FFFFFF"/>
        </w:rPr>
        <w:t>fidejussorie e cauzioni.</w:t>
      </w:r>
      <w:r w:rsidRPr="00D8171F">
        <w:rPr>
          <w:rFonts w:ascii="Roboto" w:eastAsia="Times New Roman" w:hAnsi="Roboto" w:cs="Segoe UI"/>
          <w:color w:val="000000"/>
          <w:lang w:eastAsia="it-IT"/>
        </w:rPr>
        <w:t> </w:t>
      </w:r>
    </w:p>
    <w:p w14:paraId="43CAC6D9" w14:textId="77777777" w:rsidR="00B907F6" w:rsidRDefault="00B907F6" w:rsidP="0093090A">
      <w:pPr>
        <w:spacing w:after="0" w:line="240" w:lineRule="auto"/>
        <w:jc w:val="both"/>
        <w:rPr>
          <w:rFonts w:ascii="Roboto" w:eastAsia="Times New Roman" w:hAnsi="Roboto" w:cs="Segoe UI"/>
          <w:color w:val="000000"/>
          <w:lang w:eastAsia="it-IT"/>
        </w:rPr>
      </w:pPr>
    </w:p>
    <w:p w14:paraId="7C6C1B4F" w14:textId="260F87DC" w:rsidR="00E93084" w:rsidRDefault="006939F6" w:rsidP="0093090A">
      <w:pPr>
        <w:spacing w:after="0" w:line="240" w:lineRule="auto"/>
        <w:jc w:val="both"/>
        <w:rPr>
          <w:rFonts w:ascii="Roboto" w:hAnsi="Roboto" w:cs="Calibri"/>
          <w:bCs/>
          <w:color w:val="000000"/>
          <w:lang w:eastAsia="it-IT"/>
        </w:rPr>
      </w:pPr>
      <w:r>
        <w:rPr>
          <w:rFonts w:ascii="Roboto" w:eastAsia="Times New Roman" w:hAnsi="Roboto" w:cs="Segoe UI"/>
          <w:color w:val="000000"/>
          <w:lang w:eastAsia="it-IT"/>
        </w:rPr>
        <w:t xml:space="preserve">Nel 2022 poi ha adottato </w:t>
      </w:r>
      <w:r w:rsidRPr="006939F6">
        <w:rPr>
          <w:rFonts w:ascii="Roboto" w:hAnsi="Roboto" w:cs="Calibri"/>
          <w:bCs/>
          <w:color w:val="000000"/>
          <w:lang w:eastAsia="it-IT"/>
        </w:rPr>
        <w:t>un approccio totalmente nuovo per i propri appalti</w:t>
      </w:r>
      <w:r>
        <w:rPr>
          <w:rFonts w:ascii="Roboto" w:hAnsi="Roboto" w:cs="Calibri"/>
          <w:bCs/>
          <w:color w:val="000000"/>
          <w:lang w:eastAsia="it-IT"/>
        </w:rPr>
        <w:t xml:space="preserve">, con l’esplicito intento di promuovere i valori dell’inclusività, della parità di genere, della sicurezza sul lavoro e dell’innovazione sostenibile. L’azienda ha introdotto </w:t>
      </w:r>
      <w:r w:rsidR="0093090A">
        <w:rPr>
          <w:rFonts w:ascii="Roboto" w:hAnsi="Roboto" w:cs="Calibri"/>
          <w:bCs/>
          <w:color w:val="000000"/>
          <w:lang w:eastAsia="it-IT"/>
        </w:rPr>
        <w:t xml:space="preserve">in primo luogo </w:t>
      </w:r>
      <w:r w:rsidR="0093090A" w:rsidRPr="0093090A">
        <w:rPr>
          <w:rFonts w:ascii="Roboto" w:hAnsi="Roboto" w:cs="Calibri"/>
          <w:bCs/>
          <w:color w:val="000000"/>
          <w:lang w:eastAsia="it-IT"/>
        </w:rPr>
        <w:t xml:space="preserve">strumenti di revisione dei prezzi che tengano conto delle variazioni congiunturali, e soprattutto </w:t>
      </w:r>
      <w:r w:rsidR="0093090A">
        <w:rPr>
          <w:rFonts w:ascii="Roboto" w:hAnsi="Roboto" w:cs="Calibri"/>
          <w:bCs/>
          <w:color w:val="000000"/>
          <w:lang w:eastAsia="it-IT"/>
        </w:rPr>
        <w:t>un vero e proprio programma di investimenti destinati ai fornitori</w:t>
      </w:r>
      <w:r w:rsidR="0093090A" w:rsidRPr="00B674A0">
        <w:rPr>
          <w:rFonts w:ascii="Roboto" w:hAnsi="Roboto" w:cs="Calibri"/>
          <w:bCs/>
          <w:color w:val="000000"/>
          <w:lang w:eastAsia="it-IT"/>
        </w:rPr>
        <w:t xml:space="preserve"> </w:t>
      </w:r>
      <w:r w:rsidR="0093090A">
        <w:rPr>
          <w:rFonts w:ascii="Roboto" w:hAnsi="Roboto" w:cs="Calibri"/>
          <w:bCs/>
          <w:color w:val="000000"/>
          <w:lang w:eastAsia="it-IT"/>
        </w:rPr>
        <w:t xml:space="preserve">che si impegnano per sviluppare iniziative </w:t>
      </w:r>
      <w:r>
        <w:rPr>
          <w:rFonts w:ascii="Roboto" w:hAnsi="Roboto"/>
        </w:rPr>
        <w:t xml:space="preserve">a favore dei dipendenti </w:t>
      </w:r>
      <w:r>
        <w:rPr>
          <w:rFonts w:ascii="Roboto" w:hAnsi="Roboto" w:cs="Calibri"/>
          <w:bCs/>
          <w:color w:val="000000"/>
          <w:lang w:eastAsia="it-IT"/>
        </w:rPr>
        <w:t xml:space="preserve">nelle quattro aree </w:t>
      </w:r>
      <w:r w:rsidRPr="0093090A">
        <w:rPr>
          <w:rFonts w:ascii="Roboto" w:hAnsi="Roboto" w:cs="Calibri"/>
          <w:bCs/>
          <w:color w:val="000000"/>
          <w:lang w:eastAsia="it-IT"/>
        </w:rPr>
        <w:t>Legalità, Inclusività e Gender Procurement, Innovazione, Ambiente.</w:t>
      </w:r>
      <w:r>
        <w:rPr>
          <w:rFonts w:ascii="Roboto" w:hAnsi="Roboto" w:cs="Calibri"/>
          <w:bCs/>
          <w:color w:val="000000"/>
          <w:lang w:eastAsia="it-IT"/>
        </w:rPr>
        <w:t xml:space="preserve"> </w:t>
      </w:r>
    </w:p>
    <w:p w14:paraId="5458CB13" w14:textId="7EC49322" w:rsidR="000E7282" w:rsidRDefault="000E7282" w:rsidP="000E7282">
      <w:pPr>
        <w:spacing w:after="0" w:line="240" w:lineRule="auto"/>
        <w:jc w:val="both"/>
        <w:rPr>
          <w:rFonts w:ascii="Roboto" w:eastAsia="Times New Roman" w:hAnsi="Roboto" w:cs="Arial"/>
          <w:lang w:eastAsia="it-IT"/>
        </w:rPr>
      </w:pPr>
      <w:r>
        <w:rPr>
          <w:rFonts w:ascii="Roboto" w:hAnsi="Roboto" w:cs="Calibri"/>
          <w:bCs/>
          <w:color w:val="000000"/>
          <w:lang w:eastAsia="it-IT"/>
        </w:rPr>
        <w:lastRenderedPageBreak/>
        <w:t xml:space="preserve">Da quest’anno, inoltre, è stato adottato </w:t>
      </w:r>
      <w:r w:rsidRPr="008F3604">
        <w:rPr>
          <w:rFonts w:ascii="Roboto" w:hAnsi="Roboto" w:cs="Calibri"/>
          <w:b/>
          <w:color w:val="000000"/>
          <w:lang w:eastAsia="it-IT"/>
        </w:rPr>
        <w:t xml:space="preserve">un nuovo algoritmo per il calcolo del </w:t>
      </w:r>
      <w:proofErr w:type="spellStart"/>
      <w:r w:rsidRPr="008F3604">
        <w:rPr>
          <w:rFonts w:ascii="Roboto" w:hAnsi="Roboto" w:cs="Calibri"/>
          <w:b/>
          <w:color w:val="000000"/>
          <w:lang w:eastAsia="it-IT"/>
        </w:rPr>
        <w:t>Vendor</w:t>
      </w:r>
      <w:proofErr w:type="spellEnd"/>
      <w:r w:rsidRPr="008F3604">
        <w:rPr>
          <w:rFonts w:ascii="Roboto" w:hAnsi="Roboto" w:cs="Calibri"/>
          <w:b/>
          <w:color w:val="000000"/>
          <w:lang w:eastAsia="it-IT"/>
        </w:rPr>
        <w:t xml:space="preserve"> Rating</w:t>
      </w:r>
      <w:r>
        <w:rPr>
          <w:rFonts w:ascii="Roboto" w:hAnsi="Roboto" w:cs="Calibri"/>
          <w:bCs/>
          <w:color w:val="000000"/>
          <w:lang w:eastAsia="it-IT"/>
        </w:rPr>
        <w:t>, ovvero il</w:t>
      </w:r>
      <w:r w:rsidRPr="008067A4">
        <w:rPr>
          <w:rFonts w:ascii="Roboto" w:eastAsia="Times New Roman" w:hAnsi="Roboto" w:cs="Arial"/>
          <w:color w:val="000000"/>
          <w:lang w:eastAsia="it-IT"/>
        </w:rPr>
        <w:t xml:space="preserve"> </w:t>
      </w:r>
      <w:r w:rsidRPr="005E2459">
        <w:rPr>
          <w:rFonts w:ascii="Roboto" w:eastAsia="Times New Roman" w:hAnsi="Roboto" w:cs="Arial"/>
          <w:color w:val="000000"/>
          <w:lang w:eastAsia="it-IT"/>
        </w:rPr>
        <w:t>processo di estrazione dei candidati</w:t>
      </w:r>
      <w:r>
        <w:rPr>
          <w:rFonts w:ascii="Roboto" w:eastAsia="Times New Roman" w:hAnsi="Roboto" w:cs="Arial"/>
          <w:color w:val="000000"/>
          <w:lang w:eastAsia="it-IT"/>
        </w:rPr>
        <w:t xml:space="preserve"> alle proprie gare d’appalto. Già da tempo il </w:t>
      </w:r>
      <w:proofErr w:type="spellStart"/>
      <w:r>
        <w:rPr>
          <w:rFonts w:ascii="Roboto" w:eastAsia="Times New Roman" w:hAnsi="Roboto" w:cs="Arial"/>
          <w:color w:val="000000"/>
          <w:lang w:eastAsia="it-IT"/>
        </w:rPr>
        <w:t>Vendor</w:t>
      </w:r>
      <w:proofErr w:type="spellEnd"/>
      <w:r>
        <w:rPr>
          <w:rFonts w:ascii="Roboto" w:eastAsia="Times New Roman" w:hAnsi="Roboto" w:cs="Arial"/>
          <w:color w:val="000000"/>
          <w:lang w:eastAsia="it-IT"/>
        </w:rPr>
        <w:t xml:space="preserve"> Rating viene attribuito </w:t>
      </w:r>
      <w:r w:rsidRPr="005E2459">
        <w:rPr>
          <w:rFonts w:ascii="Roboto" w:eastAsia="Times New Roman" w:hAnsi="Roboto" w:cs="Arial"/>
          <w:color w:val="000000"/>
          <w:lang w:eastAsia="it-IT"/>
        </w:rPr>
        <w:t xml:space="preserve">non solo </w:t>
      </w:r>
      <w:r>
        <w:rPr>
          <w:rFonts w:ascii="Roboto" w:eastAsia="Times New Roman" w:hAnsi="Roboto" w:cs="Arial"/>
          <w:color w:val="000000"/>
          <w:lang w:eastAsia="it-IT"/>
        </w:rPr>
        <w:t>in base al</w:t>
      </w:r>
      <w:r w:rsidRPr="005E2459">
        <w:rPr>
          <w:rFonts w:ascii="Roboto" w:eastAsia="Times New Roman" w:hAnsi="Roboto" w:cs="Arial"/>
          <w:color w:val="000000"/>
          <w:lang w:eastAsia="it-IT"/>
        </w:rPr>
        <w:t xml:space="preserve">le prestazioni dei fornitori in fase di esecuzione contrattuale, ma anche </w:t>
      </w:r>
      <w:r w:rsidR="006F04D2">
        <w:rPr>
          <w:rFonts w:ascii="Roboto" w:eastAsia="Times New Roman" w:hAnsi="Roboto" w:cs="Arial"/>
          <w:lang w:eastAsia="it-IT"/>
        </w:rPr>
        <w:t>dall’impegno concreto rivolto alla promozione della sostenibilità</w:t>
      </w:r>
      <w:r w:rsidRPr="005E2459">
        <w:rPr>
          <w:rFonts w:ascii="Roboto" w:eastAsia="Times New Roman" w:hAnsi="Roboto" w:cs="Arial"/>
          <w:lang w:eastAsia="it-IT"/>
        </w:rPr>
        <w:t>.</w:t>
      </w:r>
      <w:r>
        <w:rPr>
          <w:rFonts w:ascii="Roboto" w:eastAsia="Times New Roman" w:hAnsi="Roboto" w:cs="Arial"/>
          <w:lang w:eastAsia="it-IT"/>
        </w:rPr>
        <w:t xml:space="preserve"> </w:t>
      </w:r>
    </w:p>
    <w:p w14:paraId="3CDBB919" w14:textId="77777777" w:rsidR="000E7282" w:rsidRPr="00B907F6" w:rsidRDefault="000E7282" w:rsidP="0093090A">
      <w:pPr>
        <w:spacing w:after="0" w:line="240" w:lineRule="auto"/>
        <w:jc w:val="both"/>
        <w:rPr>
          <w:rFonts w:ascii="Roboto" w:eastAsia="Times New Roman" w:hAnsi="Roboto" w:cs="Segoe UI"/>
          <w:color w:val="000000"/>
          <w:lang w:eastAsia="it-IT"/>
        </w:rPr>
      </w:pPr>
    </w:p>
    <w:p w14:paraId="2CD6B64A" w14:textId="2B4D0BE0" w:rsidR="00F35834" w:rsidRDefault="004352D4" w:rsidP="00B47D18">
      <w:pPr>
        <w:spacing w:after="0" w:line="240" w:lineRule="auto"/>
        <w:jc w:val="both"/>
        <w:rPr>
          <w:rFonts w:ascii="Roboto" w:hAnsi="Roboto" w:cs="Calibri"/>
          <w:bCs/>
          <w:color w:val="000000"/>
          <w:lang w:eastAsia="it-IT"/>
        </w:rPr>
      </w:pPr>
      <w:r>
        <w:rPr>
          <w:rFonts w:ascii="Roboto" w:hAnsi="Roboto" w:cs="Calibri"/>
          <w:bCs/>
          <w:color w:val="000000"/>
          <w:lang w:eastAsia="it-IT"/>
        </w:rPr>
        <w:t xml:space="preserve">Per maggiori informazioni: </w:t>
      </w:r>
      <w:hyperlink r:id="rId13" w:history="1">
        <w:r>
          <w:rPr>
            <w:rStyle w:val="Collegamentoipertestuale"/>
          </w:rPr>
          <w:t>Startup, PMI innovative e Micro Imprese | Gruppo CAP</w:t>
        </w:r>
      </w:hyperlink>
    </w:p>
    <w:p w14:paraId="01E99258" w14:textId="77777777" w:rsidR="00F35834" w:rsidRPr="00E72B24" w:rsidRDefault="00F35834" w:rsidP="00B47D18">
      <w:pPr>
        <w:spacing w:after="0" w:line="240" w:lineRule="auto"/>
        <w:jc w:val="both"/>
        <w:rPr>
          <w:rFonts w:ascii="Roboto" w:hAnsi="Roboto" w:cs="Calibri"/>
          <w:bCs/>
          <w:color w:val="000000"/>
          <w:lang w:eastAsia="it-IT"/>
        </w:rPr>
      </w:pPr>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2F079E47" w14:textId="77777777" w:rsidR="008D0A39" w:rsidRPr="00E72B24" w:rsidRDefault="008D0A39" w:rsidP="008D0A39">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w:t>
      </w:r>
      <w:proofErr w:type="spellStart"/>
      <w:r w:rsidRPr="00E72B24">
        <w:rPr>
          <w:rFonts w:ascii="Roboto" w:hAnsi="Roboto" w:cs="Angsana New"/>
          <w:color w:val="000000"/>
          <w:sz w:val="18"/>
          <w:szCs w:val="18"/>
        </w:rPr>
        <w:t>providing</w:t>
      </w:r>
      <w:proofErr w:type="spellEnd"/>
      <w:r w:rsidRPr="00E72B24">
        <w:rPr>
          <w:rFonts w:ascii="Roboto" w:hAnsi="Roboto" w:cs="Angsana New"/>
          <w:color w:val="000000"/>
          <w:sz w:val="18"/>
          <w:szCs w:val="18"/>
        </w:rPr>
        <w:t xml:space="preserve">, cioè garantendo il controllo pubblico degli enti soci nel rispetto dei principi di trasparenza, responsabilità e partecipazione. Attraverso un know </w:t>
      </w:r>
      <w:proofErr w:type="spellStart"/>
      <w:r w:rsidRPr="00E72B24">
        <w:rPr>
          <w:rFonts w:ascii="Roboto" w:hAnsi="Roboto" w:cs="Angsana New"/>
          <w:color w:val="000000"/>
          <w:sz w:val="18"/>
          <w:szCs w:val="18"/>
        </w:rPr>
        <w:t>how</w:t>
      </w:r>
      <w:proofErr w:type="spellEnd"/>
      <w:r w:rsidRPr="00E72B24">
        <w:rPr>
          <w:rFonts w:ascii="Roboto" w:hAnsi="Roboto" w:cs="Angsana New"/>
          <w:color w:val="000000"/>
          <w:sz w:val="18"/>
          <w:szCs w:val="18"/>
        </w:rPr>
        <w:t xml:space="preserve">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Gruppo CAP si pone tra le più importanti </w:t>
      </w:r>
      <w:proofErr w:type="spellStart"/>
      <w:r w:rsidRPr="00E72B24">
        <w:rPr>
          <w:rFonts w:ascii="Roboto" w:hAnsi="Roboto" w:cs="Angsana New"/>
          <w:color w:val="000000"/>
          <w:sz w:val="18"/>
          <w:szCs w:val="18"/>
        </w:rPr>
        <w:t>monoutility</w:t>
      </w:r>
      <w:proofErr w:type="spellEnd"/>
      <w:r w:rsidRPr="00E72B24">
        <w:rPr>
          <w:rFonts w:ascii="Roboto" w:hAnsi="Roboto" w:cs="Angsana New"/>
          <w:color w:val="000000"/>
          <w:sz w:val="18"/>
          <w:szCs w:val="18"/>
        </w:rPr>
        <w:t xml:space="preserve"> nel panorama nazionale. Nel </w:t>
      </w:r>
      <w:r w:rsidRPr="00E72B24">
        <w:rPr>
          <w:rStyle w:val="normaltextrun"/>
          <w:rFonts w:ascii="Roboto" w:hAnsi="Roboto"/>
          <w:color w:val="000000"/>
          <w:sz w:val="18"/>
          <w:szCs w:val="18"/>
        </w:rPr>
        <w:t xml:space="preserve">2022 si è aggiudicato il premio Top Utility </w:t>
      </w:r>
      <w:proofErr w:type="spellStart"/>
      <w:r w:rsidRPr="00E72B24">
        <w:rPr>
          <w:rStyle w:val="normaltextrun"/>
          <w:rFonts w:ascii="Roboto" w:hAnsi="Roboto"/>
          <w:color w:val="000000"/>
          <w:sz w:val="18"/>
          <w:szCs w:val="18"/>
        </w:rPr>
        <w:t>Ten</w:t>
      </w:r>
      <w:proofErr w:type="spellEnd"/>
      <w:r w:rsidRPr="00E72B24">
        <w:rPr>
          <w:rStyle w:val="normaltextrun"/>
          <w:rFonts w:ascii="Roboto" w:hAnsi="Roboto"/>
          <w:color w:val="000000"/>
          <w:sz w:val="18"/>
          <w:szCs w:val="18"/>
        </w:rPr>
        <w:t xml:space="preserve"> Years come Utility italiana più premiata negli ultimi dieci anni.</w:t>
      </w:r>
      <w:r w:rsidRPr="00E72B24">
        <w:rPr>
          <w:rStyle w:val="eop"/>
          <w:rFonts w:ascii="Roboto" w:hAnsi="Roboto"/>
          <w:color w:val="000000"/>
          <w:sz w:val="18"/>
          <w:szCs w:val="18"/>
        </w:rPr>
        <w:t> </w:t>
      </w:r>
    </w:p>
    <w:p w14:paraId="524FD53F" w14:textId="77777777" w:rsidR="008D0A39" w:rsidRPr="00E72B24" w:rsidRDefault="008D0A39" w:rsidP="008D0A39">
      <w:pPr>
        <w:pStyle w:val="Didefault"/>
        <w:rPr>
          <w:rFonts w:ascii="Roboto" w:hAnsi="Roboto"/>
        </w:rPr>
      </w:pPr>
    </w:p>
    <w:p w14:paraId="5BB4A85A" w14:textId="77777777" w:rsidR="008D0A39" w:rsidRPr="00E72B24" w:rsidRDefault="008D0A39" w:rsidP="008D0A39">
      <w:pPr>
        <w:pStyle w:val="Didefault"/>
        <w:rPr>
          <w:rFonts w:ascii="Roboto" w:hAnsi="Roboto"/>
          <w:sz w:val="18"/>
          <w:szCs w:val="18"/>
        </w:rPr>
      </w:pPr>
    </w:p>
    <w:p w14:paraId="3CAB7610" w14:textId="77777777" w:rsidR="008D0A39" w:rsidRPr="00E72B24" w:rsidRDefault="008D0A39" w:rsidP="008D0A39">
      <w:pPr>
        <w:spacing w:after="0" w:line="240" w:lineRule="auto"/>
        <w:rPr>
          <w:rFonts w:ascii="Roboto" w:hAnsi="Roboto" w:cs="Arial"/>
          <w:b/>
          <w:sz w:val="18"/>
          <w:szCs w:val="18"/>
        </w:rPr>
      </w:pPr>
    </w:p>
    <w:p w14:paraId="18DD16D6" w14:textId="77777777" w:rsidR="008D0A39" w:rsidRPr="00E72B24" w:rsidRDefault="008D0A39" w:rsidP="008D0A39">
      <w:pPr>
        <w:spacing w:after="0" w:line="240" w:lineRule="auto"/>
        <w:rPr>
          <w:rFonts w:ascii="Roboto" w:hAnsi="Roboto" w:cs="Arial"/>
          <w:b/>
          <w:sz w:val="18"/>
          <w:szCs w:val="18"/>
        </w:rPr>
      </w:pPr>
      <w:r w:rsidRPr="00E72B24">
        <w:rPr>
          <w:rFonts w:ascii="Roboto" w:hAnsi="Roboto" w:cs="Arial"/>
          <w:b/>
          <w:sz w:val="18"/>
          <w:szCs w:val="18"/>
        </w:rPr>
        <w:t xml:space="preserve">Press Info </w:t>
      </w:r>
    </w:p>
    <w:p w14:paraId="74C1CD1B" w14:textId="77777777" w:rsidR="008D0A39" w:rsidRDefault="008D0A39" w:rsidP="008D0A39">
      <w:pPr>
        <w:spacing w:after="0" w:line="240" w:lineRule="auto"/>
        <w:rPr>
          <w:rFonts w:ascii="Roboto" w:hAnsi="Roboto" w:cs="Arial"/>
          <w:sz w:val="18"/>
          <w:szCs w:val="18"/>
        </w:rPr>
      </w:pPr>
    </w:p>
    <w:p w14:paraId="49E67BF2" w14:textId="77777777" w:rsidR="008D0A39" w:rsidRPr="00EF6B10" w:rsidRDefault="008D0A39" w:rsidP="008D0A39">
      <w:pPr>
        <w:spacing w:after="0" w:line="240" w:lineRule="auto"/>
        <w:rPr>
          <w:rFonts w:ascii="Roboto" w:hAnsi="Roboto" w:cs="Arial"/>
          <w:sz w:val="18"/>
          <w:szCs w:val="18"/>
        </w:rPr>
      </w:pPr>
      <w:r w:rsidRPr="00EF6B10">
        <w:rPr>
          <w:rFonts w:ascii="Roboto" w:hAnsi="Roboto" w:cs="Arial"/>
          <w:sz w:val="18"/>
          <w:szCs w:val="18"/>
        </w:rPr>
        <w:t xml:space="preserve">Ufficio Stampa Gruppo CAP                                                                                            </w:t>
      </w:r>
      <w:r>
        <w:rPr>
          <w:rFonts w:ascii="Roboto" w:hAnsi="Roboto" w:cs="Arial"/>
          <w:sz w:val="18"/>
          <w:szCs w:val="18"/>
        </w:rPr>
        <w:tab/>
        <w:t>Gloria Gerosa</w:t>
      </w:r>
      <w:r w:rsidRPr="00EF6B10">
        <w:rPr>
          <w:rFonts w:ascii="Roboto" w:hAnsi="Roboto" w:cs="Arial"/>
          <w:sz w:val="18"/>
          <w:szCs w:val="18"/>
        </w:rPr>
        <w:t xml:space="preserve">                                                                               ufficio.stampa@gruppocap.it                                                                                       </w:t>
      </w:r>
      <w:r>
        <w:rPr>
          <w:rFonts w:ascii="Roboto" w:hAnsi="Roboto" w:cs="Arial"/>
          <w:sz w:val="18"/>
          <w:szCs w:val="18"/>
        </w:rPr>
        <w:tab/>
      </w:r>
      <w:r w:rsidRPr="00EF6B10">
        <w:rPr>
          <w:rFonts w:ascii="Roboto" w:hAnsi="Roboto" w:cs="Arial"/>
          <w:sz w:val="18"/>
          <w:szCs w:val="18"/>
        </w:rPr>
        <w:t xml:space="preserve">02.82502. 357 </w:t>
      </w:r>
    </w:p>
    <w:p w14:paraId="2A2DC590" w14:textId="77777777" w:rsidR="008D0A39" w:rsidRPr="00EF6B10" w:rsidRDefault="008D0A39" w:rsidP="008D0A39">
      <w:pPr>
        <w:spacing w:after="0" w:line="240" w:lineRule="auto"/>
        <w:rPr>
          <w:rFonts w:ascii="Roboto" w:hAnsi="Roboto" w:cs="Arial"/>
          <w:sz w:val="18"/>
          <w:szCs w:val="18"/>
        </w:rPr>
      </w:pPr>
    </w:p>
    <w:p w14:paraId="3900E633" w14:textId="77777777" w:rsidR="008D0A39" w:rsidRPr="00D4214E" w:rsidRDefault="008D0A39" w:rsidP="008D0A39">
      <w:pPr>
        <w:spacing w:after="0" w:line="240" w:lineRule="auto"/>
        <w:rPr>
          <w:rFonts w:ascii="Roboto" w:hAnsi="Roboto" w:cs="Arial"/>
          <w:b/>
          <w:sz w:val="18"/>
          <w:szCs w:val="18"/>
        </w:rPr>
      </w:pPr>
    </w:p>
    <w:p w14:paraId="4D220393" w14:textId="77777777" w:rsidR="0003350A" w:rsidRPr="0003350A" w:rsidRDefault="0003350A" w:rsidP="0003350A">
      <w:pPr>
        <w:spacing w:after="0" w:line="240" w:lineRule="auto"/>
        <w:rPr>
          <w:rFonts w:ascii="Roboto" w:hAnsi="Roboto" w:cs="Arial"/>
          <w:sz w:val="18"/>
          <w:szCs w:val="18"/>
          <w:lang w:val="en-US"/>
        </w:rPr>
      </w:pPr>
      <w:r w:rsidRPr="0003350A">
        <w:rPr>
          <w:rFonts w:ascii="Roboto" w:hAnsi="Roboto" w:cs="Arial"/>
          <w:b/>
          <w:sz w:val="18"/>
          <w:szCs w:val="18"/>
          <w:lang w:val="en-US"/>
        </w:rPr>
        <w:t>K words</w:t>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t>Paola Vernacchio</w:t>
      </w:r>
    </w:p>
    <w:p w14:paraId="2CEFFE03" w14:textId="77777777" w:rsidR="0003350A" w:rsidRPr="0003350A" w:rsidRDefault="00000000" w:rsidP="0003350A">
      <w:pPr>
        <w:spacing w:after="0" w:line="240" w:lineRule="auto"/>
        <w:rPr>
          <w:rFonts w:ascii="Roboto" w:hAnsi="Roboto" w:cs="Arial"/>
          <w:sz w:val="18"/>
          <w:szCs w:val="18"/>
          <w:lang w:val="en-US"/>
        </w:rPr>
      </w:pPr>
      <w:hyperlink r:id="rId14" w:history="1">
        <w:r w:rsidR="0003350A" w:rsidRPr="0003350A">
          <w:rPr>
            <w:rStyle w:val="Collegamentoipertestuale"/>
            <w:rFonts w:ascii="Roboto" w:hAnsi="Roboto" w:cs="Arial"/>
            <w:sz w:val="18"/>
            <w:szCs w:val="18"/>
            <w:lang w:val="en-US"/>
          </w:rPr>
          <w:t>p.vernacchio@kwordsmilano.it</w:t>
        </w:r>
      </w:hyperlink>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t>334.6766252</w:t>
      </w:r>
    </w:p>
    <w:p w14:paraId="0DF08A3E" w14:textId="77777777" w:rsidR="0003350A" w:rsidRPr="00E72B24" w:rsidRDefault="00000000" w:rsidP="0003350A">
      <w:pPr>
        <w:spacing w:after="0" w:line="240" w:lineRule="auto"/>
        <w:rPr>
          <w:rFonts w:ascii="Roboto" w:hAnsi="Roboto" w:cs="Arial"/>
          <w:sz w:val="18"/>
          <w:szCs w:val="18"/>
        </w:rPr>
      </w:pPr>
      <w:hyperlink r:id="rId15" w:history="1">
        <w:r w:rsidR="0003350A" w:rsidRPr="00E72B24">
          <w:rPr>
            <w:rStyle w:val="Collegamentoipertestuale"/>
            <w:rFonts w:ascii="Roboto" w:hAnsi="Roboto" w:cs="Arial"/>
            <w:sz w:val="18"/>
            <w:szCs w:val="18"/>
          </w:rPr>
          <w:t>a.bonvini@kwordsmilano.it</w:t>
        </w:r>
      </w:hyperlink>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t>Andrea Bonvini</w:t>
      </w:r>
    </w:p>
    <w:p w14:paraId="5FF41522" w14:textId="77777777" w:rsidR="0003350A" w:rsidRPr="00E72B24" w:rsidRDefault="0003350A" w:rsidP="0003350A">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t xml:space="preserve">338.6111306 </w:t>
      </w:r>
    </w:p>
    <w:p w14:paraId="447569E1" w14:textId="77777777" w:rsidR="007E5E55" w:rsidRPr="007E5E55" w:rsidRDefault="007E5E55" w:rsidP="008D0A39">
      <w:pPr>
        <w:pStyle w:val="Didefault"/>
        <w:jc w:val="center"/>
        <w:rPr>
          <w:lang w:val="en-US"/>
        </w:rPr>
      </w:pPr>
    </w:p>
    <w:sectPr w:rsidR="007E5E55" w:rsidRPr="007E5E55" w:rsidSect="007E5E55">
      <w:headerReference w:type="default" r:id="rId16"/>
      <w:footerReference w:type="default" r:id="rId17"/>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66C4" w14:textId="77777777" w:rsidR="009F5A6E" w:rsidRDefault="009F5A6E" w:rsidP="00432F38">
      <w:pPr>
        <w:spacing w:after="0" w:line="240" w:lineRule="auto"/>
      </w:pPr>
      <w:r>
        <w:separator/>
      </w:r>
    </w:p>
  </w:endnote>
  <w:endnote w:type="continuationSeparator" w:id="0">
    <w:p w14:paraId="593648EE" w14:textId="77777777" w:rsidR="009F5A6E" w:rsidRDefault="009F5A6E"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D9DD" w14:textId="77777777" w:rsidR="009F5A6E" w:rsidRDefault="009F5A6E" w:rsidP="00432F38">
      <w:pPr>
        <w:spacing w:after="0" w:line="240" w:lineRule="auto"/>
      </w:pPr>
      <w:r>
        <w:separator/>
      </w:r>
    </w:p>
  </w:footnote>
  <w:footnote w:type="continuationSeparator" w:id="0">
    <w:p w14:paraId="7BF0D954" w14:textId="77777777" w:rsidR="009F5A6E" w:rsidRDefault="009F5A6E"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72608BE"/>
    <w:multiLevelType w:val="hybridMultilevel"/>
    <w:tmpl w:val="2A16E162"/>
    <w:lvl w:ilvl="0" w:tplc="5A8888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2"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541912">
    <w:abstractNumId w:val="2"/>
  </w:num>
  <w:num w:numId="2" w16cid:durableId="1819764808">
    <w:abstractNumId w:val="13"/>
  </w:num>
  <w:num w:numId="3" w16cid:durableId="1381588761">
    <w:abstractNumId w:val="11"/>
  </w:num>
  <w:num w:numId="4" w16cid:durableId="289828147">
    <w:abstractNumId w:val="15"/>
  </w:num>
  <w:num w:numId="5" w16cid:durableId="2078244276">
    <w:abstractNumId w:val="0"/>
  </w:num>
  <w:num w:numId="6" w16cid:durableId="1503351507">
    <w:abstractNumId w:val="5"/>
  </w:num>
  <w:num w:numId="7" w16cid:durableId="119105558">
    <w:abstractNumId w:val="3"/>
  </w:num>
  <w:num w:numId="8" w16cid:durableId="2051539320">
    <w:abstractNumId w:val="1"/>
  </w:num>
  <w:num w:numId="9" w16cid:durableId="251283838">
    <w:abstractNumId w:val="18"/>
  </w:num>
  <w:num w:numId="10" w16cid:durableId="2055425383">
    <w:abstractNumId w:val="14"/>
  </w:num>
  <w:num w:numId="11" w16cid:durableId="1003706475">
    <w:abstractNumId w:val="8"/>
  </w:num>
  <w:num w:numId="12" w16cid:durableId="847714688">
    <w:abstractNumId w:val="16"/>
  </w:num>
  <w:num w:numId="13" w16cid:durableId="1794976415">
    <w:abstractNumId w:val="6"/>
  </w:num>
  <w:num w:numId="14" w16cid:durableId="1239363807">
    <w:abstractNumId w:val="4"/>
  </w:num>
  <w:num w:numId="15" w16cid:durableId="768503351">
    <w:abstractNumId w:val="7"/>
  </w:num>
  <w:num w:numId="16" w16cid:durableId="1296255019">
    <w:abstractNumId w:val="9"/>
  </w:num>
  <w:num w:numId="17" w16cid:durableId="1957592688">
    <w:abstractNumId w:val="17"/>
  </w:num>
  <w:num w:numId="18" w16cid:durableId="657196944">
    <w:abstractNumId w:val="12"/>
  </w:num>
  <w:num w:numId="19" w16cid:durableId="1009679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3EE5"/>
    <w:rsid w:val="0000552D"/>
    <w:rsid w:val="000066D4"/>
    <w:rsid w:val="00010A85"/>
    <w:rsid w:val="0001391F"/>
    <w:rsid w:val="00014B7D"/>
    <w:rsid w:val="00017391"/>
    <w:rsid w:val="00020A8C"/>
    <w:rsid w:val="000226AF"/>
    <w:rsid w:val="00023A6F"/>
    <w:rsid w:val="00031DD1"/>
    <w:rsid w:val="0003203C"/>
    <w:rsid w:val="0003350A"/>
    <w:rsid w:val="00035425"/>
    <w:rsid w:val="000362CA"/>
    <w:rsid w:val="000374CC"/>
    <w:rsid w:val="000403E6"/>
    <w:rsid w:val="00042457"/>
    <w:rsid w:val="00042C0D"/>
    <w:rsid w:val="00054AB5"/>
    <w:rsid w:val="00062BC8"/>
    <w:rsid w:val="0006557D"/>
    <w:rsid w:val="00067072"/>
    <w:rsid w:val="0007329A"/>
    <w:rsid w:val="000738CE"/>
    <w:rsid w:val="00074B05"/>
    <w:rsid w:val="000823A0"/>
    <w:rsid w:val="0008428C"/>
    <w:rsid w:val="0008715D"/>
    <w:rsid w:val="00090D37"/>
    <w:rsid w:val="00097834"/>
    <w:rsid w:val="000A2020"/>
    <w:rsid w:val="000A320E"/>
    <w:rsid w:val="000A6A8B"/>
    <w:rsid w:val="000A7FE5"/>
    <w:rsid w:val="000B0726"/>
    <w:rsid w:val="000B13F0"/>
    <w:rsid w:val="000B3DB5"/>
    <w:rsid w:val="000B4316"/>
    <w:rsid w:val="000B7099"/>
    <w:rsid w:val="000C26C5"/>
    <w:rsid w:val="000C2E54"/>
    <w:rsid w:val="000C7C4C"/>
    <w:rsid w:val="000C7CE3"/>
    <w:rsid w:val="000D0889"/>
    <w:rsid w:val="000D20A7"/>
    <w:rsid w:val="000D40A0"/>
    <w:rsid w:val="000D4542"/>
    <w:rsid w:val="000D72D2"/>
    <w:rsid w:val="000E1E5F"/>
    <w:rsid w:val="000E63EA"/>
    <w:rsid w:val="000E7282"/>
    <w:rsid w:val="000E7F50"/>
    <w:rsid w:val="000F0BDB"/>
    <w:rsid w:val="000F1BB7"/>
    <w:rsid w:val="000F3E68"/>
    <w:rsid w:val="000F417D"/>
    <w:rsid w:val="000F5A39"/>
    <w:rsid w:val="000F7E2C"/>
    <w:rsid w:val="00102300"/>
    <w:rsid w:val="00105154"/>
    <w:rsid w:val="001052FA"/>
    <w:rsid w:val="00110C83"/>
    <w:rsid w:val="00111CF0"/>
    <w:rsid w:val="001137FB"/>
    <w:rsid w:val="001145C0"/>
    <w:rsid w:val="00122D11"/>
    <w:rsid w:val="00124ECC"/>
    <w:rsid w:val="001251C8"/>
    <w:rsid w:val="001257D5"/>
    <w:rsid w:val="00125F7B"/>
    <w:rsid w:val="00130A5D"/>
    <w:rsid w:val="00132479"/>
    <w:rsid w:val="00132BD4"/>
    <w:rsid w:val="00136863"/>
    <w:rsid w:val="0014244C"/>
    <w:rsid w:val="00144FF6"/>
    <w:rsid w:val="001539F3"/>
    <w:rsid w:val="001554C8"/>
    <w:rsid w:val="0015698C"/>
    <w:rsid w:val="00160101"/>
    <w:rsid w:val="00162BFD"/>
    <w:rsid w:val="00173A78"/>
    <w:rsid w:val="001838A5"/>
    <w:rsid w:val="0018429F"/>
    <w:rsid w:val="00184B13"/>
    <w:rsid w:val="001876F1"/>
    <w:rsid w:val="00192B02"/>
    <w:rsid w:val="001931D8"/>
    <w:rsid w:val="00194C8C"/>
    <w:rsid w:val="001A07EC"/>
    <w:rsid w:val="001A5321"/>
    <w:rsid w:val="001A5329"/>
    <w:rsid w:val="001A5CBB"/>
    <w:rsid w:val="001A7606"/>
    <w:rsid w:val="001B30E9"/>
    <w:rsid w:val="001B349B"/>
    <w:rsid w:val="001B6D29"/>
    <w:rsid w:val="001B73BC"/>
    <w:rsid w:val="001C0A93"/>
    <w:rsid w:val="001C12F1"/>
    <w:rsid w:val="001C359F"/>
    <w:rsid w:val="001C3986"/>
    <w:rsid w:val="001C3BEC"/>
    <w:rsid w:val="001C43A2"/>
    <w:rsid w:val="001C4E75"/>
    <w:rsid w:val="001C705C"/>
    <w:rsid w:val="001D0024"/>
    <w:rsid w:val="001D72BF"/>
    <w:rsid w:val="001F71C5"/>
    <w:rsid w:val="00204F7D"/>
    <w:rsid w:val="00210DEC"/>
    <w:rsid w:val="00213307"/>
    <w:rsid w:val="00215897"/>
    <w:rsid w:val="0022145E"/>
    <w:rsid w:val="00221832"/>
    <w:rsid w:val="00221968"/>
    <w:rsid w:val="0022549D"/>
    <w:rsid w:val="00226B9B"/>
    <w:rsid w:val="0023022F"/>
    <w:rsid w:val="00235AC2"/>
    <w:rsid w:val="002363F6"/>
    <w:rsid w:val="00236DA1"/>
    <w:rsid w:val="002402DD"/>
    <w:rsid w:val="0024139D"/>
    <w:rsid w:val="00241463"/>
    <w:rsid w:val="002434A7"/>
    <w:rsid w:val="00243D61"/>
    <w:rsid w:val="00253740"/>
    <w:rsid w:val="002547BD"/>
    <w:rsid w:val="0026065E"/>
    <w:rsid w:val="00260BB3"/>
    <w:rsid w:val="00263357"/>
    <w:rsid w:val="00266C2B"/>
    <w:rsid w:val="002721AE"/>
    <w:rsid w:val="00276573"/>
    <w:rsid w:val="00276B68"/>
    <w:rsid w:val="00276D26"/>
    <w:rsid w:val="00283DC2"/>
    <w:rsid w:val="00286C2F"/>
    <w:rsid w:val="00295859"/>
    <w:rsid w:val="002A534D"/>
    <w:rsid w:val="002B1AC7"/>
    <w:rsid w:val="002B2FDC"/>
    <w:rsid w:val="002B3379"/>
    <w:rsid w:val="002B3643"/>
    <w:rsid w:val="002B38D1"/>
    <w:rsid w:val="002B6F5A"/>
    <w:rsid w:val="002C1062"/>
    <w:rsid w:val="002C2403"/>
    <w:rsid w:val="002C2D6A"/>
    <w:rsid w:val="002C562B"/>
    <w:rsid w:val="002C678C"/>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4136"/>
    <w:rsid w:val="003063E4"/>
    <w:rsid w:val="00307426"/>
    <w:rsid w:val="00307BFE"/>
    <w:rsid w:val="003104A7"/>
    <w:rsid w:val="00310B65"/>
    <w:rsid w:val="00312DFE"/>
    <w:rsid w:val="00317F4F"/>
    <w:rsid w:val="00321166"/>
    <w:rsid w:val="00326E79"/>
    <w:rsid w:val="00332387"/>
    <w:rsid w:val="003343CB"/>
    <w:rsid w:val="00334963"/>
    <w:rsid w:val="00337C55"/>
    <w:rsid w:val="00353014"/>
    <w:rsid w:val="0035315E"/>
    <w:rsid w:val="0035318F"/>
    <w:rsid w:val="00353AFB"/>
    <w:rsid w:val="003549DD"/>
    <w:rsid w:val="003560C3"/>
    <w:rsid w:val="00361B3E"/>
    <w:rsid w:val="00362DE5"/>
    <w:rsid w:val="00362FDF"/>
    <w:rsid w:val="003664BA"/>
    <w:rsid w:val="003728AD"/>
    <w:rsid w:val="00375163"/>
    <w:rsid w:val="0037568D"/>
    <w:rsid w:val="003758C1"/>
    <w:rsid w:val="0037744F"/>
    <w:rsid w:val="00377B23"/>
    <w:rsid w:val="00381AFC"/>
    <w:rsid w:val="0038243B"/>
    <w:rsid w:val="00384938"/>
    <w:rsid w:val="00391A69"/>
    <w:rsid w:val="00397290"/>
    <w:rsid w:val="003975E2"/>
    <w:rsid w:val="003A2EBA"/>
    <w:rsid w:val="003A3093"/>
    <w:rsid w:val="003A4A49"/>
    <w:rsid w:val="003A5C65"/>
    <w:rsid w:val="003A67CD"/>
    <w:rsid w:val="003B2800"/>
    <w:rsid w:val="003C0913"/>
    <w:rsid w:val="003C24D6"/>
    <w:rsid w:val="003C2F31"/>
    <w:rsid w:val="003C3514"/>
    <w:rsid w:val="003C3CBF"/>
    <w:rsid w:val="003C614C"/>
    <w:rsid w:val="003C6F25"/>
    <w:rsid w:val="003C737A"/>
    <w:rsid w:val="003D1A04"/>
    <w:rsid w:val="003D26E2"/>
    <w:rsid w:val="003D5C8C"/>
    <w:rsid w:val="003D6236"/>
    <w:rsid w:val="003E1512"/>
    <w:rsid w:val="003F03D6"/>
    <w:rsid w:val="003F3BF3"/>
    <w:rsid w:val="00400C97"/>
    <w:rsid w:val="00402BF2"/>
    <w:rsid w:val="004060C5"/>
    <w:rsid w:val="00407315"/>
    <w:rsid w:val="00410216"/>
    <w:rsid w:val="00410341"/>
    <w:rsid w:val="004179A8"/>
    <w:rsid w:val="00423937"/>
    <w:rsid w:val="0042629B"/>
    <w:rsid w:val="004305A3"/>
    <w:rsid w:val="004324AE"/>
    <w:rsid w:val="00432F38"/>
    <w:rsid w:val="004352D4"/>
    <w:rsid w:val="004353F4"/>
    <w:rsid w:val="00437404"/>
    <w:rsid w:val="0045145C"/>
    <w:rsid w:val="004535BF"/>
    <w:rsid w:val="004543DC"/>
    <w:rsid w:val="0045639B"/>
    <w:rsid w:val="0046029D"/>
    <w:rsid w:val="00460A83"/>
    <w:rsid w:val="00462283"/>
    <w:rsid w:val="0046503E"/>
    <w:rsid w:val="00470438"/>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7EE8"/>
    <w:rsid w:val="004B4AB9"/>
    <w:rsid w:val="004B5E5E"/>
    <w:rsid w:val="004C14B4"/>
    <w:rsid w:val="004C2416"/>
    <w:rsid w:val="004C300A"/>
    <w:rsid w:val="004C7142"/>
    <w:rsid w:val="004D2020"/>
    <w:rsid w:val="004D3C3D"/>
    <w:rsid w:val="004D3F03"/>
    <w:rsid w:val="004D7059"/>
    <w:rsid w:val="004D732D"/>
    <w:rsid w:val="004E04C7"/>
    <w:rsid w:val="004E1394"/>
    <w:rsid w:val="004E18A4"/>
    <w:rsid w:val="004E50BB"/>
    <w:rsid w:val="004E7B45"/>
    <w:rsid w:val="004E7E80"/>
    <w:rsid w:val="004F1568"/>
    <w:rsid w:val="005015F9"/>
    <w:rsid w:val="0050568B"/>
    <w:rsid w:val="00506376"/>
    <w:rsid w:val="00507A96"/>
    <w:rsid w:val="00507BBC"/>
    <w:rsid w:val="0051081E"/>
    <w:rsid w:val="005130FB"/>
    <w:rsid w:val="00515C9C"/>
    <w:rsid w:val="0052166B"/>
    <w:rsid w:val="005260B2"/>
    <w:rsid w:val="00527284"/>
    <w:rsid w:val="00527562"/>
    <w:rsid w:val="00535DB0"/>
    <w:rsid w:val="00536B5D"/>
    <w:rsid w:val="00542131"/>
    <w:rsid w:val="00543500"/>
    <w:rsid w:val="00543A5C"/>
    <w:rsid w:val="00550275"/>
    <w:rsid w:val="00550787"/>
    <w:rsid w:val="00551B8C"/>
    <w:rsid w:val="005546FF"/>
    <w:rsid w:val="00554A73"/>
    <w:rsid w:val="00555B2F"/>
    <w:rsid w:val="0055639E"/>
    <w:rsid w:val="00561A99"/>
    <w:rsid w:val="00562E13"/>
    <w:rsid w:val="00566CAC"/>
    <w:rsid w:val="00567A4D"/>
    <w:rsid w:val="00567A66"/>
    <w:rsid w:val="00571757"/>
    <w:rsid w:val="00575EAD"/>
    <w:rsid w:val="005828CD"/>
    <w:rsid w:val="005854BB"/>
    <w:rsid w:val="0058690A"/>
    <w:rsid w:val="00587980"/>
    <w:rsid w:val="00592331"/>
    <w:rsid w:val="005929FC"/>
    <w:rsid w:val="005931D5"/>
    <w:rsid w:val="00594D88"/>
    <w:rsid w:val="005953BF"/>
    <w:rsid w:val="00595F43"/>
    <w:rsid w:val="005967C6"/>
    <w:rsid w:val="005967F3"/>
    <w:rsid w:val="005976F0"/>
    <w:rsid w:val="005A06F3"/>
    <w:rsid w:val="005A184A"/>
    <w:rsid w:val="005A1DEA"/>
    <w:rsid w:val="005A2432"/>
    <w:rsid w:val="005A2BDB"/>
    <w:rsid w:val="005A2CD0"/>
    <w:rsid w:val="005A301C"/>
    <w:rsid w:val="005A35E9"/>
    <w:rsid w:val="005A3E73"/>
    <w:rsid w:val="005A3F6E"/>
    <w:rsid w:val="005A41FA"/>
    <w:rsid w:val="005B17B4"/>
    <w:rsid w:val="005B29D3"/>
    <w:rsid w:val="005B3203"/>
    <w:rsid w:val="005B3A4C"/>
    <w:rsid w:val="005B784D"/>
    <w:rsid w:val="005C16B6"/>
    <w:rsid w:val="005C2FFF"/>
    <w:rsid w:val="005C6EB9"/>
    <w:rsid w:val="005C732D"/>
    <w:rsid w:val="005C788C"/>
    <w:rsid w:val="005D0CA7"/>
    <w:rsid w:val="005D0EDD"/>
    <w:rsid w:val="005D4EED"/>
    <w:rsid w:val="005E267F"/>
    <w:rsid w:val="005E2FCC"/>
    <w:rsid w:val="005E4633"/>
    <w:rsid w:val="005E542A"/>
    <w:rsid w:val="005E5FC2"/>
    <w:rsid w:val="005E63BB"/>
    <w:rsid w:val="005E6C0D"/>
    <w:rsid w:val="005F49DB"/>
    <w:rsid w:val="005F7179"/>
    <w:rsid w:val="00620B8B"/>
    <w:rsid w:val="006211C2"/>
    <w:rsid w:val="006246B0"/>
    <w:rsid w:val="00631CFE"/>
    <w:rsid w:val="006327BC"/>
    <w:rsid w:val="00633945"/>
    <w:rsid w:val="00633A5E"/>
    <w:rsid w:val="0063544A"/>
    <w:rsid w:val="006426C2"/>
    <w:rsid w:val="0064432C"/>
    <w:rsid w:val="0064472F"/>
    <w:rsid w:val="006464A6"/>
    <w:rsid w:val="0064769C"/>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38E6"/>
    <w:rsid w:val="00683EE5"/>
    <w:rsid w:val="00686364"/>
    <w:rsid w:val="00692A49"/>
    <w:rsid w:val="006932AE"/>
    <w:rsid w:val="006939F6"/>
    <w:rsid w:val="006A597C"/>
    <w:rsid w:val="006A5C62"/>
    <w:rsid w:val="006A60CA"/>
    <w:rsid w:val="006A6BC1"/>
    <w:rsid w:val="006A6CD2"/>
    <w:rsid w:val="006A7213"/>
    <w:rsid w:val="006A7EA4"/>
    <w:rsid w:val="006B01E8"/>
    <w:rsid w:val="006C2049"/>
    <w:rsid w:val="006C4B30"/>
    <w:rsid w:val="006D17A1"/>
    <w:rsid w:val="006D20F1"/>
    <w:rsid w:val="006D2B9C"/>
    <w:rsid w:val="006D48C7"/>
    <w:rsid w:val="006D594B"/>
    <w:rsid w:val="006E0E73"/>
    <w:rsid w:val="006E58D2"/>
    <w:rsid w:val="006F04D2"/>
    <w:rsid w:val="006F3A87"/>
    <w:rsid w:val="007008DE"/>
    <w:rsid w:val="00703168"/>
    <w:rsid w:val="00703609"/>
    <w:rsid w:val="00705948"/>
    <w:rsid w:val="00711058"/>
    <w:rsid w:val="007115EC"/>
    <w:rsid w:val="0071458C"/>
    <w:rsid w:val="00716E62"/>
    <w:rsid w:val="00720A35"/>
    <w:rsid w:val="0072298C"/>
    <w:rsid w:val="0072532B"/>
    <w:rsid w:val="00727438"/>
    <w:rsid w:val="007277A9"/>
    <w:rsid w:val="00730780"/>
    <w:rsid w:val="00730828"/>
    <w:rsid w:val="00733B97"/>
    <w:rsid w:val="00735913"/>
    <w:rsid w:val="00737F10"/>
    <w:rsid w:val="00745905"/>
    <w:rsid w:val="00750EF3"/>
    <w:rsid w:val="00751968"/>
    <w:rsid w:val="00757D45"/>
    <w:rsid w:val="00760A46"/>
    <w:rsid w:val="00762FC6"/>
    <w:rsid w:val="00765456"/>
    <w:rsid w:val="007679C8"/>
    <w:rsid w:val="007716C4"/>
    <w:rsid w:val="00773BF9"/>
    <w:rsid w:val="007849E2"/>
    <w:rsid w:val="00785F5B"/>
    <w:rsid w:val="00792D5A"/>
    <w:rsid w:val="007975F9"/>
    <w:rsid w:val="007A26C8"/>
    <w:rsid w:val="007A38C9"/>
    <w:rsid w:val="007A45F2"/>
    <w:rsid w:val="007A4DF6"/>
    <w:rsid w:val="007A5B2F"/>
    <w:rsid w:val="007B118B"/>
    <w:rsid w:val="007B1AC8"/>
    <w:rsid w:val="007B4A3A"/>
    <w:rsid w:val="007B5DC8"/>
    <w:rsid w:val="007C3951"/>
    <w:rsid w:val="007C5812"/>
    <w:rsid w:val="007D0518"/>
    <w:rsid w:val="007D1E92"/>
    <w:rsid w:val="007D3B4B"/>
    <w:rsid w:val="007D60B0"/>
    <w:rsid w:val="007E49E9"/>
    <w:rsid w:val="007E5E55"/>
    <w:rsid w:val="007F2D63"/>
    <w:rsid w:val="007F317D"/>
    <w:rsid w:val="007F493B"/>
    <w:rsid w:val="00800364"/>
    <w:rsid w:val="0080079E"/>
    <w:rsid w:val="008008C9"/>
    <w:rsid w:val="00802B28"/>
    <w:rsid w:val="008067A4"/>
    <w:rsid w:val="00806BCD"/>
    <w:rsid w:val="00807322"/>
    <w:rsid w:val="00810741"/>
    <w:rsid w:val="00815EED"/>
    <w:rsid w:val="008163D2"/>
    <w:rsid w:val="008204D9"/>
    <w:rsid w:val="00822339"/>
    <w:rsid w:val="00824C86"/>
    <w:rsid w:val="00830AC3"/>
    <w:rsid w:val="0083217D"/>
    <w:rsid w:val="00842E0F"/>
    <w:rsid w:val="0084323F"/>
    <w:rsid w:val="008437A0"/>
    <w:rsid w:val="008443E2"/>
    <w:rsid w:val="00846603"/>
    <w:rsid w:val="00851D88"/>
    <w:rsid w:val="008523C4"/>
    <w:rsid w:val="00856A40"/>
    <w:rsid w:val="00862283"/>
    <w:rsid w:val="0086649B"/>
    <w:rsid w:val="00866B60"/>
    <w:rsid w:val="00866D3C"/>
    <w:rsid w:val="00867264"/>
    <w:rsid w:val="00867642"/>
    <w:rsid w:val="00870B8C"/>
    <w:rsid w:val="00871603"/>
    <w:rsid w:val="00872F48"/>
    <w:rsid w:val="00874B02"/>
    <w:rsid w:val="008816C0"/>
    <w:rsid w:val="00890B2A"/>
    <w:rsid w:val="00890EE8"/>
    <w:rsid w:val="00892785"/>
    <w:rsid w:val="008A0534"/>
    <w:rsid w:val="008A19F4"/>
    <w:rsid w:val="008A7E56"/>
    <w:rsid w:val="008B0F71"/>
    <w:rsid w:val="008B1B51"/>
    <w:rsid w:val="008B3263"/>
    <w:rsid w:val="008B3D3D"/>
    <w:rsid w:val="008B4593"/>
    <w:rsid w:val="008B50D2"/>
    <w:rsid w:val="008B5CD7"/>
    <w:rsid w:val="008C1291"/>
    <w:rsid w:val="008C1850"/>
    <w:rsid w:val="008C2F6D"/>
    <w:rsid w:val="008C4272"/>
    <w:rsid w:val="008D0887"/>
    <w:rsid w:val="008D0A39"/>
    <w:rsid w:val="008D0C89"/>
    <w:rsid w:val="008D2E9B"/>
    <w:rsid w:val="008D5589"/>
    <w:rsid w:val="008D600B"/>
    <w:rsid w:val="008D7BFF"/>
    <w:rsid w:val="008E0C65"/>
    <w:rsid w:val="008E2719"/>
    <w:rsid w:val="008E2DCF"/>
    <w:rsid w:val="008E767D"/>
    <w:rsid w:val="008F11D5"/>
    <w:rsid w:val="008F19C7"/>
    <w:rsid w:val="008F2715"/>
    <w:rsid w:val="008F3604"/>
    <w:rsid w:val="00900B3B"/>
    <w:rsid w:val="00900CEB"/>
    <w:rsid w:val="00902471"/>
    <w:rsid w:val="00913262"/>
    <w:rsid w:val="009132D8"/>
    <w:rsid w:val="009137A4"/>
    <w:rsid w:val="00915449"/>
    <w:rsid w:val="0092102E"/>
    <w:rsid w:val="00923524"/>
    <w:rsid w:val="00926027"/>
    <w:rsid w:val="0093090A"/>
    <w:rsid w:val="00933E56"/>
    <w:rsid w:val="00941C64"/>
    <w:rsid w:val="009445AE"/>
    <w:rsid w:val="00945561"/>
    <w:rsid w:val="00945A37"/>
    <w:rsid w:val="009508B2"/>
    <w:rsid w:val="00951E5D"/>
    <w:rsid w:val="00954DA4"/>
    <w:rsid w:val="009553A8"/>
    <w:rsid w:val="009618FC"/>
    <w:rsid w:val="009646AC"/>
    <w:rsid w:val="00966EF4"/>
    <w:rsid w:val="00967588"/>
    <w:rsid w:val="00972C1D"/>
    <w:rsid w:val="00973853"/>
    <w:rsid w:val="00974178"/>
    <w:rsid w:val="00974B09"/>
    <w:rsid w:val="00976E8A"/>
    <w:rsid w:val="009802A5"/>
    <w:rsid w:val="009805C3"/>
    <w:rsid w:val="00983F8A"/>
    <w:rsid w:val="009854FA"/>
    <w:rsid w:val="009875EF"/>
    <w:rsid w:val="00997CA9"/>
    <w:rsid w:val="009A0044"/>
    <w:rsid w:val="009A627E"/>
    <w:rsid w:val="009B0BD1"/>
    <w:rsid w:val="009B33B5"/>
    <w:rsid w:val="009B7D66"/>
    <w:rsid w:val="009C1563"/>
    <w:rsid w:val="009C1B74"/>
    <w:rsid w:val="009C4BAA"/>
    <w:rsid w:val="009D4E38"/>
    <w:rsid w:val="009D64C2"/>
    <w:rsid w:val="009E1615"/>
    <w:rsid w:val="009E1EFC"/>
    <w:rsid w:val="009E1F84"/>
    <w:rsid w:val="009E21DC"/>
    <w:rsid w:val="009E2347"/>
    <w:rsid w:val="009E254D"/>
    <w:rsid w:val="009F1403"/>
    <w:rsid w:val="009F36F2"/>
    <w:rsid w:val="009F5A6E"/>
    <w:rsid w:val="00A0079F"/>
    <w:rsid w:val="00A00B27"/>
    <w:rsid w:val="00A12106"/>
    <w:rsid w:val="00A1251A"/>
    <w:rsid w:val="00A1302C"/>
    <w:rsid w:val="00A154A5"/>
    <w:rsid w:val="00A15D34"/>
    <w:rsid w:val="00A172E1"/>
    <w:rsid w:val="00A17B9A"/>
    <w:rsid w:val="00A260A7"/>
    <w:rsid w:val="00A3336D"/>
    <w:rsid w:val="00A348B9"/>
    <w:rsid w:val="00A37474"/>
    <w:rsid w:val="00A452E4"/>
    <w:rsid w:val="00A470AB"/>
    <w:rsid w:val="00A477AC"/>
    <w:rsid w:val="00A51FEB"/>
    <w:rsid w:val="00A52CAA"/>
    <w:rsid w:val="00A5325C"/>
    <w:rsid w:val="00A561C2"/>
    <w:rsid w:val="00A62C95"/>
    <w:rsid w:val="00A63C4E"/>
    <w:rsid w:val="00A647CE"/>
    <w:rsid w:val="00A70A4C"/>
    <w:rsid w:val="00A7496D"/>
    <w:rsid w:val="00A76406"/>
    <w:rsid w:val="00A77BD6"/>
    <w:rsid w:val="00A81B00"/>
    <w:rsid w:val="00A85515"/>
    <w:rsid w:val="00A8590D"/>
    <w:rsid w:val="00A85AC1"/>
    <w:rsid w:val="00A8614D"/>
    <w:rsid w:val="00A871A0"/>
    <w:rsid w:val="00A9264E"/>
    <w:rsid w:val="00A9653B"/>
    <w:rsid w:val="00A97FE6"/>
    <w:rsid w:val="00AA2F41"/>
    <w:rsid w:val="00AA3C88"/>
    <w:rsid w:val="00AA3CED"/>
    <w:rsid w:val="00AA5A48"/>
    <w:rsid w:val="00AA6E1C"/>
    <w:rsid w:val="00AA782B"/>
    <w:rsid w:val="00AA7A13"/>
    <w:rsid w:val="00AB047D"/>
    <w:rsid w:val="00AB0DF1"/>
    <w:rsid w:val="00AB496B"/>
    <w:rsid w:val="00AB67F3"/>
    <w:rsid w:val="00AB6FFF"/>
    <w:rsid w:val="00AC1B94"/>
    <w:rsid w:val="00AD022C"/>
    <w:rsid w:val="00AD0D07"/>
    <w:rsid w:val="00AD14CC"/>
    <w:rsid w:val="00AD3E8B"/>
    <w:rsid w:val="00AD492A"/>
    <w:rsid w:val="00AD7594"/>
    <w:rsid w:val="00AE0E4C"/>
    <w:rsid w:val="00AE1E36"/>
    <w:rsid w:val="00AE24E1"/>
    <w:rsid w:val="00AE4AA1"/>
    <w:rsid w:val="00AE4B83"/>
    <w:rsid w:val="00AE7F53"/>
    <w:rsid w:val="00AF0813"/>
    <w:rsid w:val="00AF1ADC"/>
    <w:rsid w:val="00AF3307"/>
    <w:rsid w:val="00AF4275"/>
    <w:rsid w:val="00AF5748"/>
    <w:rsid w:val="00AF7676"/>
    <w:rsid w:val="00B01D68"/>
    <w:rsid w:val="00B0324A"/>
    <w:rsid w:val="00B074F6"/>
    <w:rsid w:val="00B07894"/>
    <w:rsid w:val="00B1112E"/>
    <w:rsid w:val="00B118DF"/>
    <w:rsid w:val="00B309D9"/>
    <w:rsid w:val="00B341CE"/>
    <w:rsid w:val="00B37E9D"/>
    <w:rsid w:val="00B40FDB"/>
    <w:rsid w:val="00B41A4F"/>
    <w:rsid w:val="00B41C19"/>
    <w:rsid w:val="00B445A5"/>
    <w:rsid w:val="00B44CB1"/>
    <w:rsid w:val="00B47D18"/>
    <w:rsid w:val="00B5280B"/>
    <w:rsid w:val="00B53313"/>
    <w:rsid w:val="00B54A26"/>
    <w:rsid w:val="00B6334B"/>
    <w:rsid w:val="00B6354A"/>
    <w:rsid w:val="00B63E3D"/>
    <w:rsid w:val="00B72EA5"/>
    <w:rsid w:val="00B73CF0"/>
    <w:rsid w:val="00B74C10"/>
    <w:rsid w:val="00B76C5B"/>
    <w:rsid w:val="00B77CC9"/>
    <w:rsid w:val="00B83A5D"/>
    <w:rsid w:val="00B84883"/>
    <w:rsid w:val="00B869A1"/>
    <w:rsid w:val="00B8734C"/>
    <w:rsid w:val="00B87AAD"/>
    <w:rsid w:val="00B907F6"/>
    <w:rsid w:val="00B91F03"/>
    <w:rsid w:val="00B94187"/>
    <w:rsid w:val="00B96FE5"/>
    <w:rsid w:val="00B97215"/>
    <w:rsid w:val="00B9753C"/>
    <w:rsid w:val="00BA16B7"/>
    <w:rsid w:val="00BA2650"/>
    <w:rsid w:val="00BA2C73"/>
    <w:rsid w:val="00BB0736"/>
    <w:rsid w:val="00BB186C"/>
    <w:rsid w:val="00BB207F"/>
    <w:rsid w:val="00BB4C97"/>
    <w:rsid w:val="00BB5DC1"/>
    <w:rsid w:val="00BB767A"/>
    <w:rsid w:val="00BC401F"/>
    <w:rsid w:val="00BC45B7"/>
    <w:rsid w:val="00BD0141"/>
    <w:rsid w:val="00BD7C07"/>
    <w:rsid w:val="00BE0D33"/>
    <w:rsid w:val="00BE1BB4"/>
    <w:rsid w:val="00BE4F06"/>
    <w:rsid w:val="00BE526C"/>
    <w:rsid w:val="00BE589C"/>
    <w:rsid w:val="00BE64CA"/>
    <w:rsid w:val="00BF26E1"/>
    <w:rsid w:val="00BF29BA"/>
    <w:rsid w:val="00BF4C2D"/>
    <w:rsid w:val="00BF5410"/>
    <w:rsid w:val="00BF5599"/>
    <w:rsid w:val="00BF56CB"/>
    <w:rsid w:val="00BF7D84"/>
    <w:rsid w:val="00C07423"/>
    <w:rsid w:val="00C1030B"/>
    <w:rsid w:val="00C10AC2"/>
    <w:rsid w:val="00C153D9"/>
    <w:rsid w:val="00C15615"/>
    <w:rsid w:val="00C17DFF"/>
    <w:rsid w:val="00C25EE3"/>
    <w:rsid w:val="00C274B6"/>
    <w:rsid w:val="00C34C65"/>
    <w:rsid w:val="00C34E9E"/>
    <w:rsid w:val="00C372C2"/>
    <w:rsid w:val="00C41879"/>
    <w:rsid w:val="00C41B4C"/>
    <w:rsid w:val="00C42FBC"/>
    <w:rsid w:val="00C43385"/>
    <w:rsid w:val="00C51337"/>
    <w:rsid w:val="00C51BF8"/>
    <w:rsid w:val="00C53C49"/>
    <w:rsid w:val="00C57DBA"/>
    <w:rsid w:val="00C61436"/>
    <w:rsid w:val="00C65D48"/>
    <w:rsid w:val="00C66A72"/>
    <w:rsid w:val="00C7149A"/>
    <w:rsid w:val="00C74E02"/>
    <w:rsid w:val="00C7649D"/>
    <w:rsid w:val="00C831B0"/>
    <w:rsid w:val="00C841B2"/>
    <w:rsid w:val="00C84EC4"/>
    <w:rsid w:val="00C850B5"/>
    <w:rsid w:val="00C864F2"/>
    <w:rsid w:val="00C90C91"/>
    <w:rsid w:val="00CA42E0"/>
    <w:rsid w:val="00CA7D1E"/>
    <w:rsid w:val="00CB095C"/>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F2404"/>
    <w:rsid w:val="00CF3445"/>
    <w:rsid w:val="00CF604A"/>
    <w:rsid w:val="00D018FA"/>
    <w:rsid w:val="00D01AD9"/>
    <w:rsid w:val="00D01AE4"/>
    <w:rsid w:val="00D02FDB"/>
    <w:rsid w:val="00D03E06"/>
    <w:rsid w:val="00D05710"/>
    <w:rsid w:val="00D06344"/>
    <w:rsid w:val="00D071B3"/>
    <w:rsid w:val="00D1384E"/>
    <w:rsid w:val="00D14678"/>
    <w:rsid w:val="00D153DC"/>
    <w:rsid w:val="00D15FE0"/>
    <w:rsid w:val="00D17353"/>
    <w:rsid w:val="00D20365"/>
    <w:rsid w:val="00D23157"/>
    <w:rsid w:val="00D23926"/>
    <w:rsid w:val="00D24368"/>
    <w:rsid w:val="00D27062"/>
    <w:rsid w:val="00D27746"/>
    <w:rsid w:val="00D31155"/>
    <w:rsid w:val="00D324BE"/>
    <w:rsid w:val="00D36BB8"/>
    <w:rsid w:val="00D40017"/>
    <w:rsid w:val="00D4214E"/>
    <w:rsid w:val="00D45039"/>
    <w:rsid w:val="00D45549"/>
    <w:rsid w:val="00D479DE"/>
    <w:rsid w:val="00D513BB"/>
    <w:rsid w:val="00D51504"/>
    <w:rsid w:val="00D5544B"/>
    <w:rsid w:val="00D56ED2"/>
    <w:rsid w:val="00D72DF6"/>
    <w:rsid w:val="00D7323D"/>
    <w:rsid w:val="00D750DF"/>
    <w:rsid w:val="00D77594"/>
    <w:rsid w:val="00D77E19"/>
    <w:rsid w:val="00D85499"/>
    <w:rsid w:val="00D8797C"/>
    <w:rsid w:val="00D87D01"/>
    <w:rsid w:val="00D912D5"/>
    <w:rsid w:val="00D91EB7"/>
    <w:rsid w:val="00D9759A"/>
    <w:rsid w:val="00DA2DA3"/>
    <w:rsid w:val="00DB0ABC"/>
    <w:rsid w:val="00DB1C76"/>
    <w:rsid w:val="00DB2E67"/>
    <w:rsid w:val="00DB5680"/>
    <w:rsid w:val="00DB7EA8"/>
    <w:rsid w:val="00DC227F"/>
    <w:rsid w:val="00DC3E68"/>
    <w:rsid w:val="00DC47D2"/>
    <w:rsid w:val="00DC69FF"/>
    <w:rsid w:val="00DC7FB9"/>
    <w:rsid w:val="00DD003B"/>
    <w:rsid w:val="00DD1026"/>
    <w:rsid w:val="00DD2085"/>
    <w:rsid w:val="00DD3776"/>
    <w:rsid w:val="00DD38E2"/>
    <w:rsid w:val="00DE2CA6"/>
    <w:rsid w:val="00DE54A9"/>
    <w:rsid w:val="00DE6835"/>
    <w:rsid w:val="00DE694E"/>
    <w:rsid w:val="00DE707B"/>
    <w:rsid w:val="00DF273D"/>
    <w:rsid w:val="00DF7E97"/>
    <w:rsid w:val="00E01EDF"/>
    <w:rsid w:val="00E02E64"/>
    <w:rsid w:val="00E050B0"/>
    <w:rsid w:val="00E06332"/>
    <w:rsid w:val="00E1018C"/>
    <w:rsid w:val="00E1517E"/>
    <w:rsid w:val="00E2454F"/>
    <w:rsid w:val="00E26EF2"/>
    <w:rsid w:val="00E270A9"/>
    <w:rsid w:val="00E307D1"/>
    <w:rsid w:val="00E335A7"/>
    <w:rsid w:val="00E34034"/>
    <w:rsid w:val="00E352FA"/>
    <w:rsid w:val="00E3715F"/>
    <w:rsid w:val="00E46DD6"/>
    <w:rsid w:val="00E50D54"/>
    <w:rsid w:val="00E518F5"/>
    <w:rsid w:val="00E53E08"/>
    <w:rsid w:val="00E55677"/>
    <w:rsid w:val="00E62105"/>
    <w:rsid w:val="00E63CA8"/>
    <w:rsid w:val="00E63D72"/>
    <w:rsid w:val="00E6548E"/>
    <w:rsid w:val="00E658B4"/>
    <w:rsid w:val="00E660E1"/>
    <w:rsid w:val="00E67D1F"/>
    <w:rsid w:val="00E7157A"/>
    <w:rsid w:val="00E72DAF"/>
    <w:rsid w:val="00E75414"/>
    <w:rsid w:val="00E75FCD"/>
    <w:rsid w:val="00E76CB2"/>
    <w:rsid w:val="00E77056"/>
    <w:rsid w:val="00E827FE"/>
    <w:rsid w:val="00E85CA3"/>
    <w:rsid w:val="00E86B31"/>
    <w:rsid w:val="00E93084"/>
    <w:rsid w:val="00EA5A09"/>
    <w:rsid w:val="00EA5A41"/>
    <w:rsid w:val="00EA5DDC"/>
    <w:rsid w:val="00EB2396"/>
    <w:rsid w:val="00EB4214"/>
    <w:rsid w:val="00EB5EE9"/>
    <w:rsid w:val="00EC15C8"/>
    <w:rsid w:val="00ED0FFA"/>
    <w:rsid w:val="00ED14A1"/>
    <w:rsid w:val="00ED27EE"/>
    <w:rsid w:val="00ED31E5"/>
    <w:rsid w:val="00ED5925"/>
    <w:rsid w:val="00ED6A2C"/>
    <w:rsid w:val="00EE1676"/>
    <w:rsid w:val="00EE3CC1"/>
    <w:rsid w:val="00EF69D1"/>
    <w:rsid w:val="00EF6B10"/>
    <w:rsid w:val="00F05CBE"/>
    <w:rsid w:val="00F1061B"/>
    <w:rsid w:val="00F10DEF"/>
    <w:rsid w:val="00F14381"/>
    <w:rsid w:val="00F15EF9"/>
    <w:rsid w:val="00F16039"/>
    <w:rsid w:val="00F226AF"/>
    <w:rsid w:val="00F22F0D"/>
    <w:rsid w:val="00F245FE"/>
    <w:rsid w:val="00F258D5"/>
    <w:rsid w:val="00F26B3D"/>
    <w:rsid w:val="00F26C48"/>
    <w:rsid w:val="00F318DD"/>
    <w:rsid w:val="00F329EE"/>
    <w:rsid w:val="00F35834"/>
    <w:rsid w:val="00F3647A"/>
    <w:rsid w:val="00F404DE"/>
    <w:rsid w:val="00F4176A"/>
    <w:rsid w:val="00F42421"/>
    <w:rsid w:val="00F438B5"/>
    <w:rsid w:val="00F455CE"/>
    <w:rsid w:val="00F473E3"/>
    <w:rsid w:val="00F507C7"/>
    <w:rsid w:val="00F542A9"/>
    <w:rsid w:val="00F55FD4"/>
    <w:rsid w:val="00F5673F"/>
    <w:rsid w:val="00F618C2"/>
    <w:rsid w:val="00F65296"/>
    <w:rsid w:val="00F65612"/>
    <w:rsid w:val="00F70703"/>
    <w:rsid w:val="00F75AD6"/>
    <w:rsid w:val="00F76076"/>
    <w:rsid w:val="00F767C1"/>
    <w:rsid w:val="00F8120C"/>
    <w:rsid w:val="00F86B1D"/>
    <w:rsid w:val="00F91F0B"/>
    <w:rsid w:val="00F94747"/>
    <w:rsid w:val="00F968AB"/>
    <w:rsid w:val="00F96DFC"/>
    <w:rsid w:val="00FA2443"/>
    <w:rsid w:val="00FA3C28"/>
    <w:rsid w:val="00FA6305"/>
    <w:rsid w:val="00FB1718"/>
    <w:rsid w:val="00FB2595"/>
    <w:rsid w:val="00FB2E55"/>
    <w:rsid w:val="00FB76EF"/>
    <w:rsid w:val="00FC1AAE"/>
    <w:rsid w:val="00FC370A"/>
    <w:rsid w:val="00FD06B6"/>
    <w:rsid w:val="00FD0BDD"/>
    <w:rsid w:val="00FD0FE2"/>
    <w:rsid w:val="00FD12A7"/>
    <w:rsid w:val="00FD12AF"/>
    <w:rsid w:val="00FD151D"/>
    <w:rsid w:val="00FD29C8"/>
    <w:rsid w:val="00FD44AF"/>
    <w:rsid w:val="00FD4A02"/>
    <w:rsid w:val="00FD4A0F"/>
    <w:rsid w:val="00FD56A8"/>
    <w:rsid w:val="00FD68A1"/>
    <w:rsid w:val="00FD705C"/>
    <w:rsid w:val="00FE04F2"/>
    <w:rsid w:val="00FE3521"/>
    <w:rsid w:val="00FE7B4A"/>
    <w:rsid w:val="00FF0C3E"/>
    <w:rsid w:val="00FF16F2"/>
    <w:rsid w:val="00FF1A2E"/>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styleId="Revisione">
    <w:name w:val="Revision"/>
    <w:hidden/>
    <w:uiPriority w:val="99"/>
    <w:semiHidden/>
    <w:rsid w:val="006F04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88721448">
          <w:marLeft w:val="0"/>
          <w:marRight w:val="0"/>
          <w:marTop w:val="0"/>
          <w:marBottom w:val="0"/>
          <w:divBdr>
            <w:top w:val="none" w:sz="0" w:space="0" w:color="auto"/>
            <w:left w:val="none" w:sz="0" w:space="0" w:color="auto"/>
            <w:bottom w:val="none" w:sz="0" w:space="0" w:color="auto"/>
            <w:right w:val="none" w:sz="0" w:space="0" w:color="auto"/>
          </w:divBdr>
        </w:div>
        <w:div w:id="201944122">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22605269">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uppocap.it/it/sviluppo-e-sostenibilit%C3%A0/ricerca-e-sviluppo/open-innovation/startup-pmi-microimpre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uppocap.it/it/sviluppo-e-sostenibilit%C3%A0/ricerca-e-sviluppo/open-innovation/startup-pmi-microimpre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bonvini@kwordsmilano.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vernacchio@kwordsmilan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165a2f-5128-438b-9c9f-facf840eb170">
      <Terms xmlns="http://schemas.microsoft.com/office/infopath/2007/PartnerControls"/>
    </lcf76f155ced4ddcb4097134ff3c332f>
    <TaxCatchAll xmlns="b3b20fa4-6ced-4e87-9426-feb9d54929f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6" ma:contentTypeDescription="Creare un nuovo documento." ma:contentTypeScope="" ma:versionID="43ea3c3da431930596b6e6cccdfc69a1">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d92e2dbc91fa8256d6c03b2a6e64524e"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032685d-26b5-4b47-be32-1201cf5e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502b326-a859-4094-a955-68e9531816e5}" ma:internalName="TaxCatchAll" ma:showField="CatchAllData" ma:web="b3b20fa4-6ced-4e87-9426-feb9d5492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 ds:uri="bc165a2f-5128-438b-9c9f-facf840eb170"/>
    <ds:schemaRef ds:uri="b3b20fa4-6ced-4e87-9426-feb9d54929fd"/>
  </ds:schemaRefs>
</ds:datastoreItem>
</file>

<file path=customXml/itemProps2.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customXml/itemProps3.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4.xml><?xml version="1.0" encoding="utf-8"?>
<ds:datastoreItem xmlns:ds="http://schemas.openxmlformats.org/officeDocument/2006/customXml" ds:itemID="{56A77C27-6988-4FE5-A957-B7317D52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2023-01-25T09:20:00Z</dcterms:created>
  <dcterms:modified xsi:type="dcterms:W3CDTF">2023-01-25T09:35:00Z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y fmtid="{D5CDD505-2E9C-101B-9397-08002B2CF9AE}" pid="10" name="MediaServiceImageTags">
    <vt:lpwstr/>
  </property>
</Properties>
</file>