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80" w:lineRule="atLeast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0433ff"/>
          <w:sz w:val="34"/>
          <w:szCs w:val="34"/>
          <w:u w:color="ff2600"/>
          <w14:textFill>
            <w14:solidFill>
              <w14:srgbClr w14:val="0433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2600"/>
          <w:sz w:val="38"/>
          <w:szCs w:val="38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>LAZIOSound 2023</w:t>
      </w:r>
      <w:r>
        <w:rPr>
          <w:rFonts w:ascii="Arial Unicode MS" w:cs="Arial Unicode MS" w:hAnsi="Arial Unicode MS" w:eastAsia="Arial Unicode MS"/>
          <w:outline w:val="0"/>
          <w:color w:val="ff2600"/>
          <w:sz w:val="38"/>
          <w:szCs w:val="38"/>
          <w:u w:color="ff2600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i w:val="1"/>
          <w:iCs w:val="1"/>
          <w:outline w:val="0"/>
          <w:color w:val="0433ff"/>
          <w:sz w:val="34"/>
          <w:szCs w:val="34"/>
          <w:u w:color="ff2600"/>
          <w:rtl w:val="0"/>
          <w:lang w:val="it-IT"/>
          <w14:textFill>
            <w14:solidFill>
              <w14:srgbClr w14:val="0433FF"/>
            </w14:solidFill>
          </w14:textFill>
        </w:rPr>
        <w:t>Compose your dream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80" w:lineRule="atLeast"/>
        <w:jc w:val="center"/>
        <w:rPr>
          <w:rFonts w:ascii="Arial" w:cs="Arial" w:hAnsi="Arial" w:eastAsia="Arial"/>
          <w:b w:val="1"/>
          <w:bCs w:val="1"/>
          <w:sz w:val="34"/>
          <w:szCs w:val="34"/>
        </w:rPr>
      </w:pPr>
      <w:r>
        <w:rPr>
          <w:rFonts w:ascii="Arial" w:hAnsi="Arial"/>
          <w:b w:val="1"/>
          <w:bCs w:val="1"/>
          <w:sz w:val="34"/>
          <w:szCs w:val="34"/>
          <w:rtl w:val="0"/>
          <w:lang w:val="it-IT"/>
        </w:rPr>
        <w:t>Torna il programma di valorizzazione delle eccellenze musicali della Regione Lazio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80" w:lineRule="atLeast"/>
        <w:jc w:val="center"/>
        <w:rPr>
          <w:rFonts w:ascii="Arial" w:cs="Arial" w:hAnsi="Arial" w:eastAsia="Arial"/>
        </w:rPr>
      </w:pPr>
      <w:r>
        <w:rPr>
          <w:rFonts w:ascii="Arial" w:hAnsi="Arial"/>
          <w:sz w:val="26"/>
          <w:szCs w:val="26"/>
          <w:rtl w:val="0"/>
          <w:lang w:val="it-IT"/>
        </w:rPr>
        <w:t>Dallo Sziget Festival, fino al Donostiako Jazzaldia, passando dallo Spring Attitude e la Filarmonica Romana: per i vincitori l</w:t>
      </w:r>
      <w:r>
        <w:rPr>
          <w:rFonts w:ascii="Arial" w:hAnsi="Arial" w:hint="default"/>
          <w:sz w:val="26"/>
          <w:szCs w:val="26"/>
          <w:rtl w:val="0"/>
          <w:lang w:val="it-IT"/>
        </w:rPr>
        <w:t>’</w:t>
      </w:r>
      <w:r>
        <w:rPr>
          <w:rFonts w:ascii="Arial" w:hAnsi="Arial"/>
          <w:sz w:val="26"/>
          <w:szCs w:val="26"/>
          <w:rtl w:val="0"/>
          <w:lang w:val="it-IT"/>
        </w:rPr>
        <w:t>accesso a festival e un percorso formativo e di sostegno per produrre e promuovere la propria musica.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80" w:lineRule="atLeast"/>
        <w:jc w:val="center"/>
        <w:rPr>
          <w:rFonts w:ascii="Arial" w:cs="Arial" w:hAnsi="Arial" w:eastAsia="Arial"/>
        </w:rPr>
      </w:pPr>
      <w:r>
        <w:rPr>
          <w:rFonts w:ascii="Arial" w:hAnsi="Arial"/>
          <w:sz w:val="26"/>
          <w:szCs w:val="26"/>
          <w:rtl w:val="0"/>
          <w:lang w:val="it-IT"/>
        </w:rPr>
        <w:t>Sei categorie per accogliere tutti gli artisti delle 7 note under 35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Dopo aver coinvolto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nelle prime edizioni 5000 artisti, finanziato pi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di 30 produzioni musicali, 50 tra 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concerti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e tour in Italia e all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estero</w:t>
      </w:r>
      <w:r>
        <w:rPr>
          <w:rFonts w:ascii="Arial" w:hAnsi="Arial"/>
          <w:sz w:val="22"/>
          <w:szCs w:val="22"/>
          <w:rtl w:val="0"/>
          <w:lang w:val="it-IT"/>
        </w:rPr>
        <w:t xml:space="preserve">, e dopo </w:t>
      </w:r>
      <w:r>
        <w:rPr>
          <w:rFonts w:ascii="Arial" w:hAnsi="Arial"/>
          <w:sz w:val="22"/>
          <w:szCs w:val="22"/>
          <w:rtl w:val="0"/>
          <w:lang w:val="it-IT"/>
        </w:rPr>
        <w:t>3</w:t>
      </w:r>
      <w:r>
        <w:rPr>
          <w:rFonts w:ascii="Arial" w:hAnsi="Arial"/>
          <w:sz w:val="22"/>
          <w:szCs w:val="22"/>
          <w:rtl w:val="0"/>
          <w:lang w:val="it-IT"/>
        </w:rPr>
        <w:t xml:space="preserve"> edizioni del c</w:t>
      </w:r>
      <w:r>
        <w:rPr>
          <w:rFonts w:ascii="Arial" w:hAnsi="Arial"/>
          <w:sz w:val="22"/>
          <w:szCs w:val="22"/>
          <w:rtl w:val="0"/>
          <w:lang w:val="pt-PT"/>
        </w:rPr>
        <w:t xml:space="preserve">ampus e 2 </w:t>
      </w:r>
      <w:r>
        <w:rPr>
          <w:rFonts w:ascii="Arial" w:hAnsi="Arial"/>
          <w:sz w:val="22"/>
          <w:szCs w:val="22"/>
          <w:rtl w:val="0"/>
          <w:lang w:val="it-IT"/>
        </w:rPr>
        <w:t xml:space="preserve">del festival ai piedi del Castello di Santa Severa,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nel 2023 torna LAZIOSound, il programma della Regione Lazio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a sostegno della musica under35</w:t>
      </w:r>
      <w:r>
        <w:rPr>
          <w:rFonts w:ascii="Arial" w:hAnsi="Arial"/>
          <w:sz w:val="22"/>
          <w:szCs w:val="22"/>
          <w:rtl w:val="0"/>
          <w:lang w:val="it-IT"/>
        </w:rPr>
        <w:t xml:space="preserve"> che da 4 anni si articola sull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intero territorio regionale tra avvisi pubblici dedicati agli operatori della filiera, eventi live, concerti, masterclass, produzioni e un percorso di selezione delle eccellenze musicali chiamato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LAZIOSound Scouting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Lo fa ancora una volta chiamando a raccolta i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giovani artisti del territorio, coinvolgendoli in 12 mesi di occasioni:</w:t>
      </w:r>
      <w:r>
        <w:rPr>
          <w:rFonts w:ascii="Arial" w:hAnsi="Arial"/>
          <w:sz w:val="22"/>
          <w:szCs w:val="22"/>
          <w:rtl w:val="0"/>
          <w:lang w:val="it-IT"/>
        </w:rPr>
        <w:t xml:space="preserve"> live, tour, formazione, confronti con professionisti di prima fascia del settore e, come sempre,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una call aperta a tutti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gli emergenti delle 7 note under 35</w:t>
      </w:r>
      <w:r>
        <w:rPr>
          <w:rFonts w:ascii="Arial" w:hAnsi="Arial"/>
          <w:b w:val="1"/>
          <w:bCs w:val="1"/>
          <w:outline w:val="0"/>
          <w:color w:val="fb0007"/>
          <w:sz w:val="22"/>
          <w:szCs w:val="22"/>
          <w:u w:color="fb0007"/>
          <w:shd w:val="clear" w:color="auto" w:fill="ffffff"/>
          <w:rtl w:val="0"/>
          <w14:textFill>
            <w14:solidFill>
              <w14:srgbClr w14:val="FB0007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residenti o domiciliati nella Regione Lazio, LAZIOSound Scouting.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 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Giunto alla sua quarta edizione,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LAZIOSound Scouting,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un </w:t>
      </w:r>
      <w:r>
        <w:rPr>
          <w:rFonts w:ascii="Arial" w:hAnsi="Arial"/>
          <w:i w:val="1"/>
          <w:iCs w:val="1"/>
          <w:sz w:val="22"/>
          <w:szCs w:val="22"/>
          <w:shd w:val="clear" w:color="auto" w:fill="ffffff"/>
          <w:rtl w:val="0"/>
          <w:lang w:val="it-IT"/>
        </w:rPr>
        <w:t>programma di selezione e valorizzazione delle eccellenze musicali della Regione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, una sfida, un percorso di crescita, a cui possono partecipare tutte le band, i compositori, i cantanti e i musicisti tra i 14 e i 35 anni del Lazio, che hanno voglia di trasformare la loro passione in una vera e propria professione. Grazie al sostegno delle Politiche Giovanili della</w:t>
      </w:r>
      <w:r>
        <w:rPr>
          <w:rFonts w:ascii="Arial" w:hAnsi="Arial"/>
          <w:outline w:val="0"/>
          <w:color w:val="fb0007"/>
          <w:sz w:val="22"/>
          <w:szCs w:val="22"/>
          <w:u w:color="fb0007"/>
          <w:shd w:val="clear" w:color="auto" w:fill="ffffff"/>
          <w:rtl w:val="0"/>
          <w:lang w:val="it-IT"/>
          <w14:textFill>
            <w14:solidFill>
              <w14:srgbClr w14:val="FB0007"/>
            </w14:solidFill>
          </w14:textFill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Regione Lazio, con la collaborazione di LAZIOcrea e un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importante rete di partner, verranno forniti gli strumenti fondamentali per valorizzare i talenti emergenti di tutto il territorio regionale.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Sei le categorie coinvolte</w:t>
      </w:r>
      <w:r>
        <w:rPr>
          <w:rFonts w:ascii="Arial" w:hAnsi="Arial"/>
          <w:sz w:val="22"/>
          <w:szCs w:val="22"/>
          <w:rtl w:val="0"/>
          <w:lang w:val="it-IT"/>
        </w:rPr>
        <w:t xml:space="preserve"> - Jazzology, Urban Icon, Songwriting Heroes, I Love Mozart, God is a Producer e Borderless - per una call che vuole raggiungere capillarmente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intero territorio regionale, valorizzandone risorse e creativit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nel segno della musica, a prescindere dal genere e dalla radice culturale, andando a scandagliare il territorio, intercettandone tendenze, suoni e novit</w:t>
      </w:r>
      <w:r>
        <w:rPr>
          <w:rFonts w:ascii="Arial" w:hAnsi="Arial" w:hint="default"/>
          <w:sz w:val="22"/>
          <w:szCs w:val="22"/>
          <w:rtl w:val="0"/>
          <w:lang w:val="it-IT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Ai giovani artisti appassionati di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Jazz, Swing, Nusoul, Funk, Soul, Fusion, Progressive, groove, interplay, fraseggio, genio e sperimentazione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dedicata la categoria jazzology, mentre alle pi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contemporanee tendenze del Rap, R&amp;B, Trap, Urban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riservata Urban Icon, dove potranno iscriversi e sfidarsi gli artisti dalla penna veloce e dalle rime taglienti.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Cantautorato, Indie, Pop, Rock, Metal, Folk, Reggae troveranno spazio in Songwriting Heroes, mentre alla classica, alla Composizione Contemporanea, Strumentale e cos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via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destinata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ampia sezione di I Love Producer.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Elettronica, dance, EDM, techno e tutta la musica che riempie i sound system dei club viagger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nella categoria God is a Producer, mentre sperimentazione senza categorie, fuori dagli schemi, ma anche stili particolari, strumenti riciclati, ensemble fuori dal comune, potranno confrontarsi con Borderless, categoria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…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senza categorie.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A ogni categoria corrisponde una giuria d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eccezione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, con esperti e addetti ai lavori di chiara fama che valuteranno e formeranno i partecipanti nelle diverse fasi di LAZIOSound Scouting: prima selezione, finali di categoria e finalissima.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Mario Ciamp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fr-FR"/>
        </w:rPr>
        <w:t>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(Direttore Artistico di  Jazz Festival, partner di progetto, uno dei Festival pi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importanti della Capitale) e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Serena Brancale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(cantante, jzzi e docente) sono giuria di Jazzology;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Danno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(icona dell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HIP HOP italiano, mc de COLLE DER FOMENTO) e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pt-PT"/>
        </w:rPr>
        <w:t xml:space="preserve">Cristiana Lapresa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de-DE"/>
        </w:rPr>
        <w:t>(Promotion Manager Atlantic)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di Urban Icon;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de-DE"/>
        </w:rPr>
        <w:t>Galeffi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(cantautore tra i pi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in voga della scena indie),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Marta Venturini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(produttrice - autrice - label manager) di Songwriting Heroes;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Enrico Dindo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(violoncellista di fama internazionale e Direttore Artistico dell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Accademia Filarmonica Romana),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Silvia Colasanti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(compositrice) di I Love Mozart;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Andrea Esu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(Direttore Artistico Spring Attitude e manager),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Elena Colomba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(producer internazionale) di God Is a Producer;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Adriano Viterbini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(chitarrista e cantante),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Patrizia Rotonda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(cantante e docente),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La Direzione Under 25 Di Dominio Pubblico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(festival partner di LAZIOSound) di Borderless,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Davide Dose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, direttore artistico di LAZIOSound Scouting 2023,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Dunia Molina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, cantautrice,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Martina Martorano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, consulente musicale e conduttrice radio e tv.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Occasione per mettersi alla prova e affrontare tutte le insidie che di solito si frappongono tra il desiderio di diventare un artista musicale e la possibilit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diventare un professionista, LAZIOSound offre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opportunit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unica per poter intraprendere un percorso professionale di primo livello attraverso dei programmi e delle risorse dedicate alla promozione, alla produzione, alla consulenza manageriale e alla formazione ma anche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internazionalizzazione 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organizzazione di live.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Per il supporto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internazionalizzazione infatti per le categorie </w:t>
      </w:r>
      <w:r>
        <w:rPr>
          <w:rFonts w:ascii="Arial" w:hAnsi="Arial"/>
          <w:sz w:val="22"/>
          <w:szCs w:val="22"/>
          <w:rtl w:val="0"/>
          <w:lang w:val="it-IT"/>
        </w:rPr>
        <w:t>Jazzology</w:t>
      </w:r>
      <w:r>
        <w:rPr>
          <w:rFonts w:ascii="Arial" w:hAnsi="Arial"/>
          <w:sz w:val="22"/>
          <w:szCs w:val="22"/>
          <w:rtl w:val="0"/>
          <w:lang w:val="it-IT"/>
        </w:rPr>
        <w:t xml:space="preserve">, I </w:t>
      </w:r>
      <w:r>
        <w:rPr>
          <w:rFonts w:ascii="Arial" w:hAnsi="Arial"/>
          <w:sz w:val="22"/>
          <w:szCs w:val="22"/>
          <w:rtl w:val="0"/>
          <w:lang w:val="it-IT"/>
        </w:rPr>
        <w:t>Love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Mozart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sz w:val="22"/>
          <w:szCs w:val="22"/>
          <w:rtl w:val="0"/>
          <w:lang w:val="it-IT"/>
        </w:rPr>
        <w:t>Urban Icon</w:t>
      </w:r>
      <w:r>
        <w:rPr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sz w:val="22"/>
          <w:szCs w:val="22"/>
          <w:rtl w:val="0"/>
          <w:lang w:val="it-IT"/>
        </w:rPr>
        <w:t>Songwriting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Heroes</w:t>
      </w:r>
      <w:r>
        <w:rPr>
          <w:rFonts w:ascii="Arial" w:hAnsi="Arial"/>
          <w:sz w:val="22"/>
          <w:szCs w:val="22"/>
          <w:rtl w:val="0"/>
          <w:lang w:val="it-IT"/>
        </w:rPr>
        <w:t xml:space="preserve"> e </w:t>
      </w:r>
      <w:r>
        <w:rPr>
          <w:rFonts w:ascii="Arial" w:hAnsi="Arial"/>
          <w:sz w:val="22"/>
          <w:szCs w:val="22"/>
          <w:rtl w:val="0"/>
          <w:lang w:val="it-IT"/>
        </w:rPr>
        <w:t>God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is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a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Producer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 è </w:t>
      </w:r>
      <w:r>
        <w:rPr>
          <w:rFonts w:ascii="Arial" w:hAnsi="Arial"/>
          <w:sz w:val="22"/>
          <w:szCs w:val="22"/>
          <w:rtl w:val="0"/>
          <w:lang w:val="it-IT"/>
        </w:rPr>
        <w:t xml:space="preserve">prevista anche la partecipazione a dei Festival Internazionali: lo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Sziget Festival, in Ungheria, tra i festival pi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importanti del mondo, </w:t>
      </w:r>
      <w:r>
        <w:rPr>
          <w:rFonts w:ascii="Arial" w:hAnsi="Arial"/>
          <w:sz w:val="22"/>
          <w:szCs w:val="22"/>
          <w:rtl w:val="0"/>
          <w:lang w:val="it-IT"/>
        </w:rPr>
        <w:t>per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i vincitori delle categorie SONGWRITING HEROES e URBAN ICON; il XIII Festival Internazionale di Musica Le strade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Europa, in Lituania per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i</w:t>
      </w:r>
      <w:r>
        <w:rPr>
          <w:rFonts w:ascii="Arial" w:hAnsi="Arial"/>
          <w:sz w:val="22"/>
          <w:szCs w:val="22"/>
          <w:rtl w:val="0"/>
          <w:lang w:val="it-IT"/>
        </w:rPr>
        <w:t xml:space="preserve">l vincitore di I LOVE MOZART; il celebre </w:t>
      </w:r>
      <w:r>
        <w:rPr>
          <w:rFonts w:ascii="Arial" w:hAnsi="Arial"/>
          <w:b w:val="1"/>
          <w:bCs w:val="1"/>
          <w:sz w:val="22"/>
          <w:szCs w:val="22"/>
          <w:rtl w:val="0"/>
          <w:lang w:val="ru-RU"/>
        </w:rPr>
        <w:t>57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Donostiako Jazzaldia, San Sebasti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n (Spagna) </w:t>
      </w:r>
      <w:r>
        <w:rPr>
          <w:rFonts w:ascii="Arial" w:hAnsi="Arial"/>
          <w:sz w:val="22"/>
          <w:szCs w:val="22"/>
          <w:rtl w:val="0"/>
          <w:lang w:val="it-IT"/>
        </w:rPr>
        <w:t xml:space="preserve">per la categoria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JAZZOLOGY.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LAZIOSound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 è </w:t>
      </w:r>
      <w:r>
        <w:rPr>
          <w:rFonts w:ascii="Arial" w:hAnsi="Arial"/>
          <w:sz w:val="22"/>
          <w:szCs w:val="22"/>
          <w:rtl w:val="0"/>
          <w:lang w:val="it-IT"/>
        </w:rPr>
        <w:t>il programma delle Politiche Giovanili della Regione Lazio per supportare e rafforzare lo sviluppo del sistema musicale del Lazio attraverso strumenti economici, interventi mirati, partnership ed attivit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promozione finalizzate a sostenere le componenti artistiche giovanili indipendenti.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  <w:lang w:val="it-IT"/>
        </w:rPr>
        <w:t>LAZIOSound, inoltre, prevede anche attivit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in collaborazione con Regione Puglia che, a seguito dell</w:t>
      </w:r>
      <w:r>
        <w:rPr>
          <w:rFonts w:ascii="Arial" w:hAnsi="Arial" w:hint="default"/>
          <w:sz w:val="22"/>
          <w:szCs w:val="22"/>
          <w:rtl w:val="0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incontro al Medimex, ha stipulato un protocollo di intesa con la Regione Lazio per lo sviluppo e lo scambio di eccellenze e buone pratiche nel mondo musicale. </w:t>
      </w:r>
    </w:p>
    <w:p>
      <w:pPr>
        <w:pStyle w:val="Normal (Web)"/>
        <w:spacing w:line="240" w:lineRule="auto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 xml:space="preserve">LAZIOSound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un bellissimo progetto che da anni sostiene la creativit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e il talento dei giovani musicisti. Un programma che punta a creare nuove sinergie tra i giovani talenti incoraggiando il percorso creativo degli artisti under 35. Ma non finisce qui, sappiamo bene che dietro il mondo della cultura 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 ci sono immense possibilit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lavorative, un settore che per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di altri ha subito la crisi legata alla pandemia, e adesso c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’è </w:t>
      </w:r>
      <w:r>
        <w:rPr>
          <w:rFonts w:ascii="Arial" w:hAnsi="Arial"/>
          <w:sz w:val="22"/>
          <w:szCs w:val="22"/>
          <w:rtl w:val="0"/>
          <w:lang w:val="it-IT"/>
        </w:rPr>
        <w:t>la necessit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dare una spinta in pi</w:t>
      </w:r>
      <w:r>
        <w:rPr>
          <w:rFonts w:ascii="Arial" w:hAnsi="Arial" w:hint="default"/>
          <w:sz w:val="22"/>
          <w:szCs w:val="22"/>
          <w:rtl w:val="0"/>
          <w:lang w:val="it-IT"/>
        </w:rPr>
        <w:t>ù</w:t>
      </w:r>
      <w:r>
        <w:rPr>
          <w:rFonts w:ascii="Arial" w:hAnsi="Arial"/>
          <w:sz w:val="22"/>
          <w:szCs w:val="22"/>
          <w:rtl w:val="0"/>
          <w:lang w:val="it-IT"/>
        </w:rPr>
        <w:t xml:space="preserve">, a partire proprio dai professionisti del mondo della musica e dai lavoratori dello spettacolo. LAZIOSound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quindi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occasione in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che offriamo agli artisti del nostro territorio per favorirne la crescita e la visibilit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anche a livello internazionale, per trovare nuove possibilit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lavoro e sostenere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intero indotto con azioni concrete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 xml:space="preserve">. Lo dichiara il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Presidente Vicario della Regione Lazio, Daniele Leodori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Normal (Web)"/>
        <w:spacing w:line="24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"Sono stati 5 anni di grande soddisfazione per LAZIOSound che, nato come 'semplice' contest, oggi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diventato un punto di riferimento etico e d'eccellenza in particolare per i giovani che in questo speciale programma trovano occasione di crescita, formazione e confronto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 xml:space="preserve">dichiara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Lorenzo Sciarretta, Delegato alle Politiche Giovanili della Regione Lazio</w:t>
      </w:r>
      <w:r>
        <w:rPr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it-IT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Oggi infatti LAZIOSound, fiore all'occhiello di quelle Politiche Giovanili del Lazio che hanno voluto dare opportunit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concrete e generative ai giovani del territorio affrontando un periodo difficile come quello della pandemia,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diventato un vero e proprio programma portante della regione, con l'organizzazione di concerti, eventi, il sostegno diretto a nuove produzioni e tourne</w:t>
      </w:r>
      <w:r>
        <w:rPr>
          <w:rFonts w:ascii="Arial" w:hAnsi="Arial" w:hint="default"/>
          <w:sz w:val="22"/>
          <w:szCs w:val="22"/>
          <w:rtl w:val="0"/>
          <w:lang w:val="it-IT"/>
        </w:rPr>
        <w:t>è</w:t>
      </w:r>
      <w:r>
        <w:rPr>
          <w:rFonts w:ascii="Arial" w:hAnsi="Arial"/>
          <w:sz w:val="22"/>
          <w:szCs w:val="22"/>
          <w:rtl w:val="0"/>
          <w:lang w:val="it-IT"/>
        </w:rPr>
        <w:t>, la promozione degli artisti del Lazio in tutta Europa con programmi di scambio e il posizionamento all'interno di grandi contenitori musicali su scala internazionale. Perch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Fonts w:ascii="Arial" w:hAnsi="Arial"/>
          <w:sz w:val="22"/>
          <w:szCs w:val="22"/>
          <w:rtl w:val="0"/>
          <w:lang w:val="it-IT"/>
        </w:rPr>
        <w:t>la musica e la cultura sono lavoro vero e noi vogliamo sostenerle in quanto tali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Style w:val="Nessuno"/>
          <w:rFonts w:ascii="Arial" w:cs="Arial" w:hAnsi="Arial" w:eastAsia="Arial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Per partecipare a LAZIOSound scouting 2023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necessario inviare online la propria domanda di partecipazione a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LAZIOSound_CALL FOR ARTISTS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fino alle 23:59 del giorno 19 febbraio 2023.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Le domande potranno essere inviate tramite il portale di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LAZIOSound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(https://laziosound.regione.lazio.it/). Una volta completata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iscrizione si ricever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una mail dall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indirizzo </w: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"mailto:laziosound@regione.lazio.it"</w:instrTex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2"/>
          <w:szCs w:val="22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laziosound@regione.lazio.it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.</w:t>
      </w:r>
    </w:p>
    <w:p>
      <w:pPr>
        <w:pStyle w:val="Normal (Web)"/>
        <w:spacing w:line="240" w:lineRule="auto"/>
        <w:jc w:val="center"/>
      </w:pPr>
      <w:r>
        <w:rPr>
          <w:rStyle w:val="Nessuno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Comunicazione GenerAzioni Giovani 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Marta Volterra marta.volterra@hf4.it  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Valentina Pettinelli press@hf4.it 347 449 9174 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Alessandra Zoia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"mailto:alessandra.zoia@hf4.it"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alessandra.zoia@hf4.it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333 762 3013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986"/>
        <w:tab w:val="right" w:pos="9612"/>
      </w:tabs>
      <w:jc w:val="both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2867336</wp:posOffset>
          </wp:positionH>
          <wp:positionV relativeFrom="page">
            <wp:posOffset>549275</wp:posOffset>
          </wp:positionV>
          <wp:extent cx="1610995" cy="365125"/>
          <wp:effectExtent l="0" t="0" r="0" b="0"/>
          <wp:wrapNone/>
          <wp:docPr id="1073741827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7" descr="Picture 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365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 A"/>
      </w:rPr>
      <w:drawing xmlns:a="http://schemas.openxmlformats.org/drawingml/2006/main">
        <wp:inline distT="0" distB="0" distL="0" distR="0">
          <wp:extent cx="1102867" cy="45720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867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 A"/>
        <w:rtl w:val="0"/>
        <w:lang w:val="it-IT"/>
      </w:rPr>
      <w:t xml:space="preserve">                                                                                                                          </w:t>
    </w:r>
    <w:r>
      <w:rPr>
        <w:rStyle w:val="Nessuno A"/>
      </w:rPr>
      <w:drawing xmlns:a="http://schemas.openxmlformats.org/drawingml/2006/main">
        <wp:inline distT="0" distB="0" distL="0" distR="0">
          <wp:extent cx="989967" cy="507174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7" cy="5071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 A"/>
        <w:rtl w:val="0"/>
        <w:lang w:val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 A">
    <w:name w:val="Di default A A"/>
    <w:next w:val="Di defaul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563c1"/>
      <w:sz w:val="22"/>
      <w:szCs w:val="22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