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DA07" w14:textId="69C51531" w:rsidR="002F2B46" w:rsidRDefault="002F2B46" w:rsidP="002F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before="100" w:beforeAutospacing="1" w:after="200" w:line="276" w:lineRule="auto"/>
        <w:jc w:val="center"/>
        <w:rPr>
          <w:lang w:val="it-IT" w:eastAsia="it-IT"/>
        </w:rPr>
      </w:pPr>
      <w:r>
        <w:rPr>
          <w:rFonts w:ascii="Arial" w:hAnsi="Arial" w:cs="Arial"/>
          <w:color w:val="1A1A1A"/>
          <w:sz w:val="22"/>
          <w:szCs w:val="22"/>
        </w:rPr>
        <w:br/>
      </w:r>
    </w:p>
    <w:p w14:paraId="6A5518C1" w14:textId="77777777" w:rsidR="00F73BB9" w:rsidRDefault="00F73BB9" w:rsidP="00F73BB9">
      <w:pPr>
        <w:jc w:val="center"/>
        <w:rPr>
          <w:lang w:val="it-IT" w:eastAsia="it-IT"/>
        </w:rPr>
      </w:pPr>
      <w:r>
        <w:rPr>
          <w:rFonts w:ascii="Arial" w:hAnsi="Arial" w:cs="Arial"/>
          <w:b/>
          <w:bCs/>
          <w:color w:val="FF0000"/>
          <w:sz w:val="36"/>
          <w:szCs w:val="36"/>
        </w:rPr>
        <w:t>35°</w:t>
      </w:r>
      <w:r>
        <w:rPr>
          <w:rFonts w:ascii="Arial" w:hAnsi="Arial" w:cs="Arial"/>
          <w:b/>
          <w:bCs/>
          <w:color w:val="FF2600"/>
          <w:sz w:val="36"/>
          <w:szCs w:val="36"/>
        </w:rPr>
        <w:t xml:space="preserve"> FESTIVAL LISZT</w:t>
      </w:r>
      <w:r>
        <w:br/>
      </w:r>
      <w:r>
        <w:rPr>
          <w:rFonts w:ascii="Arimo" w:hAnsi="Arimo"/>
          <w:color w:val="000000"/>
          <w:sz w:val="28"/>
          <w:szCs w:val="28"/>
        </w:rPr>
        <w:t xml:space="preserve">  </w:t>
      </w:r>
      <w:r>
        <w:rPr>
          <w:rFonts w:ascii="Arial" w:eastAsiaTheme="minorHAnsi" w:hAnsi="Arial" w:cs="Arial"/>
          <w:b/>
          <w:bCs/>
          <w:color w:val="000000"/>
          <w:sz w:val="32"/>
          <w:szCs w:val="32"/>
        </w:rPr>
        <w:t xml:space="preserve">Domenica 4 Dicembre </w:t>
      </w:r>
      <w:r>
        <w:rPr>
          <w:rFonts w:ascii="Arial" w:hAnsi="Arial" w:cs="Arial"/>
          <w:b/>
          <w:bCs/>
          <w:sz w:val="32"/>
          <w:szCs w:val="32"/>
        </w:rPr>
        <w:t>I</w:t>
      </w:r>
      <w:r>
        <w:rPr>
          <w:rFonts w:ascii="Arial" w:eastAsiaTheme="minorHAnsi" w:hAnsi="Arial" w:cs="Arial"/>
          <w:b/>
          <w:bCs/>
          <w:sz w:val="32"/>
          <w:szCs w:val="32"/>
        </w:rPr>
        <w:t>I Solisti e l'Orchestra del Festival Liszt e</w:t>
      </w:r>
      <w:r>
        <w:rPr>
          <w:rFonts w:ascii="Arial" w:eastAsiaTheme="minorHAnsi" w:hAnsi="Arial" w:cs="Arial"/>
          <w:b/>
          <w:bCs/>
          <w:color w:val="000000"/>
          <w:sz w:val="32"/>
          <w:szCs w:val="32"/>
        </w:rPr>
        <w:t xml:space="preserve"> </w:t>
      </w:r>
      <w:r>
        <w:rPr>
          <w:rFonts w:ascii="Arial" w:eastAsiaTheme="minorHAnsi" w:hAnsi="Arial" w:cs="Arial"/>
          <w:b/>
          <w:bCs/>
          <w:sz w:val="32"/>
          <w:szCs w:val="32"/>
        </w:rPr>
        <w:t>Ottonovecento oltre confine,</w:t>
      </w:r>
      <w:r>
        <w:rPr>
          <w:rFonts w:ascii="Arial" w:eastAsiaTheme="minorHAnsi" w:hAnsi="Arial" w:cs="Arial"/>
          <w:b/>
          <w:bCs/>
          <w:sz w:val="32"/>
          <w:szCs w:val="32"/>
        </w:rPr>
        <w:br/>
      </w:r>
      <w:r>
        <w:rPr>
          <w:rFonts w:ascii="Arial" w:eastAsiaTheme="minorHAnsi" w:hAnsi="Arial" w:cs="Arial"/>
          <w:b/>
          <w:bCs/>
          <w:color w:val="000000"/>
          <w:sz w:val="32"/>
          <w:szCs w:val="32"/>
        </w:rPr>
        <w:t>al concerto finale dello storico Festival di Albano</w:t>
      </w:r>
      <w:r>
        <w:br/>
      </w:r>
      <w:r>
        <w:br/>
      </w:r>
      <w:r>
        <w:rPr>
          <w:rFonts w:ascii="Arial" w:hAnsi="Arial" w:cs="Arial"/>
          <w:color w:val="1A1A1A"/>
          <w:sz w:val="22"/>
          <w:szCs w:val="22"/>
        </w:rPr>
        <w:t>Ore 18.00 Palazzo Savelli, Piazza Costituente 1 – Albano (RM)</w:t>
      </w:r>
    </w:p>
    <w:p w14:paraId="5DA385F8" w14:textId="77777777" w:rsidR="00F73BB9" w:rsidRDefault="00F73BB9" w:rsidP="00F73BB9">
      <w:pPr>
        <w:spacing w:after="240"/>
      </w:pPr>
      <w:r>
        <w:br/>
      </w:r>
      <w:r>
        <w:br/>
      </w:r>
      <w:r>
        <w:br/>
      </w:r>
    </w:p>
    <w:p w14:paraId="65575D79" w14:textId="77777777" w:rsidR="00F73BB9" w:rsidRDefault="00F73BB9" w:rsidP="00F73BB9">
      <w:pPr>
        <w:pStyle w:val="NormaleWeb"/>
        <w:shd w:val="clear" w:color="auto" w:fill="FFFFFF"/>
        <w:spacing w:before="0" w:beforeAutospacing="0" w:after="0" w:afterAutospacing="0" w:line="408" w:lineRule="atLeast"/>
        <w:jc w:val="both"/>
      </w:pPr>
      <w:r>
        <w:rPr>
          <w:rFonts w:ascii="Helvetica" w:hAnsi="Helvetica" w:cs="Helvetica"/>
          <w:color w:val="1A1A1A"/>
          <w:bdr w:val="none" w:sz="0" w:space="0" w:color="auto" w:frame="1"/>
        </w:rPr>
        <w:t>Eccellenza rappresentativa per la cultura italiana, il  Festival Liszt chiude il suo palinsesto musicale con un concerto finale che fa il pieno d'interpreti di pregio</w:t>
      </w:r>
      <w:r>
        <w:rPr>
          <w:rFonts w:ascii="Helvetica" w:hAnsi="Helvetica" w:cs="Helvetica"/>
          <w:color w:val="000000"/>
          <w:bdr w:val="none" w:sz="0" w:space="0" w:color="auto" w:frame="1"/>
        </w:rPr>
        <w:t>.</w:t>
      </w:r>
      <w:r>
        <w:rPr>
          <w:rFonts w:ascii="Helvetica" w:hAnsi="Helvetica" w:cs="Helvetica"/>
          <w:b/>
          <w:bCs/>
          <w:color w:val="1A1A1A"/>
          <w:bdr w:val="none" w:sz="0" w:space="0" w:color="auto" w:frame="1"/>
        </w:rPr>
        <w:t xml:space="preserve"> Il concerto di domenica 4 Dicembre mette in programma i Solisti e l'Orchestra del Festival Liszt sotto la prestigiosa direzione di  Gabriele Bonolis. Una data che corona una edizione da primato, dopo i sold out di ogni serata musicale tenutasi nella storica dimora di Albano. </w:t>
      </w:r>
      <w:r>
        <w:rPr>
          <w:rFonts w:ascii="Helvetica" w:hAnsi="Helvetica" w:cs="Helvetica"/>
          <w:color w:val="1A1A1A"/>
          <w:bdr w:val="none" w:sz="0" w:space="0" w:color="auto" w:frame="1"/>
        </w:rPr>
        <w:t xml:space="preserve">Nel programma del concerto finale convergono le preziose scelte di palinsesto compiute dal Maestro Maurizio D’Alessandro:  “Ottonovecento oltre confine, il rock entra nella classica” con una compagine strumentale allargata a 16 elementi  che interagirà sotto la guida di Gabriele Bonolis con il violoncellista Gianluca Giganti. </w:t>
      </w:r>
      <w:r>
        <w:rPr>
          <w:rFonts w:ascii="Helvetica" w:hAnsi="Helvetica" w:cs="Helvetica"/>
          <w:color w:val="1A1A1A"/>
          <w:bdr w:val="none" w:sz="0" w:space="0" w:color="auto" w:frame="1"/>
        </w:rPr>
        <w:br/>
      </w:r>
      <w:r>
        <w:rPr>
          <w:rFonts w:ascii="Helvetica" w:hAnsi="Helvetica" w:cs="Helvetica"/>
          <w:color w:val="1A1A1A"/>
          <w:bdr w:val="none" w:sz="0" w:space="0" w:color="auto" w:frame="1"/>
        </w:rPr>
        <w:br/>
        <w:t>I Solisti del Festival capitanati dal clarinettista Maurizio D’Alessandro, apriranno il concerto</w:t>
      </w:r>
      <w:r>
        <w:rPr>
          <w:rFonts w:ascii="Helvetica" w:hAnsi="Helvetica" w:cs="Helvetica"/>
          <w:b/>
          <w:bCs/>
          <w:color w:val="1A1A1A"/>
          <w:bdr w:val="none" w:sz="0" w:space="0" w:color="auto" w:frame="1"/>
        </w:rPr>
        <w:t xml:space="preserve"> domenica 4 dicembre con la  esecuzione della  sinfonia n. 7 di Beethoven.</w:t>
      </w:r>
      <w:r>
        <w:rPr>
          <w:rFonts w:ascii="Helvetica" w:hAnsi="Helvetica" w:cs="Helvetica"/>
          <w:color w:val="1A1A1A"/>
          <w:bdr w:val="none" w:sz="0" w:space="0" w:color="auto" w:frame="1"/>
        </w:rPr>
        <w:t xml:space="preserve"> Per  il capolavoro di  Beethoven la scelta cade sulla celebre versione per ottetto di fiati, contrabbasso e timpani che  con tutta probabilità, venne avallata dall’autore. Si tratta di una versione originale del 1816: composizione senza tempo e coinvolgente nel suo andamento ritmico ed entusiasmante. La sinfonia è considerata  tra le più luminose e smaglianti tra le sinfonie beethoveniane.</w:t>
      </w:r>
      <w:r>
        <w:rPr>
          <w:rFonts w:ascii="Helvetica" w:hAnsi="Helvetica" w:cs="Helvetica"/>
          <w:color w:val="1A1A1A"/>
          <w:bdr w:val="none" w:sz="0" w:space="0" w:color="auto" w:frame="1"/>
        </w:rPr>
        <w:br/>
      </w:r>
      <w:r>
        <w:rPr>
          <w:rFonts w:ascii="Helvetica" w:hAnsi="Helvetica" w:cs="Helvetica"/>
          <w:color w:val="1A1A1A"/>
          <w:bdr w:val="none" w:sz="0" w:space="0" w:color="auto" w:frame="1"/>
        </w:rPr>
        <w:br/>
      </w:r>
      <w:r>
        <w:rPr>
          <w:rFonts w:ascii="Helvetica" w:hAnsi="Helvetica" w:cs="Helvetica"/>
          <w:b/>
          <w:bCs/>
          <w:color w:val="1A1A1A"/>
          <w:bdr w:val="none" w:sz="0" w:space="0" w:color="auto" w:frame="1"/>
        </w:rPr>
        <w:t>L’ultimo concerto del 2022 dello storico Festival di </w:t>
      </w:r>
      <w:r>
        <w:rPr>
          <w:rFonts w:ascii="Helvetica" w:hAnsi="Helvetica" w:cs="Helvetica"/>
          <w:color w:val="1A1A1A"/>
          <w:bdr w:val="none" w:sz="0" w:space="0" w:color="auto" w:frame="1"/>
        </w:rPr>
        <w:t>Albano</w:t>
      </w:r>
      <w:r>
        <w:rPr>
          <w:rFonts w:ascii="Helvetica" w:hAnsi="Helvetica" w:cs="Helvetica"/>
          <w:b/>
          <w:bCs/>
          <w:color w:val="1A1A1A"/>
          <w:bdr w:val="none" w:sz="0" w:space="0" w:color="auto" w:frame="1"/>
        </w:rPr>
        <w:t xml:space="preserve"> conferma la linea oltre confine tracciata con “Ottonovecento oltre confine, il rock entra nella classica”:  ovvero dare spazio ad alcune composizioni inattese  </w:t>
      </w:r>
      <w:r>
        <w:rPr>
          <w:rFonts w:ascii="Helvetica" w:hAnsi="Helvetica" w:cs="Helvetica"/>
          <w:color w:val="1A1A1A"/>
          <w:bdr w:val="none" w:sz="0" w:space="0" w:color="auto" w:frame="1"/>
        </w:rPr>
        <w:t>con un  taglio godibile  e che gettino un ponte tra arrangiamento contemporaneo su partiture di enorme valore storico e indiscutibile fondamento per il presente.   La  musica rock entra  quindi  nella musica classica con un violoncello, fiati, l’aggiunta di basso, chitarra e batteria.</w:t>
      </w:r>
      <w:r>
        <w:rPr>
          <w:rFonts w:ascii="Helvetica" w:hAnsi="Helvetica" w:cs="Helvetica"/>
          <w:color w:val="1A1A1A"/>
          <w:bdr w:val="none" w:sz="0" w:space="0" w:color="auto" w:frame="1"/>
        </w:rPr>
        <w:br/>
      </w:r>
      <w:r>
        <w:rPr>
          <w:rFonts w:ascii="Helvetica" w:hAnsi="Helvetica" w:cs="Helvetica"/>
          <w:color w:val="1A1A1A"/>
          <w:bdr w:val="none" w:sz="0" w:space="0" w:color="auto" w:frame="1"/>
        </w:rPr>
        <w:br/>
      </w:r>
      <w:r>
        <w:rPr>
          <w:rFonts w:ascii="Helvetica" w:hAnsi="Helvetica" w:cs="Helvetica"/>
          <w:b/>
          <w:bCs/>
          <w:color w:val="1A1A1A"/>
          <w:bdr w:val="none" w:sz="0" w:space="0" w:color="auto" w:frame="1"/>
        </w:rPr>
        <w:lastRenderedPageBreak/>
        <w:br/>
        <w:t xml:space="preserve">Dirige Gabriele Bonolis </w:t>
      </w:r>
      <w:r>
        <w:rPr>
          <w:rFonts w:ascii="Helvetica" w:hAnsi="Helvetica" w:cs="Helvetica"/>
          <w:color w:val="1A1A1A"/>
          <w:bdr w:val="none" w:sz="0" w:space="0" w:color="auto" w:frame="1"/>
        </w:rPr>
        <w:t>e al violoncello c’è Gianluca Giganti. Compositore e direttore d’orchestra, Gabriele Bonolis</w:t>
      </w:r>
      <w:r>
        <w:rPr>
          <w:rFonts w:ascii="Arial" w:hAnsi="Arial" w:cs="Arial"/>
          <w:color w:val="333333"/>
          <w:bdr w:val="none" w:sz="0" w:space="0" w:color="auto" w:frame="1"/>
          <w:shd w:val="clear" w:color="auto" w:fill="FFFFFF"/>
        </w:rPr>
        <w:t xml:space="preserve"> è salito sul podio d'importanti orchestre e teatri italiani e stranieri, tra cui Orchestra Sinfonica Nazionale della Rai, Orchestra Sinfonica “G. Verdi” di Milano, Orchestra del Teatro dell’Opera di Roma, Festival dei 2 Mondi di Spoleto, Orchestra Sinfonica Nazionale Ceca, Opera di Stato di Dresda</w:t>
      </w:r>
      <w:r>
        <w:rPr>
          <w:rFonts w:ascii="Helvetica" w:hAnsi="Helvetica" w:cs="Helvetica"/>
          <w:color w:val="333333"/>
          <w:bdr w:val="none" w:sz="0" w:space="0" w:color="auto" w:frame="1"/>
          <w:shd w:val="clear" w:color="auto" w:fill="FFFFFF"/>
        </w:rPr>
        <w:t xml:space="preserve"> e s</w:t>
      </w:r>
      <w:r>
        <w:rPr>
          <w:rFonts w:ascii="Helvetica" w:hAnsi="Helvetica" w:cs="Helvetica"/>
          <w:color w:val="1A1A1A"/>
          <w:bdr w:val="none" w:sz="0" w:space="0" w:color="auto" w:frame="1"/>
        </w:rPr>
        <w:t>i è esibito anche in Francia, Scozia, Brasile, Marocco, USA, Canada, Giappone sia in formazioni cameristiche che in orchestra. Lodato da Ennio Morricone per  “la concretezza, il rigore interpretativo, la sicura tecnica direttoriale e la coinvolgente comunicativa”  ha anche diretto la registrazione della colonna sonora del film The Hateful Eight di Quentin Tarantino con cui Morricone ha vinto l'Oscar.</w:t>
      </w:r>
      <w:r>
        <w:rPr>
          <w:rFonts w:ascii="Helvetica" w:hAnsi="Helvetica" w:cs="Helvetica"/>
          <w:color w:val="1A1A1A"/>
          <w:bdr w:val="none" w:sz="0" w:space="0" w:color="auto" w:frame="1"/>
        </w:rPr>
        <w:br/>
      </w:r>
      <w:r>
        <w:rPr>
          <w:rFonts w:ascii="Helvetica" w:hAnsi="Helvetica" w:cs="Helvetica"/>
          <w:color w:val="1A1A1A"/>
          <w:bdr w:val="none" w:sz="0" w:space="0" w:color="auto" w:frame="1"/>
        </w:rPr>
        <w:br/>
      </w:r>
      <w:r>
        <w:rPr>
          <w:rFonts w:ascii="Arial" w:hAnsi="Arial" w:cs="Arial"/>
          <w:color w:val="333333"/>
          <w:bdr w:val="none" w:sz="0" w:space="0" w:color="auto" w:frame="1"/>
          <w:shd w:val="clear" w:color="auto" w:fill="FFFFFF"/>
        </w:rPr>
        <w:t xml:space="preserve">Il solista nel concerto di Gulda è il violoncellista </w:t>
      </w:r>
      <w:r>
        <w:rPr>
          <w:rFonts w:ascii="Arial" w:hAnsi="Arial" w:cs="Arial"/>
          <w:b/>
          <w:bCs/>
          <w:color w:val="333333"/>
          <w:bdr w:val="none" w:sz="0" w:space="0" w:color="auto" w:frame="1"/>
          <w:shd w:val="clear" w:color="auto" w:fill="FFFFFF"/>
        </w:rPr>
        <w:t>Gianluca Giganti</w:t>
      </w:r>
      <w:r>
        <w:rPr>
          <w:rFonts w:ascii="Arial" w:hAnsi="Arial" w:cs="Arial"/>
          <w:color w:val="333333"/>
          <w:bdr w:val="none" w:sz="0" w:space="0" w:color="auto" w:frame="1"/>
          <w:shd w:val="clear" w:color="auto" w:fill="FFFFFF"/>
        </w:rPr>
        <w:t xml:space="preserve">, che si è esibito in recital solistici per alcune delle maggiori istituzioni concertistiche italiane, quali Accademia di Santa Cecilia, Accademia Filarmonica Romana, Festival delle Nazioni di Città di Castello, Parco della Musica di Roma. Ha suonato anche all’estero, in Russia e altri paesi ed </w:t>
      </w:r>
      <w:r>
        <w:rPr>
          <w:rFonts w:ascii="Helvetica" w:hAnsi="Helvetica" w:cs="Helvetica"/>
          <w:color w:val="1A1A1A"/>
          <w:bdr w:val="none" w:sz="0" w:space="0" w:color="auto" w:frame="1"/>
        </w:rPr>
        <w:t>è oggi unanimemente riconosciuto come uno dei violoncellisti più interessanti della sua generazione.</w:t>
      </w:r>
      <w:r>
        <w:rPr>
          <w:rFonts w:ascii="Helvetica" w:hAnsi="Helvetica" w:cs="Helvetica"/>
          <w:color w:val="1A1A1A"/>
          <w:bdr w:val="none" w:sz="0" w:space="0" w:color="auto" w:frame="1"/>
        </w:rPr>
        <w:br/>
      </w:r>
      <w:r>
        <w:rPr>
          <w:rFonts w:ascii="Helvetica" w:hAnsi="Helvetica" w:cs="Helvetica"/>
          <w:color w:val="1A1A1A"/>
          <w:bdr w:val="none" w:sz="0" w:space="0" w:color="auto" w:frame="1"/>
        </w:rPr>
        <w:br/>
        <w:t xml:space="preserve">Nella seconda parte l’orchestra del Festival eseguirà l’arduo </w:t>
      </w:r>
      <w:r>
        <w:rPr>
          <w:rFonts w:ascii="Helvetica" w:hAnsi="Helvetica" w:cs="Helvetica"/>
          <w:b/>
          <w:bCs/>
          <w:color w:val="1A1A1A"/>
          <w:bdr w:val="none" w:sz="0" w:space="0" w:color="auto" w:frame="1"/>
        </w:rPr>
        <w:t>concerto per violoncello del leggendario Friedrich Gulda (1930 - 2000). Pianista austriaco di enorme carisma</w:t>
      </w:r>
      <w:r>
        <w:rPr>
          <w:rFonts w:ascii="Helvetica" w:hAnsi="Helvetica" w:cs="Helvetica"/>
          <w:color w:val="1A1A1A"/>
          <w:bdr w:val="none" w:sz="0" w:space="0" w:color="auto" w:frame="1"/>
        </w:rPr>
        <w:t>, ricordato come coltissimo, geniale e sregolato, egli  ha percorso il Novecento con il piglio di un instancabile viaggiatore nel mondo della  musica. Gulda fu tra i primi pianisti classici ad aprirsi ad altri generi, in particolare al jazz e frequentò con artisti come Herbie Hancock, Chick Corea e Joe Zawinul. Il concerto per </w:t>
      </w:r>
      <w:r>
        <w:rPr>
          <w:rFonts w:ascii="Helvetica" w:hAnsi="Helvetica" w:cs="Helvetica"/>
          <w:i/>
          <w:iCs/>
          <w:color w:val="1A1A1A"/>
          <w:bdr w:val="none" w:sz="0" w:space="0" w:color="auto" w:frame="1"/>
        </w:rPr>
        <w:t>violoncello e orchestra</w:t>
      </w:r>
      <w:r>
        <w:rPr>
          <w:rFonts w:ascii="Helvetica" w:hAnsi="Helvetica" w:cs="Helvetica"/>
          <w:color w:val="1A1A1A"/>
          <w:bdr w:val="none" w:sz="0" w:space="0" w:color="auto" w:frame="1"/>
        </w:rPr>
        <w:t>, composto nel 1980, ispirato al </w:t>
      </w:r>
      <w:r>
        <w:rPr>
          <w:rFonts w:ascii="Helvetica" w:hAnsi="Helvetica" w:cs="Helvetica"/>
          <w:b/>
          <w:bCs/>
          <w:color w:val="1A1A1A"/>
          <w:bdr w:val="none" w:sz="0" w:space="0" w:color="auto" w:frame="1"/>
        </w:rPr>
        <w:t>Flauto magico di Mozart è</w:t>
      </w:r>
      <w:r>
        <w:rPr>
          <w:rFonts w:ascii="Helvetica" w:hAnsi="Helvetica" w:cs="Helvetica"/>
          <w:color w:val="1A1A1A"/>
        </w:rPr>
        <w:t xml:space="preserve"> </w:t>
      </w:r>
      <w:r>
        <w:rPr>
          <w:rFonts w:ascii="Helvetica" w:hAnsi="Helvetica" w:cs="Helvetica"/>
          <w:color w:val="1A1A1A"/>
          <w:bdr w:val="none" w:sz="0" w:space="0" w:color="auto" w:frame="1"/>
        </w:rPr>
        <w:t> </w:t>
      </w:r>
      <w:r>
        <w:rPr>
          <w:rFonts w:ascii="Helvetica" w:hAnsi="Helvetica" w:cs="Helvetica"/>
          <w:color w:val="1A1A1A"/>
        </w:rPr>
        <w:t xml:space="preserve">tra i lavori </w:t>
      </w:r>
      <w:r>
        <w:rPr>
          <w:rFonts w:ascii="Helvetica" w:hAnsi="Helvetica" w:cs="Helvetica"/>
          <w:color w:val="1A1A1A"/>
          <w:bdr w:val="none" w:sz="0" w:space="0" w:color="auto" w:frame="1"/>
        </w:rPr>
        <w:t> </w:t>
      </w:r>
      <w:r>
        <w:rPr>
          <w:rFonts w:ascii="Helvetica" w:hAnsi="Helvetica" w:cs="Helvetica"/>
          <w:color w:val="1A1A1A"/>
        </w:rPr>
        <w:t>più amati e conosciuti di Gulda e trova il suo spazio ideale nella attesissima serata conclusiva del Festival Liszt.</w:t>
      </w:r>
      <w:r>
        <w:rPr>
          <w:rFonts w:ascii="Helvetica" w:hAnsi="Helvetica" w:cs="Helvetica"/>
          <w:color w:val="1A1A1A"/>
        </w:rPr>
        <w:br/>
      </w:r>
      <w:r>
        <w:rPr>
          <w:rFonts w:ascii="Helvetica" w:hAnsi="Helvetica" w:cs="Helvetica"/>
          <w:color w:val="1A1A1A"/>
        </w:rPr>
        <w:br/>
      </w:r>
      <w:r>
        <w:rPr>
          <w:rFonts w:ascii="Helvetica" w:hAnsi="Helvetica" w:cs="Helvetica"/>
          <w:b/>
          <w:bCs/>
          <w:color w:val="000000"/>
          <w:bdr w:val="none" w:sz="0" w:space="0" w:color="auto" w:frame="1"/>
        </w:rPr>
        <w:t>Il Festival nella programmazione musicale del 4 dicembre modella disparate esperienze stilistiche</w:t>
      </w:r>
      <w:r>
        <w:rPr>
          <w:rFonts w:ascii="Helvetica" w:hAnsi="Helvetica" w:cs="Helvetica"/>
          <w:color w:val="000000"/>
          <w:bdr w:val="none" w:sz="0" w:space="0" w:color="auto" w:frame="1"/>
        </w:rPr>
        <w:t xml:space="preserve">:  da Bach fino al rock che  con portentosi virtuosismi e stacchi improvvisati investe l’ascoltatore in ogni ambito della esperienza musicale.  Siglando così il  suo </w:t>
      </w:r>
      <w:r>
        <w:rPr>
          <w:rFonts w:ascii="Helvetica" w:hAnsi="Helvetica" w:cs="Helvetica"/>
          <w:b/>
          <w:bCs/>
          <w:color w:val="000000"/>
          <w:bdr w:val="none" w:sz="0" w:space="0" w:color="auto" w:frame="1"/>
        </w:rPr>
        <w:t>35° anno di attività, lo storico Liszt Festival di Albano guarda quindi anche al versante meno atteso dell’ Ottocento</w:t>
      </w:r>
      <w:r>
        <w:rPr>
          <w:rFonts w:ascii="Helvetica" w:hAnsi="Helvetica" w:cs="Helvetica"/>
          <w:color w:val="000000"/>
        </w:rPr>
        <w:t xml:space="preserve"> da cui prende le mosse. </w:t>
      </w:r>
      <w:r>
        <w:rPr>
          <w:rFonts w:ascii="Helvetica" w:hAnsi="Helvetica" w:cs="Helvetica"/>
          <w:color w:val="000000"/>
          <w:bdr w:val="none" w:sz="0" w:space="0" w:color="auto" w:frame="1"/>
        </w:rPr>
        <w:t> </w:t>
      </w:r>
      <w:r>
        <w:rPr>
          <w:rFonts w:ascii="Helvetica" w:hAnsi="Helvetica" w:cs="Helvetica"/>
          <w:color w:val="000000"/>
        </w:rPr>
        <w:t>Un secolo di enorme potenza poetica  e di sublime ispirazione nella musica e che ben si esemplifica proprio nel nome di Franz Liszt.</w:t>
      </w:r>
      <w:r>
        <w:rPr>
          <w:rFonts w:ascii="Helvetica" w:hAnsi="Helvetica" w:cs="Helvetica"/>
          <w:color w:val="000000"/>
          <w:bdr w:val="none" w:sz="0" w:space="0" w:color="auto" w:frame="1"/>
        </w:rPr>
        <w:t>  Nume tutelare</w:t>
      </w:r>
      <w:r>
        <w:rPr>
          <w:rFonts w:ascii="Helvetica" w:hAnsi="Helvetica" w:cs="Helvetica"/>
          <w:color w:val="000000"/>
        </w:rPr>
        <w:t xml:space="preserve"> del periodo  e compositore esemplare del suo tempo, ma che è stato soprattutto e sopra ogni tradizione normata, </w:t>
      </w:r>
      <w:r>
        <w:rPr>
          <w:rFonts w:ascii="Helvetica" w:hAnsi="Helvetica" w:cs="Helvetica"/>
          <w:color w:val="000000"/>
          <w:bdr w:val="none" w:sz="0" w:space="0" w:color="auto" w:frame="1"/>
        </w:rPr>
        <w:t> </w:t>
      </w:r>
      <w:r>
        <w:rPr>
          <w:rFonts w:ascii="Helvetica" w:hAnsi="Helvetica" w:cs="Helvetica"/>
          <w:color w:val="000000"/>
        </w:rPr>
        <w:t xml:space="preserve">il libero battitore di una creatività imprevedibile e fuori schema.  Nel trascendere la lezione appiattita sull’idea del </w:t>
      </w:r>
      <w:r>
        <w:rPr>
          <w:rFonts w:ascii="Helvetica" w:hAnsi="Helvetica" w:cs="Helvetica"/>
          <w:color w:val="000000"/>
          <w:bdr w:val="none" w:sz="0" w:space="0" w:color="auto" w:frame="1"/>
        </w:rPr>
        <w:t> </w:t>
      </w:r>
      <w:r>
        <w:rPr>
          <w:rFonts w:ascii="Helvetica" w:hAnsi="Helvetica" w:cs="Helvetica"/>
          <w:color w:val="000000"/>
        </w:rPr>
        <w:t>Romanticismo in relazione al secolo successivo, Ottonovecento raccoglie la sfida dell’ eclettismo e mette compiutezza</w:t>
      </w:r>
      <w:r>
        <w:rPr>
          <w:rFonts w:ascii="Helvetica" w:hAnsi="Helvetica" w:cs="Helvetica"/>
          <w:color w:val="000000"/>
          <w:bdr w:val="none" w:sz="0" w:space="0" w:color="auto" w:frame="1"/>
        </w:rPr>
        <w:t xml:space="preserve"> in questa </w:t>
      </w:r>
      <w:r>
        <w:rPr>
          <w:rFonts w:ascii="Helvetica" w:hAnsi="Helvetica" w:cs="Helvetica"/>
          <w:color w:val="000000"/>
        </w:rPr>
        <w:t>edizione del Festival Liszt che ha rinsaldato il legame del moderno con la musica classica.</w:t>
      </w:r>
    </w:p>
    <w:p w14:paraId="63A9D7C0" w14:textId="36EF6166" w:rsidR="00F73BB9" w:rsidRDefault="00F73BB9" w:rsidP="00E00C40">
      <w:pPr>
        <w:pStyle w:val="NormaleWeb"/>
        <w:shd w:val="clear" w:color="auto" w:fill="FFFFFF"/>
        <w:spacing w:before="0" w:beforeAutospacing="0" w:after="240" w:afterAutospacing="0" w:line="408" w:lineRule="atLeast"/>
      </w:pPr>
      <w:r>
        <w:rPr>
          <w:rFonts w:ascii="Arial" w:hAnsi="Arial" w:cs="Arial"/>
          <w:bdr w:val="none" w:sz="0" w:space="0" w:color="auto" w:frame="1"/>
        </w:rPr>
        <w:br/>
        <w:t>Appuntamento presso la Sala Nobile di</w:t>
      </w:r>
      <w:r w:rsidRPr="00E00C40">
        <w:rPr>
          <w:rStyle w:val="Collegamentoipertestuale"/>
          <w:rFonts w:ascii="Arial" w:hAnsi="Arial" w:cs="Arial"/>
          <w:b/>
          <w:u w:val="none"/>
        </w:rPr>
        <w:t xml:space="preserve"> Palazzo Savelli</w:t>
      </w:r>
      <w:r w:rsidR="00D450D0" w:rsidRPr="00E00C40">
        <w:rPr>
          <w:rStyle w:val="Collegamentoipertestuale"/>
          <w:rFonts w:ascii="Arial" w:hAnsi="Arial" w:cs="Arial"/>
          <w:b/>
          <w:u w:val="none"/>
        </w:rPr>
        <w:t xml:space="preserve"> </w:t>
      </w:r>
      <w:r w:rsidRPr="00E00C40">
        <w:rPr>
          <w:rStyle w:val="Collegamentoipertestuale"/>
          <w:rFonts w:ascii="Arial" w:hAnsi="Arial" w:cs="Arial"/>
          <w:b/>
          <w:u w:val="none"/>
        </w:rPr>
        <w:t xml:space="preserve"> (</w:t>
      </w:r>
      <w:hyperlink r:id="rId7" w:tgtFrame="_blank" w:tooltip="https://www.google.com/maps/search/Piazza+Costituente,+1?entry=gmail&amp;source=g" w:history="1">
        <w:r w:rsidRPr="00E00C40">
          <w:rPr>
            <w:rStyle w:val="Collegamentoipertestuale"/>
            <w:rFonts w:ascii="Arial" w:hAnsi="Arial" w:cs="Arial"/>
            <w:b/>
            <w:u w:val="none"/>
            <w:bdr w:val="none" w:sz="0" w:space="0" w:color="auto" w:frame="1"/>
          </w:rPr>
          <w:t>Piazza Costituente, 1</w:t>
        </w:r>
      </w:hyperlink>
      <w:r w:rsidRPr="00E00C40">
        <w:rPr>
          <w:rStyle w:val="Collegamentoipertestuale"/>
          <w:rFonts w:ascii="Arial" w:hAnsi="Arial" w:cs="Arial"/>
          <w:b/>
          <w:u w:val="none"/>
        </w:rPr>
        <w:t xml:space="preserve">) </w:t>
      </w:r>
      <w:r>
        <w:rPr>
          <w:rFonts w:ascii="Arial" w:hAnsi="Arial" w:cs="Arial"/>
          <w:bdr w:val="none" w:sz="0" w:space="0" w:color="auto" w:frame="1"/>
        </w:rPr>
        <w:t>domenica 4 Dicembre ad Albano (RM), alle 18.00.  Biglietto unico d’ingresso 12 euro</w:t>
      </w:r>
      <w:r w:rsidR="00E00C40">
        <w:rPr>
          <w:rFonts w:ascii="Arial" w:hAnsi="Arial" w:cs="Arial"/>
          <w:bdr w:val="none" w:sz="0" w:space="0" w:color="auto" w:frame="1"/>
        </w:rPr>
        <w:t>.</w:t>
      </w:r>
      <w:r w:rsidR="00E00C40">
        <w:rPr>
          <w:rFonts w:ascii="Arial" w:hAnsi="Arial" w:cs="Arial"/>
          <w:bdr w:val="none" w:sz="0" w:space="0" w:color="auto" w:frame="1"/>
        </w:rPr>
        <w:br/>
      </w:r>
      <w:r>
        <w:rPr>
          <w:rFonts w:ascii="Arial" w:hAnsi="Arial" w:cs="Arial"/>
          <w:bdr w:val="none" w:sz="0" w:space="0" w:color="auto" w:frame="1"/>
        </w:rPr>
        <w:br/>
      </w:r>
      <w:r w:rsidR="00E00C40">
        <w:rPr>
          <w:rFonts w:ascii="Arial" w:hAnsi="Arial" w:cs="Arial"/>
          <w:bdr w:val="none" w:sz="0" w:space="0" w:color="auto" w:frame="1"/>
        </w:rPr>
        <w:br/>
      </w:r>
      <w:r>
        <w:rPr>
          <w:rFonts w:ascii="Arial" w:hAnsi="Arial" w:cs="Arial"/>
          <w:bdr w:val="none" w:sz="0" w:space="0" w:color="auto" w:frame="1"/>
        </w:rPr>
        <w:t xml:space="preserve">Il Festival è ideato e organizzato dall’Ass. Amici della Musica Cesare De Sanctis con la direzione artistica di Maurizio D’Alessandro, con il patrocinio della Regione Lazio, </w:t>
      </w:r>
      <w:r>
        <w:rPr>
          <w:rFonts w:ascii="Arial" w:hAnsi="Arial" w:cs="Arial"/>
          <w:bdr w:val="none" w:sz="0" w:space="0" w:color="auto" w:frame="1"/>
        </w:rPr>
        <w:br/>
        <w:t>il contributo del Comune di Albano Laziale e i patrocini dell’Accademia Franz Liszt di Budapest</w:t>
      </w:r>
      <w:r w:rsidR="00E00C40">
        <w:rPr>
          <w:rFonts w:ascii="Arial" w:hAnsi="Arial" w:cs="Arial"/>
          <w:bdr w:val="none" w:sz="0" w:space="0" w:color="auto" w:frame="1"/>
        </w:rPr>
        <w:t xml:space="preserve"> e</w:t>
      </w:r>
      <w:r>
        <w:rPr>
          <w:rFonts w:ascii="Arial" w:hAnsi="Arial" w:cs="Arial"/>
          <w:bdr w:val="none" w:sz="0" w:space="0" w:color="auto" w:frame="1"/>
        </w:rPr>
        <w:t xml:space="preserve"> l’Accademia d’Ungheria in Roma.</w:t>
      </w:r>
      <w:r w:rsidR="00E00C40">
        <w:rPr>
          <w:rFonts w:ascii="Arial" w:hAnsi="Arial" w:cs="Arial"/>
          <w:bdr w:val="none" w:sz="0" w:space="0" w:color="auto" w:frame="1"/>
        </w:rPr>
        <w:br/>
      </w:r>
      <w:r w:rsidR="00E00C40">
        <w:rPr>
          <w:rFonts w:ascii="Arial" w:hAnsi="Arial" w:cs="Arial"/>
          <w:bdr w:val="none" w:sz="0" w:space="0" w:color="auto" w:frame="1"/>
        </w:rPr>
        <w:br/>
      </w:r>
      <w:r>
        <w:rPr>
          <w:rFonts w:ascii="Arial" w:hAnsi="Arial" w:cs="Arial"/>
          <w:bdr w:val="none" w:sz="0" w:space="0" w:color="auto" w:frame="1"/>
        </w:rPr>
        <w:t>Il festival è partner dello Cziffra Festival di Budapest</w:t>
      </w:r>
    </w:p>
    <w:p w14:paraId="05C6D711" w14:textId="65332783" w:rsidR="00F73BB9" w:rsidRDefault="00F73BB9" w:rsidP="00F73BB9">
      <w:pPr>
        <w:pStyle w:val="NormaleWeb"/>
      </w:pPr>
      <w:r>
        <w:rPr>
          <w:rFonts w:ascii="Arial" w:hAnsi="Arial" w:cs="Arial"/>
        </w:rPr>
        <w:t>Info e prevendita 06. 9364605 info@drinservice.com</w:t>
      </w:r>
      <w:r>
        <w:rPr>
          <w:rFonts w:ascii="Arial" w:hAnsi="Arial" w:cs="Arial"/>
        </w:rPr>
        <w:br/>
      </w:r>
      <w:r>
        <w:rPr>
          <w:rFonts w:ascii="Arial" w:hAnsi="Arial" w:cs="Arial"/>
        </w:rPr>
        <w:br/>
      </w:r>
      <w:r>
        <w:rPr>
          <w:rFonts w:ascii="Arial" w:hAnsi="Arial" w:cs="Arial"/>
        </w:rPr>
        <w:br/>
      </w:r>
      <w:bookmarkStart w:id="0" w:name="_GoBack"/>
      <w:bookmarkEnd w:id="0"/>
      <w:r>
        <w:rPr>
          <w:rFonts w:ascii="Arial" w:hAnsi="Arial" w:cs="Arial"/>
        </w:rPr>
        <w:br/>
      </w:r>
    </w:p>
    <w:p w14:paraId="38355362" w14:textId="183304EF" w:rsidR="00F73BB9" w:rsidRPr="00E00C40" w:rsidRDefault="00F73BB9" w:rsidP="00F73BB9">
      <w:pPr>
        <w:pStyle w:val="NormaleWeb"/>
        <w:jc w:val="center"/>
        <w:rPr>
          <w:sz w:val="32"/>
        </w:rPr>
      </w:pPr>
      <w:r w:rsidRPr="00E00C40">
        <w:rPr>
          <w:rFonts w:asciiTheme="minorHAnsi" w:hAnsiTheme="minorHAnsi" w:cs="Arial"/>
          <w:b/>
          <w:bCs/>
          <w:sz w:val="28"/>
        </w:rPr>
        <w:t>Per info: </w:t>
      </w:r>
      <w:hyperlink r:id="rId8" w:history="1">
        <w:r w:rsidRPr="00E00C40">
          <w:rPr>
            <w:rStyle w:val="Collegamentoipertestuale"/>
            <w:rFonts w:asciiTheme="minorHAnsi" w:hAnsiTheme="minorHAnsi" w:cs="Arial"/>
            <w:sz w:val="28"/>
          </w:rPr>
          <w:t>www.amicidellamusicaalbano.it</w:t>
        </w:r>
      </w:hyperlink>
      <w:r w:rsidRPr="00E00C40">
        <w:rPr>
          <w:rFonts w:asciiTheme="minorHAnsi" w:hAnsiTheme="minorHAnsi" w:cs="Arial"/>
          <w:sz w:val="28"/>
        </w:rPr>
        <w:br/>
        <w:t xml:space="preserve"> </w:t>
      </w:r>
      <w:r w:rsidRPr="00E00C40">
        <w:rPr>
          <w:rStyle w:val="Collegamentoipertestuale"/>
          <w:rFonts w:asciiTheme="minorHAnsi" w:hAnsiTheme="minorHAnsi" w:cs="Arial"/>
          <w:sz w:val="28"/>
        </w:rPr>
        <w:t>tel. 3334347820</w:t>
      </w:r>
      <w:r w:rsidR="00E00C40">
        <w:rPr>
          <w:rStyle w:val="Collegamentoipertestuale"/>
          <w:rFonts w:asciiTheme="minorHAnsi" w:hAnsiTheme="minorHAnsi" w:cs="Arial"/>
          <w:sz w:val="28"/>
        </w:rPr>
        <w:br/>
      </w:r>
      <w:r w:rsidRPr="00E00C40">
        <w:rPr>
          <w:rFonts w:asciiTheme="minorHAnsi" w:hAnsiTheme="minorHAnsi" w:cs="Arial"/>
          <w:sz w:val="28"/>
        </w:rPr>
        <w:br/>
      </w:r>
      <w:r w:rsidRPr="00E00C40">
        <w:rPr>
          <w:rFonts w:asciiTheme="minorHAnsi" w:hAnsiTheme="minorHAnsi" w:cs="Arial"/>
          <w:sz w:val="28"/>
        </w:rPr>
        <w:br/>
      </w:r>
      <w:r w:rsidRPr="00E00C40">
        <w:rPr>
          <w:rFonts w:asciiTheme="minorHAnsi" w:hAnsiTheme="minorHAnsi" w:cs="Arial"/>
          <w:b/>
          <w:bCs/>
          <w:sz w:val="28"/>
        </w:rPr>
        <w:t>Ufficio stampa HF4 </w:t>
      </w:r>
      <w:hyperlink r:id="rId9" w:history="1">
        <w:r w:rsidRPr="00E00C40">
          <w:rPr>
            <w:rStyle w:val="Collegamentoipertestuale"/>
            <w:rFonts w:asciiTheme="minorHAnsi" w:hAnsiTheme="minorHAnsi" w:cs="Arial"/>
            <w:sz w:val="28"/>
          </w:rPr>
          <w:t>www.hf4.it</w:t>
        </w:r>
      </w:hyperlink>
      <w:r w:rsidRPr="00E00C40">
        <w:rPr>
          <w:rFonts w:asciiTheme="minorHAnsi" w:hAnsiTheme="minorHAnsi" w:cs="Arial"/>
          <w:sz w:val="28"/>
        </w:rPr>
        <w:br/>
      </w:r>
      <w:r w:rsidRPr="00E00C40">
        <w:rPr>
          <w:rFonts w:asciiTheme="minorHAnsi" w:hAnsiTheme="minorHAnsi" w:cs="Arial"/>
          <w:b/>
          <w:sz w:val="28"/>
        </w:rPr>
        <w:t xml:space="preserve">Valentina Pettinelli </w:t>
      </w:r>
      <w:hyperlink r:id="rId10" w:history="1">
        <w:r w:rsidRPr="00E00C40">
          <w:rPr>
            <w:rStyle w:val="Collegamentoipertestuale"/>
            <w:rFonts w:asciiTheme="minorHAnsi" w:hAnsiTheme="minorHAnsi" w:cs="Arial"/>
            <w:b/>
            <w:color w:val="0070C0"/>
            <w:sz w:val="28"/>
          </w:rPr>
          <w:t>press@hf4.it</w:t>
        </w:r>
      </w:hyperlink>
      <w:r w:rsidRPr="00E00C40">
        <w:rPr>
          <w:rFonts w:asciiTheme="minorHAnsi" w:hAnsiTheme="minorHAnsi" w:cs="Arial"/>
          <w:b/>
          <w:sz w:val="28"/>
        </w:rPr>
        <w:t xml:space="preserve"> 347.449.91.74</w:t>
      </w:r>
      <w:r w:rsidRPr="00E00C40">
        <w:rPr>
          <w:rFonts w:asciiTheme="minorHAnsi" w:hAnsiTheme="minorHAnsi" w:cs="Arial"/>
          <w:b/>
          <w:sz w:val="28"/>
        </w:rPr>
        <w:br/>
      </w:r>
      <w:r w:rsidRPr="00E00C40">
        <w:rPr>
          <w:rFonts w:asciiTheme="minorHAnsi" w:hAnsiTheme="minorHAnsi"/>
          <w:b/>
          <w:sz w:val="28"/>
        </w:rPr>
        <w:t xml:space="preserve">Marta Volterra </w:t>
      </w:r>
      <w:hyperlink r:id="rId11" w:history="1">
        <w:r w:rsidRPr="00E00C40">
          <w:rPr>
            <w:rStyle w:val="Collegamentoipertestuale"/>
            <w:rFonts w:asciiTheme="minorHAnsi" w:hAnsiTheme="minorHAnsi"/>
            <w:b/>
            <w:color w:val="0070C0"/>
            <w:sz w:val="28"/>
          </w:rPr>
          <w:t>marta.volterra@hf4.it</w:t>
        </w:r>
      </w:hyperlink>
      <w:r w:rsidRPr="00E00C40">
        <w:rPr>
          <w:rFonts w:asciiTheme="minorHAnsi" w:hAnsiTheme="minorHAnsi"/>
          <w:b/>
          <w:sz w:val="28"/>
        </w:rPr>
        <w:t xml:space="preserve"> 340.96.900.12</w:t>
      </w:r>
    </w:p>
    <w:p w14:paraId="0000000A" w14:textId="13818196" w:rsidR="00BC36EA" w:rsidRPr="00E00C40" w:rsidRDefault="00BC36EA" w:rsidP="00F73BB9">
      <w:pPr>
        <w:pStyle w:val="NormaleWeb"/>
        <w:shd w:val="clear" w:color="auto" w:fill="FFFFFF"/>
        <w:spacing w:line="408" w:lineRule="atLeast"/>
        <w:jc w:val="both"/>
        <w:rPr>
          <w:rFonts w:asciiTheme="minorHAnsi" w:eastAsia="Helvetica Neue" w:hAnsiTheme="minorHAnsi" w:cs="Helvetica Neue"/>
          <w:color w:val="000000"/>
          <w:sz w:val="26"/>
          <w:szCs w:val="22"/>
        </w:rPr>
      </w:pPr>
    </w:p>
    <w:sectPr w:rsidR="00BC36EA" w:rsidRPr="00E00C40">
      <w:headerReference w:type="default" r:id="rId12"/>
      <w:footerReference w:type="default" r:id="rId13"/>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EDAB" w14:textId="77777777" w:rsidR="00B64C65" w:rsidRDefault="00B64C65">
      <w:r>
        <w:separator/>
      </w:r>
    </w:p>
  </w:endnote>
  <w:endnote w:type="continuationSeparator" w:id="0">
    <w:p w14:paraId="0B93535E" w14:textId="77777777" w:rsidR="00B64C65" w:rsidRDefault="00B6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C" w14:textId="77777777" w:rsidR="00BC36EA" w:rsidRDefault="00BC36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10B68" w14:textId="77777777" w:rsidR="00B64C65" w:rsidRDefault="00B64C65">
      <w:r>
        <w:separator/>
      </w:r>
    </w:p>
  </w:footnote>
  <w:footnote w:type="continuationSeparator" w:id="0">
    <w:p w14:paraId="792C624D" w14:textId="77777777" w:rsidR="00B64C65" w:rsidRDefault="00B6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B" w14:textId="77777777" w:rsidR="00BC36EA" w:rsidRDefault="00BC36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EA"/>
    <w:rsid w:val="00035A71"/>
    <w:rsid w:val="00125315"/>
    <w:rsid w:val="001E40C0"/>
    <w:rsid w:val="0029203D"/>
    <w:rsid w:val="002A1C1C"/>
    <w:rsid w:val="002F2B46"/>
    <w:rsid w:val="003C723A"/>
    <w:rsid w:val="00473320"/>
    <w:rsid w:val="005B4960"/>
    <w:rsid w:val="006145B0"/>
    <w:rsid w:val="006D0E6F"/>
    <w:rsid w:val="0084434D"/>
    <w:rsid w:val="008A75C1"/>
    <w:rsid w:val="00936828"/>
    <w:rsid w:val="009D3DCE"/>
    <w:rsid w:val="009F6B7B"/>
    <w:rsid w:val="00AC34F4"/>
    <w:rsid w:val="00B27BD4"/>
    <w:rsid w:val="00B64C65"/>
    <w:rsid w:val="00BC36EA"/>
    <w:rsid w:val="00C1714B"/>
    <w:rsid w:val="00C64165"/>
    <w:rsid w:val="00D25AD7"/>
    <w:rsid w:val="00D450D0"/>
    <w:rsid w:val="00D57CB7"/>
    <w:rsid w:val="00DE319E"/>
    <w:rsid w:val="00E00C40"/>
    <w:rsid w:val="00E20388"/>
    <w:rsid w:val="00EA5033"/>
    <w:rsid w:val="00EA77A1"/>
    <w:rsid w:val="00EB1AA1"/>
    <w:rsid w:val="00EB5B85"/>
    <w:rsid w:val="00EE7A6E"/>
    <w:rsid w:val="00F73BB9"/>
    <w:rsid w:val="00FB3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9F57F-B59D-4642-B1B7-8A79C287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lang w:val="en-US"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Corpo">
    <w:name w:val="Corpo"/>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Corpo0">
    <w:name w:val="Corpo"/>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u w:val="single"/>
    </w:rPr>
  </w:style>
  <w:style w:type="character" w:customStyle="1" w:styleId="Hyperlink1">
    <w:name w:val="Hyperlink.1"/>
    <w:basedOn w:val="Nessuno"/>
    <w:rPr>
      <w:rFonts w:ascii="Arial" w:eastAsia="Arial" w:hAnsi="Arial" w:cs="Arial"/>
      <w:u w:val="single"/>
      <w:shd w:val="clear" w:color="auto" w:fill="FFFFFF"/>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FB3638"/>
    <w:pPr>
      <w:spacing w:before="100" w:beforeAutospacing="1" w:after="100" w:afterAutospacing="1"/>
    </w:pPr>
    <w:rPr>
      <w:lang w:val="it-IT" w:eastAsia="it-IT"/>
    </w:rPr>
  </w:style>
  <w:style w:type="character" w:styleId="CitazioneHTML">
    <w:name w:val="HTML Cite"/>
    <w:basedOn w:val="Carpredefinitoparagrafo"/>
    <w:uiPriority w:val="99"/>
    <w:semiHidden/>
    <w:unhideWhenUsed/>
    <w:rsid w:val="003C723A"/>
    <w:rPr>
      <w:i/>
      <w:iCs/>
    </w:rPr>
  </w:style>
  <w:style w:type="character" w:customStyle="1" w:styleId="dyjrff">
    <w:name w:val="dyjrff"/>
    <w:basedOn w:val="Carpredefinitoparagrafo"/>
    <w:rsid w:val="003C723A"/>
  </w:style>
  <w:style w:type="character" w:customStyle="1" w:styleId="lawljd">
    <w:name w:val="lawljd"/>
    <w:basedOn w:val="Carpredefinitoparagrafo"/>
    <w:rsid w:val="003C723A"/>
  </w:style>
  <w:style w:type="character" w:styleId="Enfasicorsivo">
    <w:name w:val="Emphasis"/>
    <w:basedOn w:val="Carpredefinitoparagrafo"/>
    <w:uiPriority w:val="20"/>
    <w:qFormat/>
    <w:rsid w:val="002A1C1C"/>
    <w:rPr>
      <w:i/>
      <w:iCs/>
    </w:rPr>
  </w:style>
  <w:style w:type="character" w:styleId="Enfasigrassetto">
    <w:name w:val="Strong"/>
    <w:basedOn w:val="Carpredefinitoparagrafo"/>
    <w:uiPriority w:val="22"/>
    <w:qFormat/>
    <w:rsid w:val="002F2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8409">
      <w:bodyDiv w:val="1"/>
      <w:marLeft w:val="0"/>
      <w:marRight w:val="0"/>
      <w:marTop w:val="0"/>
      <w:marBottom w:val="0"/>
      <w:divBdr>
        <w:top w:val="none" w:sz="0" w:space="0" w:color="auto"/>
        <w:left w:val="none" w:sz="0" w:space="0" w:color="auto"/>
        <w:bottom w:val="none" w:sz="0" w:space="0" w:color="auto"/>
        <w:right w:val="none" w:sz="0" w:space="0" w:color="auto"/>
      </w:divBdr>
    </w:div>
    <w:div w:id="786005795">
      <w:bodyDiv w:val="1"/>
      <w:marLeft w:val="0"/>
      <w:marRight w:val="0"/>
      <w:marTop w:val="0"/>
      <w:marBottom w:val="0"/>
      <w:divBdr>
        <w:top w:val="none" w:sz="0" w:space="0" w:color="auto"/>
        <w:left w:val="none" w:sz="0" w:space="0" w:color="auto"/>
        <w:bottom w:val="none" w:sz="0" w:space="0" w:color="auto"/>
        <w:right w:val="none" w:sz="0" w:space="0" w:color="auto"/>
      </w:divBdr>
    </w:div>
    <w:div w:id="854346171">
      <w:bodyDiv w:val="1"/>
      <w:marLeft w:val="0"/>
      <w:marRight w:val="0"/>
      <w:marTop w:val="0"/>
      <w:marBottom w:val="0"/>
      <w:divBdr>
        <w:top w:val="none" w:sz="0" w:space="0" w:color="auto"/>
        <w:left w:val="none" w:sz="0" w:space="0" w:color="auto"/>
        <w:bottom w:val="none" w:sz="0" w:space="0" w:color="auto"/>
        <w:right w:val="none" w:sz="0" w:space="0" w:color="auto"/>
      </w:divBdr>
    </w:div>
    <w:div w:id="1931739428">
      <w:bodyDiv w:val="1"/>
      <w:marLeft w:val="0"/>
      <w:marRight w:val="0"/>
      <w:marTop w:val="0"/>
      <w:marBottom w:val="0"/>
      <w:divBdr>
        <w:top w:val="none" w:sz="0" w:space="0" w:color="auto"/>
        <w:left w:val="none" w:sz="0" w:space="0" w:color="auto"/>
        <w:bottom w:val="none" w:sz="0" w:space="0" w:color="auto"/>
        <w:right w:val="none" w:sz="0" w:space="0" w:color="auto"/>
      </w:divBdr>
      <w:divsChild>
        <w:div w:id="2046440602">
          <w:marLeft w:val="0"/>
          <w:marRight w:val="0"/>
          <w:marTop w:val="450"/>
          <w:marBottom w:val="450"/>
          <w:divBdr>
            <w:top w:val="none" w:sz="0" w:space="0" w:color="auto"/>
            <w:left w:val="none" w:sz="0" w:space="0" w:color="auto"/>
            <w:bottom w:val="none" w:sz="0" w:space="0" w:color="auto"/>
            <w:right w:val="none" w:sz="0" w:space="0" w:color="auto"/>
          </w:divBdr>
          <w:divsChild>
            <w:div w:id="1370300071">
              <w:marLeft w:val="0"/>
              <w:marRight w:val="0"/>
              <w:marTop w:val="0"/>
              <w:marBottom w:val="0"/>
              <w:divBdr>
                <w:top w:val="none" w:sz="0" w:space="0" w:color="auto"/>
                <w:left w:val="none" w:sz="0" w:space="0" w:color="auto"/>
                <w:bottom w:val="none" w:sz="0" w:space="0" w:color="auto"/>
                <w:right w:val="none" w:sz="0" w:space="0" w:color="auto"/>
              </w:divBdr>
              <w:divsChild>
                <w:div w:id="1855415175">
                  <w:marLeft w:val="0"/>
                  <w:marRight w:val="0"/>
                  <w:marTop w:val="0"/>
                  <w:marBottom w:val="0"/>
                  <w:divBdr>
                    <w:top w:val="none" w:sz="0" w:space="0" w:color="auto"/>
                    <w:left w:val="none" w:sz="0" w:space="0" w:color="auto"/>
                    <w:bottom w:val="none" w:sz="0" w:space="0" w:color="auto"/>
                    <w:right w:val="none" w:sz="0" w:space="0" w:color="auto"/>
                  </w:divBdr>
                  <w:divsChild>
                    <w:div w:id="1410301500">
                      <w:marLeft w:val="0"/>
                      <w:marRight w:val="0"/>
                      <w:marTop w:val="0"/>
                      <w:marBottom w:val="0"/>
                      <w:divBdr>
                        <w:top w:val="none" w:sz="0" w:space="0" w:color="auto"/>
                        <w:left w:val="none" w:sz="0" w:space="0" w:color="auto"/>
                        <w:bottom w:val="none" w:sz="0" w:space="0" w:color="auto"/>
                        <w:right w:val="none" w:sz="0" w:space="0" w:color="auto"/>
                      </w:divBdr>
                      <w:divsChild>
                        <w:div w:id="44837406">
                          <w:marLeft w:val="0"/>
                          <w:marRight w:val="0"/>
                          <w:marTop w:val="0"/>
                          <w:marBottom w:val="0"/>
                          <w:divBdr>
                            <w:top w:val="none" w:sz="0" w:space="0" w:color="auto"/>
                            <w:left w:val="none" w:sz="0" w:space="0" w:color="auto"/>
                            <w:bottom w:val="none" w:sz="0" w:space="0" w:color="auto"/>
                            <w:right w:val="none" w:sz="0" w:space="0" w:color="auto"/>
                          </w:divBdr>
                          <w:divsChild>
                            <w:div w:id="1494299198">
                              <w:marLeft w:val="0"/>
                              <w:marRight w:val="0"/>
                              <w:marTop w:val="0"/>
                              <w:marBottom w:val="0"/>
                              <w:divBdr>
                                <w:top w:val="none" w:sz="0" w:space="0" w:color="auto"/>
                                <w:left w:val="none" w:sz="0" w:space="0" w:color="auto"/>
                                <w:bottom w:val="none" w:sz="0" w:space="0" w:color="auto"/>
                                <w:right w:val="none" w:sz="0" w:space="0" w:color="auto"/>
                              </w:divBdr>
                              <w:divsChild>
                                <w:div w:id="680084570">
                                  <w:marLeft w:val="0"/>
                                  <w:marRight w:val="0"/>
                                  <w:marTop w:val="0"/>
                                  <w:marBottom w:val="45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605729724">
                                          <w:marLeft w:val="0"/>
                                          <w:marRight w:val="0"/>
                                          <w:marTop w:val="0"/>
                                          <w:marBottom w:val="0"/>
                                          <w:divBdr>
                                            <w:top w:val="none" w:sz="0" w:space="0" w:color="auto"/>
                                            <w:left w:val="none" w:sz="0" w:space="0" w:color="auto"/>
                                            <w:bottom w:val="none" w:sz="0" w:space="0" w:color="auto"/>
                                            <w:right w:val="none" w:sz="0" w:space="0" w:color="auto"/>
                                          </w:divBdr>
                                          <w:divsChild>
                                            <w:div w:id="1169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443805">
          <w:marLeft w:val="0"/>
          <w:marRight w:val="0"/>
          <w:marTop w:val="450"/>
          <w:marBottom w:val="450"/>
          <w:divBdr>
            <w:top w:val="none" w:sz="0" w:space="0" w:color="auto"/>
            <w:left w:val="none" w:sz="0" w:space="0" w:color="auto"/>
            <w:bottom w:val="none" w:sz="0" w:space="0" w:color="auto"/>
            <w:right w:val="none" w:sz="0" w:space="0" w:color="auto"/>
          </w:divBdr>
          <w:divsChild>
            <w:div w:id="929896606">
              <w:marLeft w:val="0"/>
              <w:marRight w:val="0"/>
              <w:marTop w:val="0"/>
              <w:marBottom w:val="0"/>
              <w:divBdr>
                <w:top w:val="none" w:sz="0" w:space="0" w:color="auto"/>
                <w:left w:val="none" w:sz="0" w:space="0" w:color="auto"/>
                <w:bottom w:val="none" w:sz="0" w:space="0" w:color="auto"/>
                <w:right w:val="none" w:sz="0" w:space="0" w:color="auto"/>
              </w:divBdr>
              <w:divsChild>
                <w:div w:id="996572447">
                  <w:marLeft w:val="0"/>
                  <w:marRight w:val="0"/>
                  <w:marTop w:val="0"/>
                  <w:marBottom w:val="0"/>
                  <w:divBdr>
                    <w:top w:val="none" w:sz="0" w:space="0" w:color="auto"/>
                    <w:left w:val="none" w:sz="0" w:space="0" w:color="auto"/>
                    <w:bottom w:val="none" w:sz="0" w:space="0" w:color="auto"/>
                    <w:right w:val="none" w:sz="0" w:space="0" w:color="auto"/>
                  </w:divBdr>
                  <w:divsChild>
                    <w:div w:id="357202977">
                      <w:marLeft w:val="0"/>
                      <w:marRight w:val="0"/>
                      <w:marTop w:val="0"/>
                      <w:marBottom w:val="0"/>
                      <w:divBdr>
                        <w:top w:val="none" w:sz="0" w:space="0" w:color="auto"/>
                        <w:left w:val="none" w:sz="0" w:space="0" w:color="auto"/>
                        <w:bottom w:val="none" w:sz="0" w:space="0" w:color="auto"/>
                        <w:right w:val="none" w:sz="0" w:space="0" w:color="auto"/>
                      </w:divBdr>
                      <w:divsChild>
                        <w:div w:id="1771318602">
                          <w:marLeft w:val="0"/>
                          <w:marRight w:val="0"/>
                          <w:marTop w:val="0"/>
                          <w:marBottom w:val="0"/>
                          <w:divBdr>
                            <w:top w:val="none" w:sz="0" w:space="0" w:color="auto"/>
                            <w:left w:val="none" w:sz="0" w:space="0" w:color="auto"/>
                            <w:bottom w:val="none" w:sz="0" w:space="0" w:color="auto"/>
                            <w:right w:val="none" w:sz="0" w:space="0" w:color="auto"/>
                          </w:divBdr>
                          <w:divsChild>
                            <w:div w:id="1847666470">
                              <w:marLeft w:val="0"/>
                              <w:marRight w:val="0"/>
                              <w:marTop w:val="0"/>
                              <w:marBottom w:val="0"/>
                              <w:divBdr>
                                <w:top w:val="none" w:sz="0" w:space="0" w:color="auto"/>
                                <w:left w:val="none" w:sz="0" w:space="0" w:color="auto"/>
                                <w:bottom w:val="none" w:sz="0" w:space="0" w:color="auto"/>
                                <w:right w:val="none" w:sz="0" w:space="0" w:color="auto"/>
                              </w:divBdr>
                              <w:divsChild>
                                <w:div w:id="1338995262">
                                  <w:marLeft w:val="0"/>
                                  <w:marRight w:val="0"/>
                                  <w:marTop w:val="0"/>
                                  <w:marBottom w:val="450"/>
                                  <w:divBdr>
                                    <w:top w:val="none" w:sz="0" w:space="0" w:color="auto"/>
                                    <w:left w:val="none" w:sz="0" w:space="0" w:color="auto"/>
                                    <w:bottom w:val="none" w:sz="0" w:space="0" w:color="auto"/>
                                    <w:right w:val="none" w:sz="0" w:space="0" w:color="auto"/>
                                  </w:divBdr>
                                  <w:divsChild>
                                    <w:div w:id="528300715">
                                      <w:marLeft w:val="0"/>
                                      <w:marRight w:val="0"/>
                                      <w:marTop w:val="0"/>
                                      <w:marBottom w:val="0"/>
                                      <w:divBdr>
                                        <w:top w:val="none" w:sz="0" w:space="0" w:color="auto"/>
                                        <w:left w:val="none" w:sz="0" w:space="0" w:color="auto"/>
                                        <w:bottom w:val="none" w:sz="0" w:space="0" w:color="auto"/>
                                        <w:right w:val="none" w:sz="0" w:space="0" w:color="auto"/>
                                      </w:divBdr>
                                      <w:divsChild>
                                        <w:div w:id="1218857140">
                                          <w:marLeft w:val="0"/>
                                          <w:marRight w:val="0"/>
                                          <w:marTop w:val="0"/>
                                          <w:marBottom w:val="0"/>
                                          <w:divBdr>
                                            <w:top w:val="none" w:sz="0" w:space="0" w:color="auto"/>
                                            <w:left w:val="none" w:sz="0" w:space="0" w:color="auto"/>
                                            <w:bottom w:val="none" w:sz="0" w:space="0" w:color="auto"/>
                                            <w:right w:val="none" w:sz="0" w:space="0" w:color="auto"/>
                                          </w:divBdr>
                                          <w:divsChild>
                                            <w:div w:id="1370182304">
                                              <w:marLeft w:val="0"/>
                                              <w:marRight w:val="0"/>
                                              <w:marTop w:val="0"/>
                                              <w:marBottom w:val="0"/>
                                              <w:divBdr>
                                                <w:top w:val="none" w:sz="0" w:space="0" w:color="auto"/>
                                                <w:left w:val="none" w:sz="0" w:space="0" w:color="auto"/>
                                                <w:bottom w:val="none" w:sz="0" w:space="0" w:color="auto"/>
                                                <w:right w:val="none" w:sz="0" w:space="0" w:color="auto"/>
                                              </w:divBdr>
                                            </w:div>
                                            <w:div w:id="1121803956">
                                              <w:marLeft w:val="0"/>
                                              <w:marRight w:val="0"/>
                                              <w:marTop w:val="0"/>
                                              <w:marBottom w:val="0"/>
                                              <w:divBdr>
                                                <w:top w:val="none" w:sz="0" w:space="0" w:color="auto"/>
                                                <w:left w:val="none" w:sz="0" w:space="0" w:color="auto"/>
                                                <w:bottom w:val="none" w:sz="0" w:space="0" w:color="auto"/>
                                                <w:right w:val="none" w:sz="0" w:space="0" w:color="auto"/>
                                              </w:divBdr>
                                              <w:divsChild>
                                                <w:div w:id="1761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896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icidellamusicaalban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maps/search/Piazza+Costituente,+1?entry=gmail&amp;source=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a.volterra@hf4.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hf4.it" TargetMode="External"/><Relationship Id="rId4" Type="http://schemas.openxmlformats.org/officeDocument/2006/relationships/webSettings" Target="webSettings.xml"/><Relationship Id="rId9" Type="http://schemas.openxmlformats.org/officeDocument/2006/relationships/hyperlink" Target="https://newsletter.hf4.it/l/R9XnurAfVKYmHhuPdPYUNg/Sym6892N0OMxjUDKkgexJ47Q/6rfbbXbgrJpu8TcxNtETgA"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GwkOnu9F8sdGXWWeU+N9ih+nw==">AMUW2mXxEfBszoS9MqziD1JZlakhcGyEVbq+cXxtrVuZn0hIgXgzBf16R4K8o29sRcdQ0O9blwDeAzSMAa9emK784SE0XpykxV3dlJAA6K3gPdDLg3gZboY=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2022-12-02T09:26:00Z</dcterms:created>
  <dcterms:modified xsi:type="dcterms:W3CDTF">2022-12-02T09:26:00Z</dcterms:modified>
</cp:coreProperties>
</file>