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273C86" w:rsidRDefault="00273C86" w:rsidP="00512869">
      <w:pPr>
        <w:rPr>
          <w:rFonts w:ascii="Cambria" w:hAnsi="Cambria" w:cs="Tahoma"/>
          <w:i/>
          <w:iCs/>
          <w:sz w:val="16"/>
          <w:szCs w:val="16"/>
        </w:rPr>
      </w:pPr>
    </w:p>
    <w:p w:rsidR="00AB450E" w:rsidRDefault="00AB450E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  <w:r w:rsidRPr="00A113F0">
        <w:rPr>
          <w:rFonts w:ascii="Cambria" w:hAnsi="Cambria" w:cs="Tahoma"/>
          <w:i/>
          <w:iCs/>
          <w:sz w:val="16"/>
          <w:szCs w:val="16"/>
        </w:rPr>
        <w:t xml:space="preserve">Roma, </w:t>
      </w:r>
      <w:r w:rsidR="000C3B35">
        <w:rPr>
          <w:rFonts w:ascii="Cambria" w:hAnsi="Cambria" w:cs="Tahoma"/>
          <w:i/>
          <w:iCs/>
          <w:sz w:val="16"/>
          <w:szCs w:val="16"/>
        </w:rPr>
        <w:t xml:space="preserve">9 novembre </w:t>
      </w:r>
      <w:r w:rsidR="0067193F">
        <w:rPr>
          <w:rFonts w:ascii="Cambria" w:hAnsi="Cambria" w:cs="Tahoma"/>
          <w:i/>
          <w:iCs/>
          <w:sz w:val="16"/>
          <w:szCs w:val="16"/>
        </w:rPr>
        <w:t>2022</w:t>
      </w:r>
      <w:r w:rsidRPr="00A113F0">
        <w:rPr>
          <w:rFonts w:ascii="Cambria" w:hAnsi="Cambria" w:cs="Tahoma"/>
          <w:i/>
          <w:iCs/>
          <w:sz w:val="16"/>
          <w:szCs w:val="16"/>
        </w:rPr>
        <w:t xml:space="preserve"> </w:t>
      </w:r>
    </w:p>
    <w:p w:rsidR="007F7CD1" w:rsidRDefault="007F7CD1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16772F" w:rsidRPr="00A113F0" w:rsidRDefault="0016772F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8714C1" w:rsidRPr="000C3B35" w:rsidRDefault="00B53B0D" w:rsidP="008B4322">
      <w:pPr>
        <w:pBdr>
          <w:bottom w:val="single" w:sz="4" w:space="1" w:color="auto"/>
        </w:pBdr>
        <w:shd w:val="clear" w:color="auto" w:fill="FFFFFF"/>
        <w:jc w:val="center"/>
        <w:rPr>
          <w:rFonts w:asciiTheme="majorHAnsi" w:hAnsiTheme="majorHAnsi" w:cs="Tahoma"/>
          <w:b/>
          <w:bCs/>
          <w:color w:val="222222"/>
          <w:sz w:val="32"/>
          <w:szCs w:val="32"/>
        </w:rPr>
      </w:pPr>
      <w:r w:rsidRPr="000C3B35">
        <w:rPr>
          <w:rFonts w:asciiTheme="majorHAnsi" w:hAnsiTheme="majorHAnsi" w:cs="Tahoma"/>
          <w:b/>
          <w:bCs/>
          <w:color w:val="222222"/>
          <w:sz w:val="32"/>
          <w:szCs w:val="32"/>
        </w:rPr>
        <w:t>Crash test Euro NCAP</w:t>
      </w:r>
    </w:p>
    <w:p w:rsidR="000C3B35" w:rsidRPr="000C3B35" w:rsidRDefault="000C3B35" w:rsidP="000C3B35">
      <w:pPr>
        <w:jc w:val="center"/>
        <w:rPr>
          <w:rFonts w:asciiTheme="majorHAnsi" w:hAnsiTheme="majorHAnsi"/>
          <w:b/>
          <w:sz w:val="32"/>
          <w:szCs w:val="32"/>
        </w:rPr>
      </w:pPr>
      <w:r w:rsidRPr="000C3B35">
        <w:rPr>
          <w:rFonts w:asciiTheme="majorHAnsi" w:hAnsiTheme="majorHAnsi"/>
          <w:b/>
          <w:sz w:val="32"/>
          <w:szCs w:val="32"/>
        </w:rPr>
        <w:t>Euro NCAP Vision 2030: per una mobilità del domani più sicura</w:t>
      </w:r>
    </w:p>
    <w:p w:rsidR="000C3B35" w:rsidRPr="000C3B35" w:rsidRDefault="000C3B35" w:rsidP="000C3B35">
      <w:pPr>
        <w:jc w:val="both"/>
        <w:rPr>
          <w:rFonts w:asciiTheme="majorHAnsi" w:hAnsiTheme="majorHAnsi"/>
          <w:sz w:val="32"/>
          <w:szCs w:val="32"/>
        </w:rPr>
      </w:pPr>
    </w:p>
    <w:p w:rsidR="000C3B35" w:rsidRPr="000C3B35" w:rsidRDefault="000C3B35" w:rsidP="000C3B35">
      <w:pPr>
        <w:jc w:val="both"/>
        <w:rPr>
          <w:rFonts w:ascii="Cambria" w:hAnsi="Cambria"/>
          <w:sz w:val="28"/>
          <w:szCs w:val="28"/>
        </w:rPr>
      </w:pPr>
      <w:r w:rsidRPr="000C3B35">
        <w:rPr>
          <w:rFonts w:ascii="Cambria" w:hAnsi="Cambria"/>
          <w:sz w:val="28"/>
          <w:szCs w:val="28"/>
        </w:rPr>
        <w:t>Euro NCAP pubblica la nuova “</w:t>
      </w:r>
      <w:r w:rsidRPr="000C3B35">
        <w:rPr>
          <w:rFonts w:ascii="Cambria" w:hAnsi="Cambria"/>
          <w:b/>
          <w:i/>
          <w:sz w:val="28"/>
          <w:szCs w:val="28"/>
        </w:rPr>
        <w:t xml:space="preserve">Vision 2030: a </w:t>
      </w:r>
      <w:proofErr w:type="spellStart"/>
      <w:r w:rsidRPr="000C3B35">
        <w:rPr>
          <w:rFonts w:ascii="Cambria" w:hAnsi="Cambria"/>
          <w:b/>
          <w:i/>
          <w:sz w:val="28"/>
          <w:szCs w:val="28"/>
        </w:rPr>
        <w:t>Safer</w:t>
      </w:r>
      <w:proofErr w:type="spellEnd"/>
      <w:r w:rsidRPr="000C3B35">
        <w:rPr>
          <w:rFonts w:ascii="Cambria" w:hAnsi="Cambria"/>
          <w:b/>
          <w:i/>
          <w:sz w:val="28"/>
          <w:szCs w:val="28"/>
        </w:rPr>
        <w:t xml:space="preserve"> Future for </w:t>
      </w:r>
      <w:proofErr w:type="spellStart"/>
      <w:r w:rsidRPr="000C3B35">
        <w:rPr>
          <w:rFonts w:ascii="Cambria" w:hAnsi="Cambria"/>
          <w:b/>
          <w:i/>
          <w:sz w:val="28"/>
          <w:szCs w:val="28"/>
        </w:rPr>
        <w:t>Mobility</w:t>
      </w:r>
      <w:proofErr w:type="spellEnd"/>
      <w:r w:rsidRPr="000C3B35">
        <w:rPr>
          <w:rFonts w:ascii="Cambria" w:hAnsi="Cambria"/>
          <w:sz w:val="28"/>
          <w:szCs w:val="28"/>
        </w:rPr>
        <w:t>”</w:t>
      </w:r>
      <w:r>
        <w:rPr>
          <w:rFonts w:ascii="Cambria" w:hAnsi="Cambria"/>
          <w:sz w:val="28"/>
          <w:szCs w:val="28"/>
        </w:rPr>
        <w:t>,</w:t>
      </w:r>
      <w:r w:rsidRPr="000C3B35">
        <w:rPr>
          <w:rFonts w:ascii="Cambria" w:hAnsi="Cambria"/>
          <w:sz w:val="28"/>
          <w:szCs w:val="28"/>
        </w:rPr>
        <w:t xml:space="preserve"> duplice </w:t>
      </w:r>
      <w:r>
        <w:rPr>
          <w:rFonts w:ascii="Cambria" w:hAnsi="Cambria"/>
          <w:sz w:val="28"/>
          <w:szCs w:val="28"/>
        </w:rPr>
        <w:t>l’</w:t>
      </w:r>
      <w:r w:rsidRPr="000C3B35">
        <w:rPr>
          <w:rFonts w:ascii="Cambria" w:hAnsi="Cambria"/>
          <w:sz w:val="28"/>
          <w:szCs w:val="28"/>
        </w:rPr>
        <w:t>obiettivo</w:t>
      </w:r>
      <w:r>
        <w:rPr>
          <w:rFonts w:ascii="Cambria" w:hAnsi="Cambria"/>
          <w:sz w:val="28"/>
          <w:szCs w:val="28"/>
        </w:rPr>
        <w:t xml:space="preserve">: </w:t>
      </w:r>
      <w:r w:rsidRPr="000C3B35">
        <w:rPr>
          <w:rFonts w:ascii="Cambria" w:hAnsi="Cambria"/>
          <w:sz w:val="28"/>
          <w:szCs w:val="28"/>
        </w:rPr>
        <w:t xml:space="preserve">individuare un percorso di sviluppo per veicoli sempre più sicuri e </w:t>
      </w:r>
      <w:r w:rsidR="000957CC">
        <w:rPr>
          <w:rFonts w:ascii="Cambria" w:hAnsi="Cambria"/>
          <w:sz w:val="28"/>
          <w:szCs w:val="28"/>
        </w:rPr>
        <w:t>costituire</w:t>
      </w:r>
      <w:r w:rsidRPr="000C3B35">
        <w:rPr>
          <w:rFonts w:ascii="Cambria" w:hAnsi="Cambria"/>
          <w:sz w:val="28"/>
          <w:szCs w:val="28"/>
        </w:rPr>
        <w:t xml:space="preserve"> un punto di riferimento oggettivo per gli utenti della strada europei.</w:t>
      </w:r>
    </w:p>
    <w:p w:rsidR="000C3B35" w:rsidRDefault="000C3B35" w:rsidP="000C3B35">
      <w:pPr>
        <w:jc w:val="both"/>
        <w:rPr>
          <w:rFonts w:ascii="Cambria" w:hAnsi="Cambria"/>
          <w:sz w:val="28"/>
          <w:szCs w:val="28"/>
        </w:rPr>
      </w:pPr>
    </w:p>
    <w:p w:rsidR="000C3B35" w:rsidRDefault="000C3B35" w:rsidP="000C3B35">
      <w:pPr>
        <w:jc w:val="both"/>
        <w:rPr>
          <w:rFonts w:ascii="Cambria" w:hAnsi="Cambria"/>
          <w:sz w:val="28"/>
          <w:szCs w:val="28"/>
        </w:rPr>
      </w:pPr>
      <w:r w:rsidRPr="000C3B35">
        <w:rPr>
          <w:rFonts w:ascii="Cambria" w:hAnsi="Cambria"/>
          <w:sz w:val="28"/>
          <w:szCs w:val="28"/>
        </w:rPr>
        <w:t>La tabella di marcia per il prossimo decennio pone al centro la sicurezza dei veicoli, ma delinea il ruolo che Euro NCAP svolgerà nel contesto del futuro panorama della mobilità</w:t>
      </w:r>
      <w:r w:rsidR="00C65F66">
        <w:rPr>
          <w:rFonts w:ascii="Cambria" w:hAnsi="Cambria"/>
          <w:sz w:val="28"/>
          <w:szCs w:val="28"/>
        </w:rPr>
        <w:t xml:space="preserve">, </w:t>
      </w:r>
      <w:r w:rsidRPr="000C3B35">
        <w:rPr>
          <w:rFonts w:ascii="Cambria" w:hAnsi="Cambria"/>
          <w:sz w:val="28"/>
          <w:szCs w:val="28"/>
        </w:rPr>
        <w:t>impegna</w:t>
      </w:r>
      <w:r w:rsidR="00C65F66">
        <w:rPr>
          <w:rFonts w:ascii="Cambria" w:hAnsi="Cambria"/>
          <w:sz w:val="28"/>
          <w:szCs w:val="28"/>
        </w:rPr>
        <w:t>ndosi</w:t>
      </w:r>
      <w:r w:rsidRPr="000C3B35">
        <w:rPr>
          <w:rFonts w:ascii="Cambria" w:hAnsi="Cambria"/>
          <w:sz w:val="28"/>
          <w:szCs w:val="28"/>
        </w:rPr>
        <w:t xml:space="preserve"> a promuovere veicoli sicuri che riflettano </w:t>
      </w:r>
      <w:r w:rsidR="00490085">
        <w:rPr>
          <w:rFonts w:ascii="Cambria" w:hAnsi="Cambria"/>
          <w:sz w:val="28"/>
          <w:szCs w:val="28"/>
        </w:rPr>
        <w:t xml:space="preserve">anche </w:t>
      </w:r>
      <w:r w:rsidRPr="000C3B35">
        <w:rPr>
          <w:rFonts w:ascii="Cambria" w:hAnsi="Cambria"/>
          <w:sz w:val="28"/>
          <w:szCs w:val="28"/>
        </w:rPr>
        <w:t>le diversità della popolazione europea (statura, età, abitudini, etc.).</w:t>
      </w:r>
    </w:p>
    <w:p w:rsidR="000C3B35" w:rsidRPr="000C3B35" w:rsidRDefault="000C3B35" w:rsidP="000C3B35">
      <w:pPr>
        <w:jc w:val="both"/>
        <w:rPr>
          <w:rFonts w:ascii="Cambria" w:hAnsi="Cambria"/>
          <w:sz w:val="28"/>
          <w:szCs w:val="28"/>
        </w:rPr>
      </w:pPr>
    </w:p>
    <w:p w:rsidR="000C3B35" w:rsidRDefault="000C3B35" w:rsidP="000C3B35">
      <w:pPr>
        <w:jc w:val="both"/>
        <w:rPr>
          <w:rFonts w:ascii="Cambria" w:hAnsi="Cambria"/>
          <w:sz w:val="28"/>
          <w:szCs w:val="28"/>
        </w:rPr>
      </w:pPr>
      <w:r w:rsidRPr="000C3B35">
        <w:rPr>
          <w:rFonts w:ascii="Cambria" w:hAnsi="Cambria"/>
          <w:sz w:val="28"/>
          <w:szCs w:val="28"/>
        </w:rPr>
        <w:t>La principale novità della Vision 2030 è quella di modificare e ampliare l’approccio di valutazione Euro NCAP</w:t>
      </w:r>
      <w:r w:rsidR="007832AE">
        <w:rPr>
          <w:rFonts w:ascii="Cambria" w:hAnsi="Cambria"/>
          <w:sz w:val="28"/>
          <w:szCs w:val="28"/>
        </w:rPr>
        <w:t>,</w:t>
      </w:r>
      <w:r w:rsidRPr="000C3B35">
        <w:rPr>
          <w:rFonts w:ascii="Cambria" w:hAnsi="Cambria"/>
          <w:sz w:val="28"/>
          <w:szCs w:val="28"/>
        </w:rPr>
        <w:t xml:space="preserve"> considera</w:t>
      </w:r>
      <w:r w:rsidR="007832AE">
        <w:rPr>
          <w:rFonts w:ascii="Cambria" w:hAnsi="Cambria"/>
          <w:sz w:val="28"/>
          <w:szCs w:val="28"/>
        </w:rPr>
        <w:t>t</w:t>
      </w:r>
      <w:r w:rsidRPr="000C3B35">
        <w:rPr>
          <w:rFonts w:ascii="Cambria" w:hAnsi="Cambria"/>
          <w:sz w:val="28"/>
          <w:szCs w:val="28"/>
        </w:rPr>
        <w:t>e tutte le aree di interesse “strategiche” dei nuovi veicoli presenti nel mercato europeo.</w:t>
      </w:r>
    </w:p>
    <w:p w:rsidR="000C3B35" w:rsidRPr="000C3B35" w:rsidRDefault="000C3B35" w:rsidP="000C3B35">
      <w:pPr>
        <w:jc w:val="both"/>
        <w:rPr>
          <w:rFonts w:ascii="Cambria" w:hAnsi="Cambria"/>
          <w:sz w:val="28"/>
          <w:szCs w:val="28"/>
        </w:rPr>
      </w:pPr>
    </w:p>
    <w:p w:rsidR="000C3B35" w:rsidRPr="000C3B35" w:rsidRDefault="000C3B35" w:rsidP="000C3B35">
      <w:pPr>
        <w:jc w:val="both"/>
        <w:rPr>
          <w:rFonts w:ascii="Cambria" w:hAnsi="Cambria"/>
          <w:sz w:val="28"/>
          <w:szCs w:val="28"/>
        </w:rPr>
      </w:pPr>
      <w:r w:rsidRPr="000C3B35">
        <w:rPr>
          <w:rFonts w:ascii="Cambria" w:hAnsi="Cambria"/>
          <w:sz w:val="28"/>
          <w:szCs w:val="28"/>
        </w:rPr>
        <w:t xml:space="preserve">Partendo dal cambiamento tecnologico dei nuovi veicoli, con forte presenza di </w:t>
      </w:r>
      <w:r>
        <w:rPr>
          <w:rFonts w:ascii="Cambria" w:hAnsi="Cambria"/>
          <w:sz w:val="28"/>
          <w:szCs w:val="28"/>
        </w:rPr>
        <w:t>dispositivi</w:t>
      </w:r>
      <w:r w:rsidRPr="000C3B35">
        <w:rPr>
          <w:rFonts w:ascii="Cambria" w:hAnsi="Cambria"/>
          <w:sz w:val="28"/>
          <w:szCs w:val="28"/>
        </w:rPr>
        <w:t xml:space="preserve"> per la guida assistita e automatica, le aree chiave della valutazione Euro NCAP, in vigore dal 2018 </w:t>
      </w:r>
      <w:r w:rsidR="00490085">
        <w:rPr>
          <w:rFonts w:ascii="Cambria" w:hAnsi="Cambria"/>
          <w:sz w:val="28"/>
          <w:szCs w:val="28"/>
        </w:rPr>
        <w:t>-</w:t>
      </w:r>
      <w:r w:rsidRPr="000C3B35">
        <w:rPr>
          <w:rFonts w:ascii="Cambria" w:hAnsi="Cambria"/>
          <w:sz w:val="28"/>
          <w:szCs w:val="28"/>
        </w:rPr>
        <w:t xml:space="preserve"> </w:t>
      </w:r>
      <w:r w:rsidRPr="00490085">
        <w:rPr>
          <w:rFonts w:ascii="Cambria" w:hAnsi="Cambria"/>
          <w:i/>
          <w:sz w:val="28"/>
          <w:szCs w:val="28"/>
        </w:rPr>
        <w:t>protezione degli occupanti, protezione dei bambini, protezione degli utenti vulnerabili e sistemi di sicurezza attiva</w:t>
      </w:r>
      <w:r w:rsidRPr="000C3B35">
        <w:rPr>
          <w:rFonts w:ascii="Cambria" w:hAnsi="Cambria"/>
          <w:sz w:val="28"/>
          <w:szCs w:val="28"/>
        </w:rPr>
        <w:t xml:space="preserve"> - saranno modificate secondo quattro fasi distinte di un potenziale incidente:</w:t>
      </w:r>
    </w:p>
    <w:p w:rsidR="000C3B35" w:rsidRPr="000C3B35" w:rsidRDefault="000C3B35" w:rsidP="000C3B35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8"/>
          <w:szCs w:val="28"/>
        </w:rPr>
      </w:pPr>
      <w:r w:rsidRPr="007832AE">
        <w:rPr>
          <w:rFonts w:ascii="Cambria" w:hAnsi="Cambria"/>
          <w:b/>
          <w:sz w:val="28"/>
          <w:szCs w:val="28"/>
        </w:rPr>
        <w:t>guida in sicurezza</w:t>
      </w:r>
      <w:r w:rsidRPr="000C3B35">
        <w:rPr>
          <w:rFonts w:ascii="Cambria" w:hAnsi="Cambria"/>
          <w:sz w:val="28"/>
          <w:szCs w:val="28"/>
        </w:rPr>
        <w:t xml:space="preserve"> (sicurezza alla guida);</w:t>
      </w:r>
    </w:p>
    <w:p w:rsidR="000C3B35" w:rsidRPr="000C3B35" w:rsidRDefault="000C3B35" w:rsidP="000C3B35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8"/>
          <w:szCs w:val="28"/>
        </w:rPr>
      </w:pPr>
      <w:r w:rsidRPr="007832AE">
        <w:rPr>
          <w:rFonts w:ascii="Cambria" w:hAnsi="Cambria"/>
          <w:b/>
          <w:sz w:val="28"/>
          <w:szCs w:val="28"/>
        </w:rPr>
        <w:t>prevenzione degli incidenti</w:t>
      </w:r>
      <w:r w:rsidRPr="000C3B35">
        <w:rPr>
          <w:rFonts w:ascii="Cambria" w:hAnsi="Cambria"/>
          <w:sz w:val="28"/>
          <w:szCs w:val="28"/>
        </w:rPr>
        <w:t xml:space="preserve"> (sicurezza attiva);</w:t>
      </w:r>
    </w:p>
    <w:p w:rsidR="000C3B35" w:rsidRPr="000C3B35" w:rsidRDefault="000C3B35" w:rsidP="000C3B35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8"/>
          <w:szCs w:val="28"/>
        </w:rPr>
      </w:pPr>
      <w:r w:rsidRPr="007832AE">
        <w:rPr>
          <w:rFonts w:ascii="Cambria" w:hAnsi="Cambria"/>
          <w:b/>
          <w:sz w:val="28"/>
          <w:szCs w:val="28"/>
        </w:rPr>
        <w:t>protezione dagli urti</w:t>
      </w:r>
      <w:r w:rsidRPr="000C3B35">
        <w:rPr>
          <w:rFonts w:ascii="Cambria" w:hAnsi="Cambria"/>
          <w:sz w:val="28"/>
          <w:szCs w:val="28"/>
        </w:rPr>
        <w:t xml:space="preserve"> (sicurezza passiva);</w:t>
      </w:r>
    </w:p>
    <w:p w:rsidR="000C3B35" w:rsidRPr="000C3B35" w:rsidRDefault="000C3B35" w:rsidP="000C3B35">
      <w:pPr>
        <w:pStyle w:val="Paragrafoelenco"/>
        <w:numPr>
          <w:ilvl w:val="0"/>
          <w:numId w:val="3"/>
        </w:numPr>
        <w:spacing w:after="160" w:line="259" w:lineRule="auto"/>
        <w:jc w:val="both"/>
        <w:rPr>
          <w:rFonts w:ascii="Cambria" w:hAnsi="Cambria"/>
          <w:sz w:val="28"/>
          <w:szCs w:val="28"/>
        </w:rPr>
      </w:pPr>
      <w:r w:rsidRPr="007832AE">
        <w:rPr>
          <w:rFonts w:ascii="Cambria" w:hAnsi="Cambria"/>
          <w:b/>
          <w:sz w:val="28"/>
          <w:szCs w:val="28"/>
        </w:rPr>
        <w:t>sicurezza post-incidente</w:t>
      </w:r>
      <w:r w:rsidRPr="000C3B35">
        <w:rPr>
          <w:rFonts w:ascii="Cambria" w:hAnsi="Cambria"/>
          <w:sz w:val="28"/>
          <w:szCs w:val="28"/>
        </w:rPr>
        <w:t>.</w:t>
      </w:r>
    </w:p>
    <w:p w:rsidR="000C3B35" w:rsidRPr="000C3B35" w:rsidRDefault="000C3B35" w:rsidP="000C3B35">
      <w:pPr>
        <w:jc w:val="both"/>
        <w:rPr>
          <w:rFonts w:ascii="Cambria" w:hAnsi="Cambria"/>
          <w:sz w:val="28"/>
          <w:szCs w:val="28"/>
        </w:rPr>
      </w:pPr>
      <w:r w:rsidRPr="000C3B35">
        <w:rPr>
          <w:rFonts w:ascii="Cambria" w:hAnsi="Cambria"/>
          <w:sz w:val="28"/>
          <w:szCs w:val="28"/>
        </w:rPr>
        <w:t xml:space="preserve">La modifica dello schema di valutazione </w:t>
      </w:r>
      <w:r w:rsidR="00E37962">
        <w:rPr>
          <w:rFonts w:ascii="Cambria" w:hAnsi="Cambria"/>
          <w:sz w:val="28"/>
          <w:szCs w:val="28"/>
        </w:rPr>
        <w:t xml:space="preserve">avrà inizio </w:t>
      </w:r>
      <w:r w:rsidR="00733BAF">
        <w:rPr>
          <w:rFonts w:ascii="Cambria" w:hAnsi="Cambria"/>
          <w:sz w:val="28"/>
          <w:szCs w:val="28"/>
        </w:rPr>
        <w:t xml:space="preserve">nel </w:t>
      </w:r>
      <w:r w:rsidRPr="000C3B35">
        <w:rPr>
          <w:rFonts w:ascii="Cambria" w:hAnsi="Cambria"/>
          <w:sz w:val="28"/>
          <w:szCs w:val="28"/>
        </w:rPr>
        <w:t xml:space="preserve">2026, con aggiornamenti programmati dei protocolli Euro NCAP </w:t>
      </w:r>
      <w:r w:rsidR="00490085">
        <w:rPr>
          <w:rFonts w:ascii="Cambria" w:hAnsi="Cambria"/>
          <w:sz w:val="28"/>
          <w:szCs w:val="28"/>
        </w:rPr>
        <w:t xml:space="preserve">a </w:t>
      </w:r>
      <w:r w:rsidRPr="000C3B35">
        <w:rPr>
          <w:rFonts w:ascii="Cambria" w:hAnsi="Cambria"/>
          <w:sz w:val="28"/>
          <w:szCs w:val="28"/>
        </w:rPr>
        <w:t>cadenza triennale.</w:t>
      </w:r>
    </w:p>
    <w:p w:rsidR="00E37962" w:rsidRDefault="00E37962" w:rsidP="000C3B35">
      <w:pPr>
        <w:jc w:val="both"/>
        <w:rPr>
          <w:rFonts w:ascii="Cambria" w:hAnsi="Cambria"/>
          <w:sz w:val="28"/>
          <w:szCs w:val="28"/>
        </w:rPr>
      </w:pPr>
    </w:p>
    <w:p w:rsidR="000C3B35" w:rsidRPr="000C3B35" w:rsidRDefault="000C3B35" w:rsidP="000C3B35">
      <w:pPr>
        <w:jc w:val="both"/>
        <w:rPr>
          <w:rFonts w:ascii="Cambria" w:hAnsi="Cambria"/>
          <w:sz w:val="28"/>
          <w:szCs w:val="28"/>
        </w:rPr>
      </w:pPr>
      <w:r w:rsidRPr="000C3B35">
        <w:rPr>
          <w:rFonts w:ascii="Cambria" w:hAnsi="Cambria"/>
          <w:sz w:val="28"/>
          <w:szCs w:val="28"/>
        </w:rPr>
        <w:t>Le altre principali novità delle valutazioni Euro NCAP, in attesa del 2030</w:t>
      </w:r>
      <w:r w:rsidR="00375B45">
        <w:rPr>
          <w:rFonts w:ascii="Cambria" w:hAnsi="Cambria"/>
          <w:sz w:val="28"/>
          <w:szCs w:val="28"/>
        </w:rPr>
        <w:t>,</w:t>
      </w:r>
      <w:r w:rsidRPr="000C3B35">
        <w:rPr>
          <w:rFonts w:ascii="Cambria" w:hAnsi="Cambria"/>
          <w:sz w:val="28"/>
          <w:szCs w:val="28"/>
        </w:rPr>
        <w:t xml:space="preserve"> riguardano:</w:t>
      </w:r>
    </w:p>
    <w:p w:rsidR="000C3B35" w:rsidRPr="000C3B35" w:rsidRDefault="00E37962" w:rsidP="000C3B35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</w:t>
      </w:r>
      <w:r w:rsidR="000C3B35" w:rsidRPr="000C3B35">
        <w:rPr>
          <w:rFonts w:ascii="Cambria" w:hAnsi="Cambria"/>
          <w:sz w:val="28"/>
          <w:szCs w:val="28"/>
        </w:rPr>
        <w:t>ntroduzione graduale dei test virtuali</w:t>
      </w:r>
      <w:r>
        <w:rPr>
          <w:rFonts w:ascii="Cambria" w:hAnsi="Cambria"/>
          <w:sz w:val="28"/>
          <w:szCs w:val="28"/>
        </w:rPr>
        <w:t>;</w:t>
      </w:r>
    </w:p>
    <w:p w:rsidR="000C3B35" w:rsidRPr="000C3B35" w:rsidRDefault="00E37962" w:rsidP="000C3B35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</w:t>
      </w:r>
      <w:r w:rsidR="000C3B35" w:rsidRPr="000C3B35">
        <w:rPr>
          <w:rFonts w:ascii="Cambria" w:hAnsi="Cambria"/>
          <w:sz w:val="28"/>
          <w:szCs w:val="28"/>
        </w:rPr>
        <w:t>ttenzione sempre maggiore per la protezione degli utenti vulnerabili (pedoni e ciclisti)</w:t>
      </w:r>
      <w:r>
        <w:rPr>
          <w:rFonts w:ascii="Cambria" w:hAnsi="Cambria"/>
          <w:sz w:val="28"/>
          <w:szCs w:val="28"/>
        </w:rPr>
        <w:t>;</w:t>
      </w:r>
    </w:p>
    <w:p w:rsidR="000C3B35" w:rsidRPr="000C3B35" w:rsidRDefault="00E37962" w:rsidP="000C3B35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="000C3B35" w:rsidRPr="000C3B35">
        <w:rPr>
          <w:rFonts w:ascii="Cambria" w:hAnsi="Cambria"/>
          <w:sz w:val="28"/>
          <w:szCs w:val="28"/>
        </w:rPr>
        <w:t>romozione dei sistemi di monitoraggio dei conducenti con bonus/</w:t>
      </w:r>
      <w:proofErr w:type="spellStart"/>
      <w:r w:rsidR="000C3B35" w:rsidRPr="000C3B35">
        <w:rPr>
          <w:rFonts w:ascii="Cambria" w:hAnsi="Cambria"/>
          <w:sz w:val="28"/>
          <w:szCs w:val="28"/>
        </w:rPr>
        <w:t>malus</w:t>
      </w:r>
      <w:proofErr w:type="spellEnd"/>
      <w:r w:rsidR="000C3B35" w:rsidRPr="000C3B35">
        <w:rPr>
          <w:rFonts w:ascii="Cambria" w:hAnsi="Cambria"/>
          <w:sz w:val="28"/>
          <w:szCs w:val="28"/>
        </w:rPr>
        <w:t xml:space="preserve"> nella valutazione</w:t>
      </w:r>
      <w:r>
        <w:rPr>
          <w:rFonts w:ascii="Cambria" w:hAnsi="Cambria"/>
          <w:sz w:val="28"/>
          <w:szCs w:val="28"/>
        </w:rPr>
        <w:t>;</w:t>
      </w:r>
    </w:p>
    <w:p w:rsidR="000C3B35" w:rsidRPr="000C3B35" w:rsidRDefault="00E37962" w:rsidP="000C3B35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="000C3B35" w:rsidRPr="000C3B35">
        <w:rPr>
          <w:rFonts w:ascii="Cambria" w:hAnsi="Cambria"/>
          <w:sz w:val="28"/>
          <w:szCs w:val="28"/>
        </w:rPr>
        <w:t>romozione delle tecnologie di assistenza per il controllo della velocità</w:t>
      </w:r>
      <w:r>
        <w:rPr>
          <w:rFonts w:ascii="Cambria" w:hAnsi="Cambria"/>
          <w:sz w:val="28"/>
          <w:szCs w:val="28"/>
        </w:rPr>
        <w:t>;</w:t>
      </w:r>
    </w:p>
    <w:p w:rsidR="000C3B35" w:rsidRPr="000C3B35" w:rsidRDefault="00E37962" w:rsidP="000C3B35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</w:t>
      </w:r>
      <w:r w:rsidR="000C3B35" w:rsidRPr="000C3B35">
        <w:rPr>
          <w:rFonts w:ascii="Cambria" w:hAnsi="Cambria"/>
          <w:sz w:val="28"/>
          <w:szCs w:val="28"/>
        </w:rPr>
        <w:t>iglioramento della qualità degli scenari simulati d’incidente nella valutazione dei sistemi di assistenza alla guida</w:t>
      </w:r>
      <w:r>
        <w:rPr>
          <w:rFonts w:ascii="Cambria" w:hAnsi="Cambria"/>
          <w:sz w:val="28"/>
          <w:szCs w:val="28"/>
        </w:rPr>
        <w:t>;</w:t>
      </w:r>
    </w:p>
    <w:p w:rsidR="000C3B35" w:rsidRPr="000C3B35" w:rsidRDefault="00E37962" w:rsidP="000C3B35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v</w:t>
      </w:r>
      <w:r w:rsidR="000C3B35" w:rsidRPr="000C3B35">
        <w:rPr>
          <w:rFonts w:ascii="Cambria" w:hAnsi="Cambria"/>
          <w:sz w:val="28"/>
          <w:szCs w:val="28"/>
        </w:rPr>
        <w:t>alutazione della qualità dell'interazione uomo-macchina (HMI)</w:t>
      </w:r>
      <w:r>
        <w:rPr>
          <w:rFonts w:ascii="Cambria" w:hAnsi="Cambria"/>
          <w:sz w:val="28"/>
          <w:szCs w:val="28"/>
        </w:rPr>
        <w:t>;</w:t>
      </w:r>
    </w:p>
    <w:p w:rsidR="000C3B35" w:rsidRPr="000C3B35" w:rsidRDefault="00E37962" w:rsidP="000C3B35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="000C3B35" w:rsidRPr="000C3B35">
        <w:rPr>
          <w:rFonts w:ascii="Cambria" w:hAnsi="Cambria"/>
          <w:sz w:val="28"/>
          <w:szCs w:val="28"/>
        </w:rPr>
        <w:t>romozione delle tecnologie per la comunicazione V2V, V2I e V2X (veicolo con veicolo, veicolo con la strada, veicolo con tutto quello che lo circonda)</w:t>
      </w:r>
      <w:r>
        <w:rPr>
          <w:rFonts w:ascii="Cambria" w:hAnsi="Cambria"/>
          <w:sz w:val="28"/>
          <w:szCs w:val="28"/>
        </w:rPr>
        <w:t>;</w:t>
      </w:r>
    </w:p>
    <w:p w:rsidR="000C3B35" w:rsidRPr="000C3B35" w:rsidRDefault="00E37962" w:rsidP="000C3B35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</w:t>
      </w:r>
      <w:r w:rsidR="000C3B35" w:rsidRPr="000C3B35">
        <w:rPr>
          <w:rFonts w:ascii="Cambria" w:hAnsi="Cambria"/>
          <w:sz w:val="28"/>
          <w:szCs w:val="28"/>
        </w:rPr>
        <w:t>aggior attenzione nei test per la sicurezza passivi alla diversità per genere e per età (conseguenze diverse in caso di incidente)</w:t>
      </w:r>
      <w:r>
        <w:rPr>
          <w:rFonts w:ascii="Cambria" w:hAnsi="Cambria"/>
          <w:sz w:val="28"/>
          <w:szCs w:val="28"/>
        </w:rPr>
        <w:t>;</w:t>
      </w:r>
    </w:p>
    <w:p w:rsidR="000C3B35" w:rsidRPr="000C3B35" w:rsidRDefault="00E37962" w:rsidP="000C3B35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</w:t>
      </w:r>
      <w:r w:rsidR="000C3B35" w:rsidRPr="000C3B35">
        <w:rPr>
          <w:rFonts w:ascii="Cambria" w:hAnsi="Cambria"/>
          <w:sz w:val="28"/>
          <w:szCs w:val="28"/>
        </w:rPr>
        <w:t>alutazione del rischio di incendio e dell’instabilità termica per i veicoli elettrici ed ibridi</w:t>
      </w:r>
      <w:r>
        <w:rPr>
          <w:rFonts w:ascii="Cambria" w:hAnsi="Cambria"/>
          <w:sz w:val="28"/>
          <w:szCs w:val="28"/>
        </w:rPr>
        <w:t>;</w:t>
      </w:r>
    </w:p>
    <w:p w:rsidR="000C3B35" w:rsidRPr="000C3B35" w:rsidRDefault="00E37962" w:rsidP="000C3B35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="000C3B35" w:rsidRPr="000C3B35">
        <w:rPr>
          <w:rFonts w:ascii="Cambria" w:hAnsi="Cambria"/>
          <w:sz w:val="28"/>
          <w:szCs w:val="28"/>
        </w:rPr>
        <w:t>romozione della disponibilità di informazioni per il primo soccorso</w:t>
      </w:r>
      <w:r>
        <w:rPr>
          <w:rFonts w:ascii="Cambria" w:hAnsi="Cambria"/>
          <w:sz w:val="28"/>
          <w:szCs w:val="28"/>
        </w:rPr>
        <w:t>;</w:t>
      </w:r>
    </w:p>
    <w:p w:rsidR="000C3B35" w:rsidRPr="000C3B35" w:rsidRDefault="00E37962" w:rsidP="000C3B35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="000C3B35" w:rsidRPr="000C3B35">
        <w:rPr>
          <w:rFonts w:ascii="Cambria" w:hAnsi="Cambria"/>
          <w:sz w:val="28"/>
          <w:szCs w:val="28"/>
        </w:rPr>
        <w:t>romozione delle migliori pratiche in materia di sicurezza dei veicoli e di accesso ai dati.</w:t>
      </w:r>
    </w:p>
    <w:p w:rsidR="000C3B35" w:rsidRPr="000C3B35" w:rsidRDefault="000C3B35" w:rsidP="000C3B35">
      <w:pPr>
        <w:jc w:val="both"/>
        <w:rPr>
          <w:rFonts w:ascii="Cambria" w:hAnsi="Cambria"/>
          <w:sz w:val="28"/>
          <w:szCs w:val="28"/>
        </w:rPr>
      </w:pPr>
    </w:p>
    <w:p w:rsidR="000C3B35" w:rsidRDefault="000C3B35" w:rsidP="000C3B35">
      <w:pPr>
        <w:jc w:val="both"/>
        <w:rPr>
          <w:rFonts w:ascii="Cambria" w:hAnsi="Cambria"/>
          <w:sz w:val="28"/>
          <w:szCs w:val="28"/>
        </w:rPr>
      </w:pPr>
      <w:r w:rsidRPr="000C3B35">
        <w:rPr>
          <w:rFonts w:ascii="Cambria" w:hAnsi="Cambria"/>
          <w:sz w:val="28"/>
          <w:szCs w:val="28"/>
        </w:rPr>
        <w:t>Euro NCAP svilupperà</w:t>
      </w:r>
      <w:r w:rsidR="000E7394">
        <w:rPr>
          <w:rFonts w:ascii="Cambria" w:hAnsi="Cambria"/>
          <w:sz w:val="28"/>
          <w:szCs w:val="28"/>
        </w:rPr>
        <w:t>, poi,</w:t>
      </w:r>
      <w:r w:rsidRPr="000C3B35">
        <w:rPr>
          <w:rFonts w:ascii="Cambria" w:hAnsi="Cambria"/>
          <w:sz w:val="28"/>
          <w:szCs w:val="28"/>
        </w:rPr>
        <w:t xml:space="preserve"> nuovi programmi di valutazione della sicurezza di motocicli e scooter "a due ruote a motore" </w:t>
      </w:r>
      <w:r w:rsidR="000E7394">
        <w:rPr>
          <w:rFonts w:ascii="Cambria" w:hAnsi="Cambria"/>
          <w:sz w:val="28"/>
          <w:szCs w:val="28"/>
        </w:rPr>
        <w:t>(</w:t>
      </w:r>
      <w:r w:rsidRPr="000C3B35">
        <w:rPr>
          <w:rFonts w:ascii="Cambria" w:hAnsi="Cambria"/>
          <w:sz w:val="28"/>
          <w:szCs w:val="28"/>
        </w:rPr>
        <w:t>nonché dei veicoli commerciali leggeri e pesanti</w:t>
      </w:r>
      <w:r w:rsidR="000E7394">
        <w:rPr>
          <w:rFonts w:ascii="Cambria" w:hAnsi="Cambria"/>
          <w:sz w:val="28"/>
          <w:szCs w:val="28"/>
        </w:rPr>
        <w:t>)</w:t>
      </w:r>
      <w:r w:rsidRPr="000C3B35">
        <w:rPr>
          <w:rFonts w:ascii="Cambria" w:hAnsi="Cambria"/>
          <w:sz w:val="28"/>
          <w:szCs w:val="28"/>
        </w:rPr>
        <w:t xml:space="preserve">, cercando di migliorare lettura e comprensione degli incidenti stradali mortali e/o con lesioni gravi che </w:t>
      </w:r>
      <w:r w:rsidR="000E7394">
        <w:rPr>
          <w:rFonts w:ascii="Cambria" w:hAnsi="Cambria"/>
          <w:sz w:val="28"/>
          <w:szCs w:val="28"/>
        </w:rPr>
        <w:t xml:space="preserve">li </w:t>
      </w:r>
      <w:r w:rsidRPr="000C3B35">
        <w:rPr>
          <w:rFonts w:ascii="Cambria" w:hAnsi="Cambria"/>
          <w:sz w:val="28"/>
          <w:szCs w:val="28"/>
        </w:rPr>
        <w:t>vedono coinvolti.</w:t>
      </w:r>
    </w:p>
    <w:p w:rsidR="00845FEC" w:rsidRPr="000C3B35" w:rsidRDefault="00845FEC" w:rsidP="000C3B35">
      <w:pPr>
        <w:jc w:val="both"/>
        <w:rPr>
          <w:rFonts w:ascii="Cambria" w:hAnsi="Cambria"/>
          <w:sz w:val="28"/>
          <w:szCs w:val="28"/>
        </w:rPr>
      </w:pPr>
    </w:p>
    <w:p w:rsidR="000C3B35" w:rsidRPr="000C3B35" w:rsidRDefault="000C3B35" w:rsidP="000C3B35">
      <w:pPr>
        <w:jc w:val="both"/>
        <w:rPr>
          <w:rFonts w:ascii="Cambria" w:hAnsi="Cambria"/>
          <w:sz w:val="28"/>
          <w:szCs w:val="28"/>
        </w:rPr>
      </w:pPr>
      <w:r w:rsidRPr="000C3B35">
        <w:rPr>
          <w:rFonts w:ascii="Cambria" w:hAnsi="Cambria"/>
          <w:sz w:val="28"/>
          <w:szCs w:val="28"/>
        </w:rPr>
        <w:t>"</w:t>
      </w:r>
      <w:r w:rsidRPr="00FF5A0B">
        <w:rPr>
          <w:rFonts w:ascii="Cambria" w:hAnsi="Cambria"/>
          <w:b/>
          <w:sz w:val="28"/>
          <w:szCs w:val="28"/>
        </w:rPr>
        <w:t>I risultati conseguiti da Euro NCAP</w:t>
      </w:r>
      <w:r w:rsidR="00FF5A0B">
        <w:rPr>
          <w:rFonts w:ascii="Cambria" w:hAnsi="Cambria"/>
          <w:sz w:val="28"/>
          <w:szCs w:val="28"/>
        </w:rPr>
        <w:t>,</w:t>
      </w:r>
      <w:r w:rsidRPr="000C3B35">
        <w:rPr>
          <w:rFonts w:ascii="Cambria" w:hAnsi="Cambria"/>
          <w:sz w:val="28"/>
          <w:szCs w:val="28"/>
        </w:rPr>
        <w:t xml:space="preserve"> nei suoi 25 anni di storia, </w:t>
      </w:r>
      <w:r w:rsidRPr="00FF5A0B">
        <w:rPr>
          <w:rFonts w:ascii="Cambria" w:hAnsi="Cambria"/>
          <w:b/>
          <w:sz w:val="28"/>
          <w:szCs w:val="28"/>
        </w:rPr>
        <w:t>sono sotto gli occhi di tutti</w:t>
      </w:r>
      <w:r w:rsidRPr="000C3B35">
        <w:rPr>
          <w:rFonts w:ascii="Cambria" w:hAnsi="Cambria"/>
          <w:sz w:val="28"/>
          <w:szCs w:val="28"/>
        </w:rPr>
        <w:t xml:space="preserve">, ma </w:t>
      </w:r>
      <w:r w:rsidRPr="00FF5A0B">
        <w:rPr>
          <w:rFonts w:ascii="Cambria" w:hAnsi="Cambria"/>
          <w:b/>
          <w:sz w:val="28"/>
          <w:szCs w:val="28"/>
        </w:rPr>
        <w:t>non bisogna abbassare la guardia</w:t>
      </w:r>
      <w:r w:rsidR="00FF5A0B">
        <w:rPr>
          <w:rFonts w:ascii="Cambria" w:hAnsi="Cambria"/>
          <w:sz w:val="28"/>
          <w:szCs w:val="28"/>
        </w:rPr>
        <w:t xml:space="preserve"> – ha affermato </w:t>
      </w:r>
      <w:r w:rsidR="00FF5A0B" w:rsidRPr="00FF5A0B">
        <w:rPr>
          <w:rFonts w:ascii="Cambria" w:hAnsi="Cambria"/>
          <w:b/>
          <w:sz w:val="28"/>
          <w:szCs w:val="28"/>
        </w:rPr>
        <w:t>Angelo Sticchi Damiani, presidente dell’Automobile Club d’Italia</w:t>
      </w:r>
      <w:r w:rsidR="00FF5A0B">
        <w:rPr>
          <w:rFonts w:ascii="Cambria" w:hAnsi="Cambria"/>
          <w:sz w:val="28"/>
          <w:szCs w:val="28"/>
        </w:rPr>
        <w:t xml:space="preserve">. </w:t>
      </w:r>
      <w:r w:rsidRPr="000C3B35">
        <w:rPr>
          <w:rFonts w:ascii="Cambria" w:hAnsi="Cambria"/>
          <w:sz w:val="28"/>
          <w:szCs w:val="28"/>
        </w:rPr>
        <w:t>L’obiettivo di zero vittime sulle strade impone ad Euro NCAP di insistere sulla strada tracciata e la nuova “Vision 2030” ne è la testimonianza</w:t>
      </w:r>
      <w:r w:rsidR="00FF5A0B">
        <w:rPr>
          <w:rFonts w:ascii="Cambria" w:hAnsi="Cambria"/>
          <w:sz w:val="28"/>
          <w:szCs w:val="28"/>
        </w:rPr>
        <w:t xml:space="preserve">. </w:t>
      </w:r>
      <w:r w:rsidRPr="00C35BF2">
        <w:rPr>
          <w:rFonts w:ascii="Cambria" w:hAnsi="Cambria"/>
          <w:b/>
          <w:bCs/>
          <w:sz w:val="28"/>
          <w:szCs w:val="28"/>
        </w:rPr>
        <w:t xml:space="preserve">Sono completamente in accordo con l’approccio che Euro NCAP vuole </w:t>
      </w:r>
      <w:r w:rsidR="00206B29" w:rsidRPr="00C35BF2">
        <w:rPr>
          <w:rFonts w:ascii="Cambria" w:hAnsi="Cambria"/>
          <w:b/>
          <w:bCs/>
          <w:sz w:val="28"/>
          <w:szCs w:val="28"/>
        </w:rPr>
        <w:t>utilizzare</w:t>
      </w:r>
      <w:r w:rsidRPr="00C35BF2">
        <w:rPr>
          <w:rFonts w:ascii="Cambria" w:hAnsi="Cambria"/>
          <w:b/>
          <w:bCs/>
          <w:sz w:val="28"/>
          <w:szCs w:val="28"/>
        </w:rPr>
        <w:t xml:space="preserve"> per penalizzare/premiare </w:t>
      </w:r>
      <w:r w:rsidR="00FF5A0B" w:rsidRPr="00C35BF2">
        <w:rPr>
          <w:rFonts w:ascii="Cambria" w:hAnsi="Cambria"/>
          <w:b/>
          <w:bCs/>
          <w:sz w:val="28"/>
          <w:szCs w:val="28"/>
        </w:rPr>
        <w:t>que</w:t>
      </w:r>
      <w:r w:rsidRPr="00C35BF2">
        <w:rPr>
          <w:rFonts w:ascii="Cambria" w:hAnsi="Cambria"/>
          <w:b/>
          <w:bCs/>
          <w:sz w:val="28"/>
          <w:szCs w:val="28"/>
        </w:rPr>
        <w:t>i veicoli che adotteranno tecnologie efficaci ed efficienti per la guida assistita</w:t>
      </w:r>
      <w:r w:rsidRPr="000C3B35">
        <w:rPr>
          <w:rFonts w:ascii="Cambria" w:hAnsi="Cambria"/>
          <w:sz w:val="28"/>
          <w:szCs w:val="28"/>
        </w:rPr>
        <w:t xml:space="preserve"> che</w:t>
      </w:r>
      <w:r w:rsidR="008855C3">
        <w:rPr>
          <w:rFonts w:ascii="Cambria" w:hAnsi="Cambria"/>
          <w:sz w:val="28"/>
          <w:szCs w:val="28"/>
        </w:rPr>
        <w:t>,</w:t>
      </w:r>
      <w:r w:rsidRPr="000C3B35">
        <w:rPr>
          <w:rFonts w:ascii="Cambria" w:hAnsi="Cambria"/>
          <w:sz w:val="28"/>
          <w:szCs w:val="28"/>
        </w:rPr>
        <w:t xml:space="preserve"> domani</w:t>
      </w:r>
      <w:r w:rsidR="008855C3">
        <w:rPr>
          <w:rFonts w:ascii="Cambria" w:hAnsi="Cambria"/>
          <w:sz w:val="28"/>
          <w:szCs w:val="28"/>
        </w:rPr>
        <w:t>,</w:t>
      </w:r>
      <w:r w:rsidRPr="000C3B35">
        <w:rPr>
          <w:rFonts w:ascii="Cambria" w:hAnsi="Cambria"/>
          <w:sz w:val="28"/>
          <w:szCs w:val="28"/>
        </w:rPr>
        <w:t xml:space="preserve"> ci auguriamo </w:t>
      </w:r>
      <w:r w:rsidR="008855C3">
        <w:rPr>
          <w:rFonts w:ascii="Cambria" w:hAnsi="Cambria"/>
          <w:sz w:val="28"/>
          <w:szCs w:val="28"/>
        </w:rPr>
        <w:t xml:space="preserve">sarà </w:t>
      </w:r>
      <w:r w:rsidRPr="000C3B35">
        <w:rPr>
          <w:rFonts w:ascii="Cambria" w:hAnsi="Cambria"/>
          <w:sz w:val="28"/>
          <w:szCs w:val="28"/>
        </w:rPr>
        <w:t xml:space="preserve">automatica. </w:t>
      </w:r>
      <w:r w:rsidRPr="00C35BF2">
        <w:rPr>
          <w:rFonts w:ascii="Cambria" w:hAnsi="Cambria"/>
          <w:b/>
          <w:bCs/>
          <w:sz w:val="28"/>
          <w:szCs w:val="28"/>
        </w:rPr>
        <w:t xml:space="preserve">Un ringraziamento particolare alle </w:t>
      </w:r>
      <w:r w:rsidR="008855C3" w:rsidRPr="00C35BF2">
        <w:rPr>
          <w:rFonts w:ascii="Cambria" w:hAnsi="Cambria"/>
          <w:b/>
          <w:bCs/>
          <w:sz w:val="28"/>
          <w:szCs w:val="28"/>
        </w:rPr>
        <w:t>C</w:t>
      </w:r>
      <w:r w:rsidRPr="00C35BF2">
        <w:rPr>
          <w:rFonts w:ascii="Cambria" w:hAnsi="Cambria"/>
          <w:b/>
          <w:bCs/>
          <w:sz w:val="28"/>
          <w:szCs w:val="28"/>
        </w:rPr>
        <w:t>ase costruttrici</w:t>
      </w:r>
      <w:r w:rsidRPr="000C3B35">
        <w:rPr>
          <w:rFonts w:ascii="Cambria" w:hAnsi="Cambria"/>
          <w:sz w:val="28"/>
          <w:szCs w:val="28"/>
        </w:rPr>
        <w:t xml:space="preserve">, </w:t>
      </w:r>
      <w:r w:rsidRPr="00C35BF2">
        <w:rPr>
          <w:rFonts w:ascii="Cambria" w:hAnsi="Cambria"/>
          <w:b/>
          <w:bCs/>
          <w:sz w:val="28"/>
          <w:szCs w:val="28"/>
        </w:rPr>
        <w:t>solo con la loro collaborazione</w:t>
      </w:r>
      <w:r w:rsidR="007079C6">
        <w:rPr>
          <w:rFonts w:ascii="Cambria" w:hAnsi="Cambria"/>
          <w:sz w:val="28"/>
          <w:szCs w:val="28"/>
        </w:rPr>
        <w:t>, infatti,</w:t>
      </w:r>
      <w:r w:rsidRPr="000C3B35">
        <w:rPr>
          <w:rFonts w:ascii="Cambria" w:hAnsi="Cambria"/>
          <w:sz w:val="28"/>
          <w:szCs w:val="28"/>
        </w:rPr>
        <w:t xml:space="preserve"> </w:t>
      </w:r>
      <w:bookmarkStart w:id="0" w:name="_GoBack"/>
      <w:r w:rsidR="007079C6" w:rsidRPr="00C35BF2">
        <w:rPr>
          <w:rFonts w:ascii="Cambria" w:hAnsi="Cambria"/>
          <w:b/>
          <w:bCs/>
          <w:sz w:val="28"/>
          <w:szCs w:val="28"/>
        </w:rPr>
        <w:t>possiamo</w:t>
      </w:r>
      <w:r w:rsidRPr="00C35BF2">
        <w:rPr>
          <w:rFonts w:ascii="Cambria" w:hAnsi="Cambria"/>
          <w:b/>
          <w:bCs/>
          <w:sz w:val="28"/>
          <w:szCs w:val="28"/>
        </w:rPr>
        <w:t xml:space="preserve"> ottenere gli ambiziosi risultati che ci si</w:t>
      </w:r>
      <w:r w:rsidR="007079C6" w:rsidRPr="00C35BF2">
        <w:rPr>
          <w:rFonts w:ascii="Cambria" w:hAnsi="Cambria"/>
          <w:b/>
          <w:bCs/>
          <w:sz w:val="28"/>
          <w:szCs w:val="28"/>
        </w:rPr>
        <w:t xml:space="preserve">amo proposti di </w:t>
      </w:r>
      <w:r w:rsidRPr="00C35BF2">
        <w:rPr>
          <w:rFonts w:ascii="Cambria" w:hAnsi="Cambria"/>
          <w:b/>
          <w:bCs/>
          <w:sz w:val="28"/>
          <w:szCs w:val="28"/>
        </w:rPr>
        <w:t>perseguire</w:t>
      </w:r>
      <w:bookmarkEnd w:id="0"/>
      <w:r w:rsidRPr="000C3B35">
        <w:rPr>
          <w:rFonts w:ascii="Cambria" w:hAnsi="Cambria"/>
          <w:sz w:val="28"/>
          <w:szCs w:val="28"/>
        </w:rPr>
        <w:t>”.</w:t>
      </w:r>
    </w:p>
    <w:p w:rsidR="000C3B35" w:rsidRPr="000C3B35" w:rsidRDefault="000C3B35" w:rsidP="000C3B35">
      <w:pPr>
        <w:jc w:val="both"/>
        <w:rPr>
          <w:rFonts w:ascii="Cambria" w:hAnsi="Cambria"/>
          <w:sz w:val="28"/>
          <w:szCs w:val="28"/>
        </w:rPr>
      </w:pPr>
    </w:p>
    <w:p w:rsidR="00845FEC" w:rsidRPr="000C3B35" w:rsidRDefault="00845FEC" w:rsidP="00845FEC">
      <w:pPr>
        <w:jc w:val="both"/>
        <w:rPr>
          <w:rFonts w:ascii="Cambria" w:hAnsi="Cambria" w:cstheme="minorHAnsi"/>
          <w:b/>
          <w:sz w:val="28"/>
          <w:szCs w:val="28"/>
        </w:rPr>
      </w:pPr>
      <w:r w:rsidRPr="000C3B35">
        <w:rPr>
          <w:rFonts w:ascii="Cambria" w:hAnsi="Cambria" w:cstheme="minorHAnsi"/>
          <w:b/>
          <w:sz w:val="28"/>
          <w:szCs w:val="28"/>
        </w:rPr>
        <w:t>Informazioni su Euro NCAP</w:t>
      </w:r>
    </w:p>
    <w:p w:rsidR="00845FEC" w:rsidRDefault="00845FEC" w:rsidP="000C3B35">
      <w:pPr>
        <w:jc w:val="both"/>
        <w:rPr>
          <w:rFonts w:ascii="Cambria" w:hAnsi="Cambria"/>
          <w:i/>
          <w:sz w:val="28"/>
          <w:szCs w:val="28"/>
        </w:rPr>
      </w:pPr>
    </w:p>
    <w:p w:rsidR="000C3B35" w:rsidRPr="000C3B35" w:rsidRDefault="000C3B35" w:rsidP="000C3B35">
      <w:pPr>
        <w:jc w:val="both"/>
        <w:rPr>
          <w:rFonts w:ascii="Cambria" w:hAnsi="Cambria"/>
          <w:i/>
          <w:sz w:val="28"/>
          <w:szCs w:val="28"/>
        </w:rPr>
      </w:pPr>
      <w:r w:rsidRPr="000C3B35">
        <w:rPr>
          <w:rFonts w:ascii="Cambria" w:hAnsi="Cambria"/>
          <w:i/>
          <w:sz w:val="28"/>
          <w:szCs w:val="28"/>
        </w:rPr>
        <w:t>Per i risultati completi, consultare il sito “www.euroncap.com”. Per informazioni sui media, contattare Cordelia Wilson all'indirizzo “media@euroncap.com”.</w:t>
      </w:r>
    </w:p>
    <w:p w:rsidR="000C3B35" w:rsidRDefault="000C3B35" w:rsidP="000C3B35">
      <w:pPr>
        <w:jc w:val="both"/>
        <w:rPr>
          <w:rFonts w:ascii="Cambria" w:hAnsi="Cambria"/>
          <w:i/>
          <w:sz w:val="28"/>
          <w:szCs w:val="28"/>
        </w:rPr>
      </w:pPr>
      <w:r w:rsidRPr="000C3B35">
        <w:rPr>
          <w:rFonts w:ascii="Cambria" w:hAnsi="Cambria"/>
          <w:i/>
          <w:sz w:val="28"/>
          <w:szCs w:val="28"/>
        </w:rPr>
        <w:t xml:space="preserve">Puoi seguirci anche su: Twitter, Facebook, Instagram e </w:t>
      </w:r>
      <w:proofErr w:type="spellStart"/>
      <w:r w:rsidRPr="000C3B35">
        <w:rPr>
          <w:rFonts w:ascii="Cambria" w:hAnsi="Cambria"/>
          <w:i/>
          <w:sz w:val="28"/>
          <w:szCs w:val="28"/>
        </w:rPr>
        <w:t>Youtube</w:t>
      </w:r>
      <w:proofErr w:type="spellEnd"/>
      <w:r w:rsidR="00845FEC">
        <w:rPr>
          <w:rFonts w:ascii="Cambria" w:hAnsi="Cambria"/>
          <w:i/>
          <w:sz w:val="28"/>
          <w:szCs w:val="28"/>
        </w:rPr>
        <w:t>.</w:t>
      </w:r>
    </w:p>
    <w:p w:rsidR="00845FEC" w:rsidRPr="000C3B35" w:rsidRDefault="00845FEC" w:rsidP="000C3B35">
      <w:pPr>
        <w:jc w:val="both"/>
        <w:rPr>
          <w:rFonts w:ascii="Cambria" w:hAnsi="Cambria"/>
          <w:i/>
          <w:sz w:val="28"/>
          <w:szCs w:val="28"/>
        </w:rPr>
      </w:pPr>
    </w:p>
    <w:p w:rsidR="000C3B35" w:rsidRDefault="000C3B35" w:rsidP="000C3B35">
      <w:pPr>
        <w:jc w:val="both"/>
        <w:rPr>
          <w:rFonts w:ascii="Cambria" w:hAnsi="Cambria"/>
          <w:i/>
          <w:sz w:val="28"/>
          <w:szCs w:val="28"/>
        </w:rPr>
      </w:pPr>
      <w:r w:rsidRPr="000C3B35">
        <w:rPr>
          <w:rFonts w:ascii="Cambria" w:hAnsi="Cambria"/>
          <w:i/>
          <w:sz w:val="28"/>
          <w:szCs w:val="28"/>
        </w:rPr>
        <w:t xml:space="preserve">Euro NCAP organizza crash &amp; </w:t>
      </w:r>
      <w:proofErr w:type="spellStart"/>
      <w:r w:rsidRPr="000C3B35">
        <w:rPr>
          <w:rFonts w:ascii="Cambria" w:hAnsi="Cambria"/>
          <w:i/>
          <w:sz w:val="28"/>
          <w:szCs w:val="28"/>
        </w:rPr>
        <w:t>safety</w:t>
      </w:r>
      <w:proofErr w:type="spellEnd"/>
      <w:r w:rsidRPr="000C3B35">
        <w:rPr>
          <w:rFonts w:ascii="Cambria" w:hAnsi="Cambria"/>
          <w:i/>
          <w:sz w:val="28"/>
          <w:szCs w:val="28"/>
        </w:rPr>
        <w:t xml:space="preserve"> test sui nuovi veicoli e fornisce ai consumatori di automobili una valutazione realistica e indipendente delle prestazioni di sicurezza di alcune delle auto più popolari vendute in Europa. Istituito nel 1997. È sostenuto da diversi governi europei, organizzazioni automobilistiche, dei consumatori e assicurative. ACI è socio di Euro NCAP dal 2011</w:t>
      </w:r>
      <w:r w:rsidR="00845FEC">
        <w:rPr>
          <w:rFonts w:ascii="Cambria" w:hAnsi="Cambria"/>
          <w:i/>
          <w:sz w:val="28"/>
          <w:szCs w:val="28"/>
        </w:rPr>
        <w:t>.</w:t>
      </w:r>
    </w:p>
    <w:sectPr w:rsidR="000C3B35" w:rsidSect="0005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0E" w:rsidRDefault="0007610E" w:rsidP="00D55B5B">
      <w:r>
        <w:separator/>
      </w:r>
    </w:p>
  </w:endnote>
  <w:endnote w:type="continuationSeparator" w:id="0">
    <w:p w:rsidR="0007610E" w:rsidRDefault="0007610E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288"/>
    </w:tblGrid>
    <w:tr w:rsidR="00B86DB3" w:rsidRPr="00C35BF2">
      <w:tc>
        <w:tcPr>
          <w:tcW w:w="9288" w:type="dxa"/>
          <w:tcBorders>
            <w:top w:val="single" w:sz="4" w:space="0" w:color="auto"/>
          </w:tcBorders>
        </w:tcPr>
        <w:p w:rsidR="00B86DB3" w:rsidRPr="00A92A4E" w:rsidRDefault="0007610E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:rsidR="00B86DB3" w:rsidRPr="00772F65" w:rsidRDefault="0007610E" w:rsidP="00BC47E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0E" w:rsidRDefault="0007610E" w:rsidP="00D55B5B">
      <w:r>
        <w:separator/>
      </w:r>
    </w:p>
  </w:footnote>
  <w:footnote w:type="continuationSeparator" w:id="0">
    <w:p w:rsidR="0007610E" w:rsidRDefault="0007610E" w:rsidP="00D5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D" w:rsidRDefault="009D4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04857"/>
    <w:multiLevelType w:val="hybridMultilevel"/>
    <w:tmpl w:val="042EBD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A50C7D"/>
    <w:multiLevelType w:val="hybridMultilevel"/>
    <w:tmpl w:val="7C402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029B4"/>
    <w:rsid w:val="0001187A"/>
    <w:rsid w:val="000212C4"/>
    <w:rsid w:val="00021839"/>
    <w:rsid w:val="00021A3F"/>
    <w:rsid w:val="000341CE"/>
    <w:rsid w:val="0003686A"/>
    <w:rsid w:val="00044A20"/>
    <w:rsid w:val="00045254"/>
    <w:rsid w:val="00046A8A"/>
    <w:rsid w:val="00050644"/>
    <w:rsid w:val="000506CF"/>
    <w:rsid w:val="00054CEF"/>
    <w:rsid w:val="0006258E"/>
    <w:rsid w:val="00063987"/>
    <w:rsid w:val="00075137"/>
    <w:rsid w:val="00075707"/>
    <w:rsid w:val="0007610E"/>
    <w:rsid w:val="00081D2A"/>
    <w:rsid w:val="00086A12"/>
    <w:rsid w:val="000957CC"/>
    <w:rsid w:val="00096701"/>
    <w:rsid w:val="000A1690"/>
    <w:rsid w:val="000A4EBB"/>
    <w:rsid w:val="000C06A5"/>
    <w:rsid w:val="000C3B35"/>
    <w:rsid w:val="000C71A8"/>
    <w:rsid w:val="000D1204"/>
    <w:rsid w:val="000E7394"/>
    <w:rsid w:val="000F2E67"/>
    <w:rsid w:val="00106DE3"/>
    <w:rsid w:val="00111D55"/>
    <w:rsid w:val="00112040"/>
    <w:rsid w:val="001151F6"/>
    <w:rsid w:val="001165F9"/>
    <w:rsid w:val="001306A0"/>
    <w:rsid w:val="00134415"/>
    <w:rsid w:val="0015633F"/>
    <w:rsid w:val="00163328"/>
    <w:rsid w:val="00163C05"/>
    <w:rsid w:val="00164F12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6592"/>
    <w:rsid w:val="001A6A77"/>
    <w:rsid w:val="001A79F7"/>
    <w:rsid w:val="001B1D6A"/>
    <w:rsid w:val="001B4038"/>
    <w:rsid w:val="001B785A"/>
    <w:rsid w:val="001C019E"/>
    <w:rsid w:val="001C0FCB"/>
    <w:rsid w:val="001C269B"/>
    <w:rsid w:val="001C5E2A"/>
    <w:rsid w:val="001E0533"/>
    <w:rsid w:val="001E2526"/>
    <w:rsid w:val="001F0F42"/>
    <w:rsid w:val="001F353F"/>
    <w:rsid w:val="001F4C36"/>
    <w:rsid w:val="0020438C"/>
    <w:rsid w:val="00206B29"/>
    <w:rsid w:val="002130CD"/>
    <w:rsid w:val="002141B5"/>
    <w:rsid w:val="002256CA"/>
    <w:rsid w:val="00226162"/>
    <w:rsid w:val="00230E8E"/>
    <w:rsid w:val="00231E3F"/>
    <w:rsid w:val="0023365F"/>
    <w:rsid w:val="0023573D"/>
    <w:rsid w:val="00244916"/>
    <w:rsid w:val="00246181"/>
    <w:rsid w:val="00252E0A"/>
    <w:rsid w:val="002616B2"/>
    <w:rsid w:val="00261712"/>
    <w:rsid w:val="002630DA"/>
    <w:rsid w:val="00266CCB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4237"/>
    <w:rsid w:val="002A718B"/>
    <w:rsid w:val="002B1FFE"/>
    <w:rsid w:val="002B208F"/>
    <w:rsid w:val="002B7934"/>
    <w:rsid w:val="002C02D2"/>
    <w:rsid w:val="002D0B00"/>
    <w:rsid w:val="002D16FE"/>
    <w:rsid w:val="002D4602"/>
    <w:rsid w:val="002D6E15"/>
    <w:rsid w:val="002E48A7"/>
    <w:rsid w:val="002F077A"/>
    <w:rsid w:val="002F30B2"/>
    <w:rsid w:val="002F696E"/>
    <w:rsid w:val="0030361B"/>
    <w:rsid w:val="00321FA7"/>
    <w:rsid w:val="0032635A"/>
    <w:rsid w:val="00327F7B"/>
    <w:rsid w:val="00342C11"/>
    <w:rsid w:val="00342E6B"/>
    <w:rsid w:val="003541A8"/>
    <w:rsid w:val="00357520"/>
    <w:rsid w:val="0036614F"/>
    <w:rsid w:val="00375B45"/>
    <w:rsid w:val="00381707"/>
    <w:rsid w:val="003834ED"/>
    <w:rsid w:val="00390AD5"/>
    <w:rsid w:val="00396909"/>
    <w:rsid w:val="00397D9E"/>
    <w:rsid w:val="003A17C0"/>
    <w:rsid w:val="003B280A"/>
    <w:rsid w:val="003C2B2D"/>
    <w:rsid w:val="003C30C6"/>
    <w:rsid w:val="003C6206"/>
    <w:rsid w:val="003C7B51"/>
    <w:rsid w:val="003D7CDA"/>
    <w:rsid w:val="003E3731"/>
    <w:rsid w:val="003F14D1"/>
    <w:rsid w:val="003F2C83"/>
    <w:rsid w:val="003F31AB"/>
    <w:rsid w:val="00412696"/>
    <w:rsid w:val="004144CC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80664"/>
    <w:rsid w:val="00487DC3"/>
    <w:rsid w:val="00490085"/>
    <w:rsid w:val="00491B89"/>
    <w:rsid w:val="00494896"/>
    <w:rsid w:val="00494F78"/>
    <w:rsid w:val="004B496A"/>
    <w:rsid w:val="004B6F83"/>
    <w:rsid w:val="004C379B"/>
    <w:rsid w:val="004C7973"/>
    <w:rsid w:val="004D07EE"/>
    <w:rsid w:val="004F2EE3"/>
    <w:rsid w:val="004F498F"/>
    <w:rsid w:val="004F750C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EC8"/>
    <w:rsid w:val="0055220C"/>
    <w:rsid w:val="005560DC"/>
    <w:rsid w:val="005615FE"/>
    <w:rsid w:val="0056463A"/>
    <w:rsid w:val="00564743"/>
    <w:rsid w:val="00570134"/>
    <w:rsid w:val="005727C7"/>
    <w:rsid w:val="005775AB"/>
    <w:rsid w:val="00580BA1"/>
    <w:rsid w:val="005847C2"/>
    <w:rsid w:val="00587819"/>
    <w:rsid w:val="00587D07"/>
    <w:rsid w:val="00590292"/>
    <w:rsid w:val="005967E6"/>
    <w:rsid w:val="005A3B1E"/>
    <w:rsid w:val="005A4E2E"/>
    <w:rsid w:val="005A5369"/>
    <w:rsid w:val="005B3886"/>
    <w:rsid w:val="005B69CB"/>
    <w:rsid w:val="005B7BC1"/>
    <w:rsid w:val="005C2CC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7703"/>
    <w:rsid w:val="006623F5"/>
    <w:rsid w:val="006652E0"/>
    <w:rsid w:val="0067193F"/>
    <w:rsid w:val="0069303C"/>
    <w:rsid w:val="006964A2"/>
    <w:rsid w:val="006A1737"/>
    <w:rsid w:val="006B4C6B"/>
    <w:rsid w:val="006C1769"/>
    <w:rsid w:val="006E270F"/>
    <w:rsid w:val="006E5693"/>
    <w:rsid w:val="006E6A70"/>
    <w:rsid w:val="006F0A30"/>
    <w:rsid w:val="006F1F31"/>
    <w:rsid w:val="007079C6"/>
    <w:rsid w:val="007107E3"/>
    <w:rsid w:val="0071131E"/>
    <w:rsid w:val="007136F1"/>
    <w:rsid w:val="007205BF"/>
    <w:rsid w:val="00723D02"/>
    <w:rsid w:val="00723D6B"/>
    <w:rsid w:val="00732A16"/>
    <w:rsid w:val="00733BAF"/>
    <w:rsid w:val="007365B9"/>
    <w:rsid w:val="00757A6F"/>
    <w:rsid w:val="00762F2D"/>
    <w:rsid w:val="00767722"/>
    <w:rsid w:val="0077052B"/>
    <w:rsid w:val="0077094C"/>
    <w:rsid w:val="0077541D"/>
    <w:rsid w:val="00781CAA"/>
    <w:rsid w:val="00782ABD"/>
    <w:rsid w:val="007832AE"/>
    <w:rsid w:val="00792985"/>
    <w:rsid w:val="007A10C9"/>
    <w:rsid w:val="007A1280"/>
    <w:rsid w:val="007B3242"/>
    <w:rsid w:val="007C1AF7"/>
    <w:rsid w:val="007C37A8"/>
    <w:rsid w:val="007D1863"/>
    <w:rsid w:val="007D2EB9"/>
    <w:rsid w:val="007F0B55"/>
    <w:rsid w:val="007F7CD1"/>
    <w:rsid w:val="00800A4C"/>
    <w:rsid w:val="008017F0"/>
    <w:rsid w:val="00802F78"/>
    <w:rsid w:val="00807861"/>
    <w:rsid w:val="00822767"/>
    <w:rsid w:val="00822BCA"/>
    <w:rsid w:val="008338E3"/>
    <w:rsid w:val="00843E4A"/>
    <w:rsid w:val="00845FEC"/>
    <w:rsid w:val="0085292A"/>
    <w:rsid w:val="00855AD2"/>
    <w:rsid w:val="00856698"/>
    <w:rsid w:val="0086699C"/>
    <w:rsid w:val="00867CE0"/>
    <w:rsid w:val="008714C1"/>
    <w:rsid w:val="00874205"/>
    <w:rsid w:val="008753E5"/>
    <w:rsid w:val="00880813"/>
    <w:rsid w:val="008824FF"/>
    <w:rsid w:val="00882F2E"/>
    <w:rsid w:val="00885111"/>
    <w:rsid w:val="0088551E"/>
    <w:rsid w:val="008855C3"/>
    <w:rsid w:val="00891E25"/>
    <w:rsid w:val="00894099"/>
    <w:rsid w:val="00895942"/>
    <w:rsid w:val="00896818"/>
    <w:rsid w:val="0089788A"/>
    <w:rsid w:val="008A0CA9"/>
    <w:rsid w:val="008B4322"/>
    <w:rsid w:val="008B5FDC"/>
    <w:rsid w:val="008D023B"/>
    <w:rsid w:val="008D1472"/>
    <w:rsid w:val="008D2626"/>
    <w:rsid w:val="008D565E"/>
    <w:rsid w:val="008D6658"/>
    <w:rsid w:val="008E0EA8"/>
    <w:rsid w:val="008E1627"/>
    <w:rsid w:val="008E2CB9"/>
    <w:rsid w:val="008E7267"/>
    <w:rsid w:val="008F25D3"/>
    <w:rsid w:val="008F6AD3"/>
    <w:rsid w:val="008F7E47"/>
    <w:rsid w:val="00907762"/>
    <w:rsid w:val="00920D7F"/>
    <w:rsid w:val="00921924"/>
    <w:rsid w:val="009258B3"/>
    <w:rsid w:val="009300A1"/>
    <w:rsid w:val="00943D32"/>
    <w:rsid w:val="00951E17"/>
    <w:rsid w:val="009611A8"/>
    <w:rsid w:val="00961EE7"/>
    <w:rsid w:val="00966C71"/>
    <w:rsid w:val="009679A1"/>
    <w:rsid w:val="00973FB4"/>
    <w:rsid w:val="00975447"/>
    <w:rsid w:val="009B16BF"/>
    <w:rsid w:val="009B1DA7"/>
    <w:rsid w:val="009B3784"/>
    <w:rsid w:val="009B62E3"/>
    <w:rsid w:val="009B6FCC"/>
    <w:rsid w:val="009C2158"/>
    <w:rsid w:val="009C2D88"/>
    <w:rsid w:val="009D110D"/>
    <w:rsid w:val="009D4DBD"/>
    <w:rsid w:val="009D59DB"/>
    <w:rsid w:val="009D686E"/>
    <w:rsid w:val="009D6E71"/>
    <w:rsid w:val="009E4CB8"/>
    <w:rsid w:val="00A02910"/>
    <w:rsid w:val="00A06C23"/>
    <w:rsid w:val="00A06E59"/>
    <w:rsid w:val="00A113F0"/>
    <w:rsid w:val="00A1628C"/>
    <w:rsid w:val="00A2272B"/>
    <w:rsid w:val="00A2278E"/>
    <w:rsid w:val="00A22ED8"/>
    <w:rsid w:val="00A23B5A"/>
    <w:rsid w:val="00A30BC7"/>
    <w:rsid w:val="00A40CCA"/>
    <w:rsid w:val="00A5406F"/>
    <w:rsid w:val="00A667FB"/>
    <w:rsid w:val="00A70D5F"/>
    <w:rsid w:val="00A7113F"/>
    <w:rsid w:val="00A73F03"/>
    <w:rsid w:val="00A8096C"/>
    <w:rsid w:val="00A91CF5"/>
    <w:rsid w:val="00A95FBD"/>
    <w:rsid w:val="00AA2E00"/>
    <w:rsid w:val="00AA3ACF"/>
    <w:rsid w:val="00AA41DF"/>
    <w:rsid w:val="00AB450E"/>
    <w:rsid w:val="00AB5CB9"/>
    <w:rsid w:val="00AB5F0C"/>
    <w:rsid w:val="00AC4476"/>
    <w:rsid w:val="00AC7FEB"/>
    <w:rsid w:val="00AD6787"/>
    <w:rsid w:val="00AD7FE0"/>
    <w:rsid w:val="00AE1327"/>
    <w:rsid w:val="00AE3620"/>
    <w:rsid w:val="00AF1DEA"/>
    <w:rsid w:val="00AF230A"/>
    <w:rsid w:val="00B0645A"/>
    <w:rsid w:val="00B15582"/>
    <w:rsid w:val="00B17C3F"/>
    <w:rsid w:val="00B23D60"/>
    <w:rsid w:val="00B23FAE"/>
    <w:rsid w:val="00B253F2"/>
    <w:rsid w:val="00B46917"/>
    <w:rsid w:val="00B53B0D"/>
    <w:rsid w:val="00B576F9"/>
    <w:rsid w:val="00B72AA1"/>
    <w:rsid w:val="00B73752"/>
    <w:rsid w:val="00B7784C"/>
    <w:rsid w:val="00B91249"/>
    <w:rsid w:val="00BA2E18"/>
    <w:rsid w:val="00BA667D"/>
    <w:rsid w:val="00BC0FC2"/>
    <w:rsid w:val="00BC44E2"/>
    <w:rsid w:val="00BD1F14"/>
    <w:rsid w:val="00BD63A3"/>
    <w:rsid w:val="00BE1B8B"/>
    <w:rsid w:val="00BF2A5F"/>
    <w:rsid w:val="00C2758E"/>
    <w:rsid w:val="00C35BF2"/>
    <w:rsid w:val="00C43200"/>
    <w:rsid w:val="00C46E6C"/>
    <w:rsid w:val="00C474AF"/>
    <w:rsid w:val="00C50E26"/>
    <w:rsid w:val="00C51485"/>
    <w:rsid w:val="00C64552"/>
    <w:rsid w:val="00C65F66"/>
    <w:rsid w:val="00C832C9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D0373D"/>
    <w:rsid w:val="00D100BB"/>
    <w:rsid w:val="00D15639"/>
    <w:rsid w:val="00D15DBC"/>
    <w:rsid w:val="00D17C06"/>
    <w:rsid w:val="00D329D5"/>
    <w:rsid w:val="00D362C4"/>
    <w:rsid w:val="00D50093"/>
    <w:rsid w:val="00D52382"/>
    <w:rsid w:val="00D5356F"/>
    <w:rsid w:val="00D53F2C"/>
    <w:rsid w:val="00D55B5B"/>
    <w:rsid w:val="00D56CE3"/>
    <w:rsid w:val="00D57085"/>
    <w:rsid w:val="00D66A35"/>
    <w:rsid w:val="00D73441"/>
    <w:rsid w:val="00D9003C"/>
    <w:rsid w:val="00D909E9"/>
    <w:rsid w:val="00DA3BFF"/>
    <w:rsid w:val="00DA56A7"/>
    <w:rsid w:val="00DB1D4A"/>
    <w:rsid w:val="00DB434C"/>
    <w:rsid w:val="00DB583A"/>
    <w:rsid w:val="00DD1EF6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62C9"/>
    <w:rsid w:val="00E172C7"/>
    <w:rsid w:val="00E17ADB"/>
    <w:rsid w:val="00E25DE3"/>
    <w:rsid w:val="00E2735A"/>
    <w:rsid w:val="00E37962"/>
    <w:rsid w:val="00E703FD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0866"/>
    <w:rsid w:val="00EB2670"/>
    <w:rsid w:val="00EB2D7B"/>
    <w:rsid w:val="00EC507D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6500"/>
    <w:rsid w:val="00F35C6E"/>
    <w:rsid w:val="00F375B3"/>
    <w:rsid w:val="00F55812"/>
    <w:rsid w:val="00F55BC3"/>
    <w:rsid w:val="00F63A74"/>
    <w:rsid w:val="00F63EB7"/>
    <w:rsid w:val="00F8215D"/>
    <w:rsid w:val="00F85CF5"/>
    <w:rsid w:val="00F93EF8"/>
    <w:rsid w:val="00FA049F"/>
    <w:rsid w:val="00FA4AB3"/>
    <w:rsid w:val="00FB08DC"/>
    <w:rsid w:val="00FB3561"/>
    <w:rsid w:val="00FC2A1E"/>
    <w:rsid w:val="00FD2F86"/>
    <w:rsid w:val="00FD3F84"/>
    <w:rsid w:val="00FD7DFE"/>
    <w:rsid w:val="00FE0030"/>
    <w:rsid w:val="00FE43D4"/>
    <w:rsid w:val="00FE75AB"/>
    <w:rsid w:val="00FF0D74"/>
    <w:rsid w:val="00FF36C4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F4922-0466-4BE6-A5AF-23EC3F71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Lenovo</cp:lastModifiedBy>
  <cp:revision>5</cp:revision>
  <cp:lastPrinted>2019-07-02T14:31:00Z</cp:lastPrinted>
  <dcterms:created xsi:type="dcterms:W3CDTF">2022-11-09T09:19:00Z</dcterms:created>
  <dcterms:modified xsi:type="dcterms:W3CDTF">2022-11-09T09:33:00Z</dcterms:modified>
</cp:coreProperties>
</file>