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9D3931">
        <w:t>28 novembre 2022</w:t>
      </w:r>
    </w:p>
    <w:p w:rsidR="009D3931" w:rsidRDefault="009D3931" w:rsidP="00245082">
      <w:pPr>
        <w:ind w:right="57"/>
        <w:mirrorIndents/>
        <w:jc w:val="both"/>
      </w:pPr>
    </w:p>
    <w:p w:rsidR="00D62C0E" w:rsidRPr="009D3931" w:rsidRDefault="009D3931" w:rsidP="009D3931">
      <w:pPr>
        <w:ind w:right="57"/>
        <w:mirrorIndents/>
        <w:jc w:val="center"/>
        <w:rPr>
          <w:b/>
          <w:color w:val="FF0000"/>
        </w:rPr>
      </w:pPr>
      <w:bookmarkStart w:id="0" w:name="_GoBack"/>
      <w:r w:rsidRPr="009D3931">
        <w:rPr>
          <w:b/>
          <w:color w:val="FF0000"/>
        </w:rPr>
        <w:t>FUOCHI A NORD-EST</w:t>
      </w:r>
    </w:p>
    <w:bookmarkEnd w:id="0"/>
    <w:p w:rsidR="009D3931" w:rsidRPr="009D3931" w:rsidRDefault="009D3931" w:rsidP="009D3931">
      <w:pPr>
        <w:ind w:right="57"/>
        <w:mirrorIndents/>
        <w:jc w:val="center"/>
        <w:rPr>
          <w:b/>
          <w:color w:val="FF0000"/>
        </w:rPr>
      </w:pPr>
      <w:r w:rsidRPr="009D3931">
        <w:rPr>
          <w:b/>
          <w:bCs/>
          <w:color w:val="FF0000"/>
        </w:rPr>
        <w:t>Andrea Graziosi</w:t>
      </w:r>
      <w:r w:rsidRPr="009D3931">
        <w:rPr>
          <w:b/>
          <w:bCs/>
          <w:color w:val="FF0000"/>
        </w:rPr>
        <w:t xml:space="preserve"> al Teatro Verdi nel terzo appuntamento di </w:t>
      </w:r>
      <w:r w:rsidRPr="009D3931">
        <w:rPr>
          <w:b/>
          <w:i/>
          <w:iCs/>
          <w:color w:val="FF0000"/>
        </w:rPr>
        <w:t>Lezioni sull’Europa</w:t>
      </w:r>
    </w:p>
    <w:p w:rsidR="009D3931" w:rsidRPr="009D3931" w:rsidRDefault="009D3931" w:rsidP="009D3931">
      <w:pPr>
        <w:ind w:right="57"/>
        <w:mirrorIndents/>
        <w:jc w:val="center"/>
        <w:rPr>
          <w:b/>
          <w:color w:val="FF0000"/>
        </w:rPr>
      </w:pPr>
    </w:p>
    <w:p w:rsidR="009D3931" w:rsidRDefault="00D62C0E" w:rsidP="009D3931">
      <w:pPr>
        <w:pStyle w:val="NormaleWeb"/>
        <w:spacing w:before="0" w:beforeAutospacing="0" w:after="0" w:afterAutospacing="0" w:line="276" w:lineRule="auto"/>
        <w:ind w:firstLine="454"/>
        <w:jc w:val="both"/>
      </w:pPr>
      <w:r>
        <w:t xml:space="preserve">Il </w:t>
      </w:r>
      <w:r>
        <w:t>terzo</w:t>
      </w:r>
      <w:r>
        <w:t xml:space="preserve"> appuntamento di </w:t>
      </w:r>
      <w:r w:rsidRPr="009D3931">
        <w:rPr>
          <w:b/>
          <w:i/>
          <w:iCs/>
        </w:rPr>
        <w:t>Lezioni sull’Europa</w:t>
      </w:r>
      <w:r>
        <w:t>, </w:t>
      </w:r>
      <w:r w:rsidRPr="009D3931">
        <w:rPr>
          <w:b/>
          <w:bCs/>
        </w:rPr>
        <w:t>domenica 4 dicembre</w:t>
      </w:r>
      <w:r w:rsidRPr="009D3931">
        <w:t xml:space="preserve"> </w:t>
      </w:r>
      <w:r w:rsidRPr="009D3931">
        <w:rPr>
          <w:b/>
        </w:rPr>
        <w:t>alle ore 11.00 al Teatro Verdi</w:t>
      </w:r>
      <w:r w:rsidRPr="00BC1FD7">
        <w:t xml:space="preserve"> in via del Livello 32 a Padova, </w:t>
      </w:r>
      <w:r>
        <w:t>guarda verso nord-est, alla </w:t>
      </w:r>
      <w:r>
        <w:rPr>
          <w:rStyle w:val="Enfasigrassetto"/>
        </w:rPr>
        <w:t>guerra in corso in Ucraina</w:t>
      </w:r>
      <w:r w:rsidR="009D3931">
        <w:t>.</w:t>
      </w:r>
    </w:p>
    <w:p w:rsidR="00D62C0E" w:rsidRDefault="00D62C0E" w:rsidP="009D3931">
      <w:pPr>
        <w:pStyle w:val="NormaleWeb"/>
        <w:spacing w:before="0" w:beforeAutospacing="0" w:after="0" w:afterAutospacing="0" w:line="276" w:lineRule="auto"/>
        <w:ind w:firstLine="454"/>
        <w:jc w:val="both"/>
      </w:pPr>
      <w:r>
        <w:t>A confrontarsi sono due tra i massimi esperti italiani di storia dell’area post-sovietica, gli storici </w:t>
      </w:r>
      <w:r>
        <w:rPr>
          <w:b/>
          <w:bCs/>
        </w:rPr>
        <w:t>Andrea Graziosi</w:t>
      </w:r>
      <w:r>
        <w:t xml:space="preserve">, che da più di quarant’anni studia le storie intrecciate di Ucraina e Russia all’interno delle grandi trasformazioni del “secolo sovietico”, e </w:t>
      </w:r>
      <w:r>
        <w:rPr>
          <w:b/>
          <w:bCs/>
        </w:rPr>
        <w:t xml:space="preserve">Niccolò </w:t>
      </w:r>
      <w:proofErr w:type="spellStart"/>
      <w:r>
        <w:rPr>
          <w:b/>
          <w:bCs/>
        </w:rPr>
        <w:t>Pianciola</w:t>
      </w:r>
      <w:proofErr w:type="spellEnd"/>
      <w:r>
        <w:t>, professore specialista di storia russa e dell’Asia centrale all’Università di Padova.</w:t>
      </w:r>
    </w:p>
    <w:p w:rsidR="00D62C0E" w:rsidRDefault="00D62C0E" w:rsidP="009D3931">
      <w:pPr>
        <w:pStyle w:val="NormaleWeb"/>
        <w:spacing w:before="0" w:beforeAutospacing="0" w:after="0" w:afterAutospacing="0" w:line="276" w:lineRule="auto"/>
        <w:ind w:firstLine="454"/>
        <w:jc w:val="both"/>
      </w:pPr>
      <w:r>
        <w:t xml:space="preserve">Il loro dialogo vuole fare luce sul </w:t>
      </w:r>
      <w:r>
        <w:rPr>
          <w:rStyle w:val="Enfasigrassetto"/>
        </w:rPr>
        <w:t>ruolo centrale dell’Ucraina per la comprensione della storia sovietica, quella russa e quella dell’Europa in generale</w:t>
      </w:r>
      <w:r>
        <w:t xml:space="preserve">. Viene data </w:t>
      </w:r>
      <w:r>
        <w:rPr>
          <w:rStyle w:val="Enfasigrassetto"/>
        </w:rPr>
        <w:t>profondità storica alla comprensione del conflitto</w:t>
      </w:r>
      <w:r>
        <w:t>, ragionando su questioni che sono state centrali nel Novecento europeo e nel suo percorso di storico: il nesso tra guerre, rivoluzioni, il collasso e la costruzione di stati – soprattutto quelli basati su ideologie nazionaliste e socialiste –, la questione delle lingue come bandiere di nazionalità e della auto-rappresentazioni imperiali, le transizioni dalle società agrarie a diverse varianti di “modernità” che sul medio periodo hanno condotto a stagnazione e declino demografici e economici.</w:t>
      </w:r>
    </w:p>
    <w:p w:rsidR="00D62C0E" w:rsidRDefault="00D62C0E" w:rsidP="009D3931">
      <w:pPr>
        <w:pStyle w:val="NormaleWeb"/>
        <w:spacing w:before="0" w:beforeAutospacing="0" w:after="0" w:afterAutospacing="0" w:line="276" w:lineRule="auto"/>
        <w:ind w:firstLine="454"/>
        <w:jc w:val="both"/>
      </w:pPr>
      <w:r>
        <w:rPr>
          <w:rStyle w:val="Enfasigrassetto"/>
        </w:rPr>
        <w:t xml:space="preserve">Lezioni sull’Europa </w:t>
      </w:r>
      <w:r>
        <w:t xml:space="preserve">si sviluppa come un ciclo di incontri dedicati organizzato per la cittadinanza in occasione delle celebrazioni per l’ottavo centenario </w:t>
      </w:r>
      <w:proofErr w:type="spellStart"/>
      <w:r>
        <w:t>Unipd</w:t>
      </w:r>
      <w:proofErr w:type="spellEnd"/>
      <w:r>
        <w:t>. La rassegna è organizzata in collaborazione con </w:t>
      </w:r>
      <w:r>
        <w:rPr>
          <w:rStyle w:val="Enfasigrassetto"/>
        </w:rPr>
        <w:t>Teatro Stabile del Veneto – Teatro Nazionale</w:t>
      </w:r>
      <w:r>
        <w:t>.</w:t>
      </w:r>
    </w:p>
    <w:p w:rsidR="00D62C0E" w:rsidRDefault="00D62C0E" w:rsidP="009D3931">
      <w:pPr>
        <w:spacing w:line="276" w:lineRule="auto"/>
        <w:ind w:firstLine="454"/>
        <w:jc w:val="both"/>
      </w:pPr>
      <w:r w:rsidRPr="00BC1FD7">
        <w:t>Nei suoi otto secoli di storia, l’Università di Padova è sempre stata luogo di confronto, scambio e riflessione, aperto tanto al contributo di studiosi di tutto il mondo quanto alla circolazione delle idee e del pensiero. Una missione che si rinnova con </w:t>
      </w:r>
      <w:hyperlink r:id="rId7" w:history="1">
        <w:r w:rsidRPr="00BC1FD7">
          <w:rPr>
            <w:rStyle w:val="Collegamentoipertestuale"/>
          </w:rPr>
          <w:t>Lezioni sull’Europa</w:t>
        </w:r>
      </w:hyperlink>
      <w:r w:rsidRPr="00BC1FD7">
        <w:t>, il mini-ciclo di dialoghi ospitati la domenica al Teatro Verdi e dedicati ad alcuni temi di forte attualità su cui si sta scrivendo il futuro del continente europeo.</w:t>
      </w:r>
    </w:p>
    <w:p w:rsidR="009D3931" w:rsidRDefault="009D3931" w:rsidP="009D3931">
      <w:pPr>
        <w:spacing w:line="276" w:lineRule="auto"/>
        <w:ind w:firstLine="454"/>
        <w:jc w:val="both"/>
      </w:pPr>
    </w:p>
    <w:p w:rsidR="00D62C0E" w:rsidRDefault="009D3931" w:rsidP="009D3931">
      <w:pPr>
        <w:pStyle w:val="NormaleWeb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9D3931">
        <w:rPr>
          <w:b/>
          <w:sz w:val="22"/>
          <w:szCs w:val="22"/>
        </w:rPr>
        <w:t>Andrea Graziosi</w:t>
      </w:r>
      <w:r w:rsidRPr="009D3931">
        <w:rPr>
          <w:sz w:val="22"/>
          <w:szCs w:val="22"/>
        </w:rPr>
        <w:t xml:space="preserve"> si è laureato con lode in Economia all’Università di Napoli Federico II con Augusto Graziani, studiando anche problemi del lavoro con Vittorio </w:t>
      </w:r>
      <w:proofErr w:type="spellStart"/>
      <w:r w:rsidRPr="009D3931">
        <w:rPr>
          <w:sz w:val="22"/>
          <w:szCs w:val="22"/>
        </w:rPr>
        <w:t>Foa</w:t>
      </w:r>
      <w:proofErr w:type="spellEnd"/>
      <w:r w:rsidRPr="009D3931">
        <w:rPr>
          <w:sz w:val="22"/>
          <w:szCs w:val="22"/>
        </w:rPr>
        <w:t xml:space="preserve">. Ha condotto ricerche di storia americana e del lavoro a Pittsburgh e Yale con David Montgomery e di storia sovietica con Lisa </w:t>
      </w:r>
      <w:proofErr w:type="spellStart"/>
      <w:r w:rsidRPr="009D3931">
        <w:rPr>
          <w:sz w:val="22"/>
          <w:szCs w:val="22"/>
        </w:rPr>
        <w:t>Foa</w:t>
      </w:r>
      <w:proofErr w:type="spellEnd"/>
      <w:r w:rsidRPr="009D3931">
        <w:rPr>
          <w:sz w:val="22"/>
          <w:szCs w:val="22"/>
        </w:rPr>
        <w:t xml:space="preserve"> in Italia e Moshe </w:t>
      </w:r>
      <w:proofErr w:type="spellStart"/>
      <w:r w:rsidRPr="009D3931">
        <w:rPr>
          <w:sz w:val="22"/>
          <w:szCs w:val="22"/>
        </w:rPr>
        <w:t>Lewin</w:t>
      </w:r>
      <w:proofErr w:type="spellEnd"/>
      <w:r w:rsidRPr="009D3931">
        <w:rPr>
          <w:sz w:val="22"/>
          <w:szCs w:val="22"/>
        </w:rPr>
        <w:t xml:space="preserve"> alla </w:t>
      </w:r>
      <w:proofErr w:type="spellStart"/>
      <w:r w:rsidRPr="009D3931">
        <w:rPr>
          <w:sz w:val="22"/>
          <w:szCs w:val="22"/>
        </w:rPr>
        <w:t>University</w:t>
      </w:r>
      <w:proofErr w:type="spellEnd"/>
      <w:r w:rsidRPr="009D3931">
        <w:rPr>
          <w:sz w:val="22"/>
          <w:szCs w:val="22"/>
        </w:rPr>
        <w:t xml:space="preserve"> of Pennsylvania. Professore di storia dell’Europa orientale all’</w:t>
      </w:r>
      <w:proofErr w:type="spellStart"/>
      <w:r w:rsidRPr="009D3931">
        <w:rPr>
          <w:sz w:val="22"/>
          <w:szCs w:val="22"/>
        </w:rPr>
        <w:t>European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University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Institute</w:t>
      </w:r>
      <w:proofErr w:type="spellEnd"/>
      <w:r w:rsidRPr="009D3931">
        <w:rPr>
          <w:sz w:val="22"/>
          <w:szCs w:val="22"/>
        </w:rPr>
        <w:t xml:space="preserve"> nel 1997-1998, è ordinario di storia contemporanea a Napoli dal 2000, </w:t>
      </w:r>
      <w:proofErr w:type="spellStart"/>
      <w:r w:rsidRPr="009D3931">
        <w:rPr>
          <w:sz w:val="22"/>
          <w:szCs w:val="22"/>
        </w:rPr>
        <w:t>associé</w:t>
      </w:r>
      <w:proofErr w:type="spellEnd"/>
      <w:r w:rsidRPr="009D3931">
        <w:rPr>
          <w:sz w:val="22"/>
          <w:szCs w:val="22"/>
        </w:rPr>
        <w:t xml:space="preserve"> del Centre d’</w:t>
      </w:r>
      <w:proofErr w:type="spellStart"/>
      <w:r w:rsidRPr="009D3931">
        <w:rPr>
          <w:sz w:val="22"/>
          <w:szCs w:val="22"/>
        </w:rPr>
        <w:t>Etudes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du</w:t>
      </w:r>
      <w:proofErr w:type="spellEnd"/>
      <w:r w:rsidRPr="009D3931">
        <w:rPr>
          <w:sz w:val="22"/>
          <w:szCs w:val="22"/>
        </w:rPr>
        <w:t xml:space="preserve"> monde russe, </w:t>
      </w:r>
      <w:proofErr w:type="spellStart"/>
      <w:r w:rsidRPr="009D3931">
        <w:rPr>
          <w:sz w:val="22"/>
          <w:szCs w:val="22"/>
        </w:rPr>
        <w:t>Ecole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des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Hautes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Etudes</w:t>
      </w:r>
      <w:proofErr w:type="spellEnd"/>
      <w:r w:rsidRPr="009D3931">
        <w:rPr>
          <w:sz w:val="22"/>
          <w:szCs w:val="22"/>
        </w:rPr>
        <w:t xml:space="preserve"> en </w:t>
      </w:r>
      <w:proofErr w:type="spellStart"/>
      <w:r w:rsidRPr="009D3931">
        <w:rPr>
          <w:sz w:val="22"/>
          <w:szCs w:val="22"/>
        </w:rPr>
        <w:t>Sciences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Sociales</w:t>
      </w:r>
      <w:proofErr w:type="spellEnd"/>
      <w:r w:rsidRPr="009D3931">
        <w:rPr>
          <w:sz w:val="22"/>
          <w:szCs w:val="22"/>
        </w:rPr>
        <w:t xml:space="preserve"> dal 1995 e </w:t>
      </w:r>
      <w:proofErr w:type="spellStart"/>
      <w:r w:rsidRPr="009D3931">
        <w:rPr>
          <w:sz w:val="22"/>
          <w:szCs w:val="22"/>
        </w:rPr>
        <w:t>Fellow</w:t>
      </w:r>
      <w:proofErr w:type="spellEnd"/>
      <w:r w:rsidRPr="009D3931">
        <w:rPr>
          <w:sz w:val="22"/>
          <w:szCs w:val="22"/>
        </w:rPr>
        <w:t xml:space="preserve"> dell’Harvard </w:t>
      </w:r>
      <w:proofErr w:type="spellStart"/>
      <w:r w:rsidRPr="009D3931">
        <w:rPr>
          <w:sz w:val="22"/>
          <w:szCs w:val="22"/>
        </w:rPr>
        <w:t>Ukrainian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Research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Institute</w:t>
      </w:r>
      <w:proofErr w:type="spellEnd"/>
      <w:r w:rsidRPr="009D3931">
        <w:rPr>
          <w:sz w:val="22"/>
          <w:szCs w:val="22"/>
        </w:rPr>
        <w:t xml:space="preserve"> e del Davis Center for Russian and </w:t>
      </w:r>
      <w:proofErr w:type="spellStart"/>
      <w:r w:rsidRPr="009D3931">
        <w:rPr>
          <w:sz w:val="22"/>
          <w:szCs w:val="22"/>
        </w:rPr>
        <w:t>Eurasian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Studies</w:t>
      </w:r>
      <w:proofErr w:type="spellEnd"/>
      <w:r w:rsidRPr="009D3931">
        <w:rPr>
          <w:sz w:val="22"/>
          <w:szCs w:val="22"/>
        </w:rPr>
        <w:t xml:space="preserve"> sempre a Harvard dal 2008. Ha inoltre insegnato anche alle università di Yale, Mosca e Harvard. Dal 1991 partecipa alla stagione di ricerca permessa dall'apertura degli archivi ex-sovietici e nel 1993 fonda con </w:t>
      </w:r>
      <w:proofErr w:type="spellStart"/>
      <w:r w:rsidRPr="009D3931">
        <w:rPr>
          <w:sz w:val="22"/>
          <w:szCs w:val="22"/>
        </w:rPr>
        <w:t>Oleg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Chlevnjuk</w:t>
      </w:r>
      <w:proofErr w:type="spellEnd"/>
      <w:r w:rsidRPr="009D3931">
        <w:rPr>
          <w:sz w:val="22"/>
          <w:szCs w:val="22"/>
        </w:rPr>
        <w:t xml:space="preserve"> la serie </w:t>
      </w:r>
      <w:proofErr w:type="spellStart"/>
      <w:r w:rsidRPr="009D3931">
        <w:rPr>
          <w:sz w:val="22"/>
          <w:szCs w:val="22"/>
        </w:rPr>
        <w:t>Dokumenty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sovetskoi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istorii</w:t>
      </w:r>
      <w:proofErr w:type="spellEnd"/>
      <w:r w:rsidRPr="009D3931">
        <w:rPr>
          <w:sz w:val="22"/>
          <w:szCs w:val="22"/>
        </w:rPr>
        <w:t xml:space="preserve">, per cui sono usciti a Mosca quasi 20 volumi. Dal 1999 al 2003 dirige il progetto Critical Edition of </w:t>
      </w:r>
      <w:proofErr w:type="spellStart"/>
      <w:r w:rsidRPr="009D3931">
        <w:rPr>
          <w:sz w:val="22"/>
          <w:szCs w:val="22"/>
        </w:rPr>
        <w:t>Sources</w:t>
      </w:r>
      <w:proofErr w:type="spellEnd"/>
      <w:r w:rsidRPr="009D3931">
        <w:rPr>
          <w:sz w:val="22"/>
          <w:szCs w:val="22"/>
        </w:rPr>
        <w:t xml:space="preserve"> for the </w:t>
      </w:r>
      <w:proofErr w:type="spellStart"/>
      <w:r w:rsidRPr="009D3931">
        <w:rPr>
          <w:sz w:val="22"/>
          <w:szCs w:val="22"/>
        </w:rPr>
        <w:t>Study</w:t>
      </w:r>
      <w:proofErr w:type="spellEnd"/>
      <w:r w:rsidRPr="009D3931">
        <w:rPr>
          <w:sz w:val="22"/>
          <w:szCs w:val="22"/>
        </w:rPr>
        <w:t xml:space="preserve"> of the Soviet State and Society dell’Unione europea articolato in équipe di ricerca in numerosi archivi russi e ucraini. Dal 2004 partecipa al progetto </w:t>
      </w:r>
      <w:proofErr w:type="spellStart"/>
      <w:r w:rsidRPr="009D3931">
        <w:rPr>
          <w:sz w:val="22"/>
          <w:szCs w:val="22"/>
        </w:rPr>
        <w:t>Twentieth</w:t>
      </w:r>
      <w:proofErr w:type="spellEnd"/>
      <w:r w:rsidRPr="009D3931">
        <w:rPr>
          <w:sz w:val="22"/>
          <w:szCs w:val="22"/>
        </w:rPr>
        <w:t xml:space="preserve">-Century Ukraine: New </w:t>
      </w:r>
      <w:proofErr w:type="spellStart"/>
      <w:r w:rsidRPr="009D3931">
        <w:rPr>
          <w:sz w:val="22"/>
          <w:szCs w:val="22"/>
        </w:rPr>
        <w:t>Documentation</w:t>
      </w:r>
      <w:proofErr w:type="spellEnd"/>
      <w:r w:rsidRPr="009D3931">
        <w:rPr>
          <w:sz w:val="22"/>
          <w:szCs w:val="22"/>
        </w:rPr>
        <w:t xml:space="preserve">, New </w:t>
      </w:r>
      <w:proofErr w:type="spellStart"/>
      <w:r w:rsidRPr="009D3931">
        <w:rPr>
          <w:sz w:val="22"/>
          <w:szCs w:val="22"/>
        </w:rPr>
        <w:t>Interpretations</w:t>
      </w:r>
      <w:proofErr w:type="spellEnd"/>
      <w:r w:rsidRPr="009D3931">
        <w:rPr>
          <w:sz w:val="22"/>
          <w:szCs w:val="22"/>
        </w:rPr>
        <w:t xml:space="preserve">” (Harvard </w:t>
      </w:r>
      <w:proofErr w:type="spellStart"/>
      <w:r w:rsidRPr="009D3931">
        <w:rPr>
          <w:sz w:val="22"/>
          <w:szCs w:val="22"/>
        </w:rPr>
        <w:t>Ukrainian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Research</w:t>
      </w:r>
      <w:proofErr w:type="spellEnd"/>
      <w:r w:rsidRPr="009D3931">
        <w:rPr>
          <w:sz w:val="22"/>
          <w:szCs w:val="22"/>
        </w:rPr>
        <w:t xml:space="preserve"> </w:t>
      </w:r>
      <w:proofErr w:type="spellStart"/>
      <w:r w:rsidRPr="009D3931">
        <w:rPr>
          <w:sz w:val="22"/>
          <w:szCs w:val="22"/>
        </w:rPr>
        <w:t>Institute</w:t>
      </w:r>
      <w:proofErr w:type="spellEnd"/>
      <w:r w:rsidRPr="009D3931">
        <w:rPr>
          <w:sz w:val="22"/>
          <w:szCs w:val="22"/>
        </w:rPr>
        <w:t xml:space="preserve">). È stato presidente della Società Italiana per lo Studio della Storia Contemporanea SISSCO dal 2007 al 2011. Graziosi ha scritto, tra gli altri, "L'URSS di Lenin e Stalin. Storia dell'Unione Sovietica. 1917-1945" Società editrice il Mulino nel 2007, </w:t>
      </w:r>
      <w:r w:rsidRPr="009D3931">
        <w:rPr>
          <w:sz w:val="22"/>
          <w:szCs w:val="22"/>
        </w:rPr>
        <w:lastRenderedPageBreak/>
        <w:t>"L'URSS dal trionfo al degrado. Storia dell'Unione Sovietica. 1945-1991" Società editrice il Mulino nel 2008, "Il futuro contro. Democrazia, libertà, mondo giusto" il Mulino nel 2019.</w:t>
      </w:r>
    </w:p>
    <w:p w:rsidR="009D3931" w:rsidRPr="009D3931" w:rsidRDefault="009D3931" w:rsidP="009D3931">
      <w:pPr>
        <w:pStyle w:val="NormaleWeb"/>
        <w:spacing w:before="0" w:beforeAutospacing="0" w:after="0" w:afterAutospacing="0"/>
        <w:ind w:firstLine="454"/>
        <w:jc w:val="both"/>
        <w:rPr>
          <w:sz w:val="22"/>
          <w:szCs w:val="22"/>
        </w:rPr>
      </w:pPr>
    </w:p>
    <w:p w:rsidR="00D62C0E" w:rsidRDefault="00D62C0E" w:rsidP="009D3931">
      <w:pPr>
        <w:pStyle w:val="NormaleWeb"/>
        <w:spacing w:before="0" w:beforeAutospacing="0" w:after="0" w:afterAutospacing="0"/>
        <w:ind w:firstLine="454"/>
        <w:jc w:val="both"/>
      </w:pPr>
      <w:r>
        <w:rPr>
          <w:i/>
          <w:iCs/>
        </w:rPr>
        <w:t>Partecipazione libera, con prenotazione del posto nel </w:t>
      </w:r>
      <w:hyperlink r:id="rId8" w:history="1">
        <w:r>
          <w:rPr>
            <w:rStyle w:val="Collegamentoipertestuale"/>
            <w:i/>
            <w:iCs/>
          </w:rPr>
          <w:t>sito web del Teatro Verdi</w:t>
        </w:r>
      </w:hyperlink>
      <w:r>
        <w:rPr>
          <w:i/>
          <w:iCs/>
        </w:rPr>
        <w:t>. Accesso senza prenotazione a partire da 10 minuti prima, fino a esaurimento posti.</w:t>
      </w: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21" w:rsidRDefault="00B32C21">
      <w:r>
        <w:separator/>
      </w:r>
    </w:p>
  </w:endnote>
  <w:endnote w:type="continuationSeparator" w:id="0">
    <w:p w:rsidR="00B32C21" w:rsidRDefault="00B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B32C2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D393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B32C2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B32C2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21" w:rsidRDefault="00B32C21">
      <w:r>
        <w:separator/>
      </w:r>
    </w:p>
  </w:footnote>
  <w:footnote w:type="continuationSeparator" w:id="0">
    <w:p w:rsidR="00B32C21" w:rsidRDefault="00B3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B32C2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931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32C21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2C0E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91F4CDE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D62C0E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D6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stabileveneto.it/padova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800anniunipd.it/lezioni-europ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2022-09-19T07:55:00Z</cp:lastPrinted>
  <dcterms:created xsi:type="dcterms:W3CDTF">2022-11-28T10:08:00Z</dcterms:created>
  <dcterms:modified xsi:type="dcterms:W3CDTF">2022-11-28T10:08:00Z</dcterms:modified>
</cp:coreProperties>
</file>