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3508" w14:textId="7DF42A08" w:rsidR="009C5B9E" w:rsidRDefault="00205906" w:rsidP="005C3AE2">
      <w:pPr>
        <w:jc w:val="center"/>
      </w:pPr>
      <w:bookmarkStart w:id="0" w:name="_Hlk71116239"/>
      <w:r>
        <w:t>NOTA STAMPA</w:t>
      </w:r>
    </w:p>
    <w:p w14:paraId="57E6E9B9" w14:textId="50A1466E" w:rsidR="009C5B9E" w:rsidRDefault="009C5B9E" w:rsidP="009C5B9E">
      <w:pPr>
        <w:jc w:val="center"/>
      </w:pPr>
    </w:p>
    <w:p w14:paraId="67DCDDD7" w14:textId="77A834D1" w:rsidR="00205906" w:rsidRDefault="00205906" w:rsidP="00205906">
      <w:pPr>
        <w:jc w:val="both"/>
      </w:pPr>
      <w:r>
        <w:t>“</w:t>
      </w:r>
      <w:r w:rsidRPr="001A1952">
        <w:rPr>
          <w:i/>
          <w:iCs/>
        </w:rPr>
        <w:t xml:space="preserve">Comprendiamo </w:t>
      </w:r>
      <w:r w:rsidR="0094078F" w:rsidRPr="001A1952">
        <w:rPr>
          <w:i/>
          <w:iCs/>
        </w:rPr>
        <w:t xml:space="preserve">l'impossibilità attuale da parte </w:t>
      </w:r>
      <w:r w:rsidRPr="001A1952">
        <w:rPr>
          <w:i/>
          <w:iCs/>
        </w:rPr>
        <w:t xml:space="preserve">del neo ministro Santanchè di partecipare all’imminente Conferenza programmatica sul Turismo, prevista a Chianciano Terme il 28 e 29 ottobre, al fine di analizzare ed affrontare </w:t>
      </w:r>
      <w:r w:rsidR="00FD4DA4" w:rsidRPr="001A1952">
        <w:rPr>
          <w:i/>
          <w:iCs/>
        </w:rPr>
        <w:t xml:space="preserve">i </w:t>
      </w:r>
      <w:r w:rsidRPr="001A1952">
        <w:rPr>
          <w:i/>
          <w:iCs/>
        </w:rPr>
        <w:t>numerosi dossier sulla situazione del settore. Gli Stati generali del turismo sono un momento di confronto fondamentale tra tutti gli operatori del turismo. E vogliamo quindi cogliere l’occasione a nostra volta per raccogliere idee e fare sintesi così da poter dialogare</w:t>
      </w:r>
      <w:r w:rsidR="00FD4DA4" w:rsidRPr="001A1952">
        <w:rPr>
          <w:i/>
          <w:iCs/>
        </w:rPr>
        <w:t xml:space="preserve"> quanto prima</w:t>
      </w:r>
      <w:r w:rsidRPr="001A1952">
        <w:rPr>
          <w:i/>
          <w:iCs/>
        </w:rPr>
        <w:t xml:space="preserve"> col nuovo Ministro in modo concreto e operativo</w:t>
      </w:r>
      <w:r w:rsidR="00566953">
        <w:t>”</w:t>
      </w:r>
      <w:r w:rsidR="001A1952">
        <w:t>.</w:t>
      </w:r>
    </w:p>
    <w:p w14:paraId="00E64233" w14:textId="4CC71CD8" w:rsidR="00A0589F" w:rsidRDefault="00205906" w:rsidP="00205906">
      <w:pPr>
        <w:jc w:val="both"/>
      </w:pPr>
      <w:r w:rsidRPr="00205906">
        <w:t xml:space="preserve">Questa in sintesi la posizione </w:t>
      </w:r>
      <w:r w:rsidR="00566953">
        <w:t xml:space="preserve">dei componenti del </w:t>
      </w:r>
      <w:r w:rsidR="00566953" w:rsidRPr="00566953">
        <w:rPr>
          <w:b/>
          <w:bCs/>
        </w:rPr>
        <w:t>Tavolo del Turismo Enogastronomico</w:t>
      </w:r>
      <w:r w:rsidR="00566953">
        <w:rPr>
          <w:b/>
          <w:bCs/>
        </w:rPr>
        <w:t xml:space="preserve">, </w:t>
      </w:r>
      <w:r w:rsidR="00566953" w:rsidRPr="00566953">
        <w:rPr>
          <w:i/>
          <w:iCs/>
        </w:rPr>
        <w:t xml:space="preserve">Angelo Radica, </w:t>
      </w:r>
      <w:proofErr w:type="spellStart"/>
      <w:r w:rsidR="00566953" w:rsidRPr="00566953">
        <w:rPr>
          <w:i/>
          <w:iCs/>
        </w:rPr>
        <w:t>pres</w:t>
      </w:r>
      <w:proofErr w:type="spellEnd"/>
      <w:r w:rsidR="00566953" w:rsidRPr="00566953">
        <w:rPr>
          <w:i/>
          <w:iCs/>
        </w:rPr>
        <w:t xml:space="preserve">. </w:t>
      </w:r>
      <w:r w:rsidR="00A0589F" w:rsidRPr="00566953">
        <w:rPr>
          <w:i/>
          <w:iCs/>
        </w:rPr>
        <w:t xml:space="preserve">Associazione Città del Vino, </w:t>
      </w:r>
      <w:r w:rsidR="00566953">
        <w:rPr>
          <w:i/>
          <w:iCs/>
        </w:rPr>
        <w:t xml:space="preserve">Michele </w:t>
      </w:r>
      <w:proofErr w:type="spellStart"/>
      <w:r w:rsidR="00566953">
        <w:rPr>
          <w:i/>
          <w:iCs/>
        </w:rPr>
        <w:t>Sonnessa</w:t>
      </w:r>
      <w:proofErr w:type="spellEnd"/>
      <w:r w:rsidR="00566953">
        <w:rPr>
          <w:i/>
          <w:iCs/>
        </w:rPr>
        <w:t xml:space="preserve">, </w:t>
      </w:r>
      <w:proofErr w:type="spellStart"/>
      <w:r w:rsidR="00566953">
        <w:rPr>
          <w:i/>
          <w:iCs/>
        </w:rPr>
        <w:t>pres</w:t>
      </w:r>
      <w:proofErr w:type="spellEnd"/>
      <w:r w:rsidR="00566953">
        <w:rPr>
          <w:i/>
          <w:iCs/>
        </w:rPr>
        <w:t xml:space="preserve">. </w:t>
      </w:r>
      <w:r w:rsidR="00A0589F" w:rsidRPr="00566953">
        <w:rPr>
          <w:i/>
          <w:iCs/>
        </w:rPr>
        <w:t xml:space="preserve">Associazione Città dell’Olio, </w:t>
      </w:r>
      <w:r w:rsidR="00566953">
        <w:rPr>
          <w:i/>
          <w:iCs/>
        </w:rPr>
        <w:t xml:space="preserve">Nicola D’Auria, </w:t>
      </w:r>
      <w:proofErr w:type="spellStart"/>
      <w:r w:rsidR="00566953">
        <w:rPr>
          <w:i/>
          <w:iCs/>
        </w:rPr>
        <w:t>pres</w:t>
      </w:r>
      <w:proofErr w:type="spellEnd"/>
      <w:r w:rsidR="00566953">
        <w:rPr>
          <w:i/>
          <w:iCs/>
        </w:rPr>
        <w:t xml:space="preserve">. </w:t>
      </w:r>
      <w:r w:rsidR="00A0589F" w:rsidRPr="00566953">
        <w:rPr>
          <w:i/>
          <w:iCs/>
        </w:rPr>
        <w:t xml:space="preserve">Movimento Turismo del Vino, </w:t>
      </w:r>
      <w:r w:rsidR="00863F62">
        <w:rPr>
          <w:i/>
          <w:iCs/>
        </w:rPr>
        <w:t xml:space="preserve">Paolo Morbidoni, </w:t>
      </w:r>
      <w:proofErr w:type="spellStart"/>
      <w:r w:rsidR="00863F62">
        <w:rPr>
          <w:i/>
          <w:iCs/>
        </w:rPr>
        <w:t>pres</w:t>
      </w:r>
      <w:proofErr w:type="spellEnd"/>
      <w:r w:rsidR="00863F62">
        <w:rPr>
          <w:i/>
          <w:iCs/>
        </w:rPr>
        <w:t>.</w:t>
      </w:r>
      <w:r w:rsidR="00A0589F" w:rsidRPr="00566953">
        <w:rPr>
          <w:i/>
          <w:iCs/>
        </w:rPr>
        <w:t xml:space="preserve"> Federazione Italiana delle Strade del Vino, dell’Olio e dei Sapori e </w:t>
      </w:r>
      <w:r w:rsidR="001A1952">
        <w:rPr>
          <w:i/>
          <w:iCs/>
        </w:rPr>
        <w:t xml:space="preserve">Paolo Castelletti, </w:t>
      </w:r>
      <w:proofErr w:type="spellStart"/>
      <w:proofErr w:type="gramStart"/>
      <w:r w:rsidR="001A1952">
        <w:rPr>
          <w:i/>
          <w:iCs/>
        </w:rPr>
        <w:t>dir.</w:t>
      </w:r>
      <w:r w:rsidR="00A0589F" w:rsidRPr="00566953">
        <w:rPr>
          <w:i/>
          <w:iCs/>
        </w:rPr>
        <w:t>Unione</w:t>
      </w:r>
      <w:proofErr w:type="spellEnd"/>
      <w:proofErr w:type="gramEnd"/>
      <w:r w:rsidR="00A0589F" w:rsidRPr="00566953">
        <w:rPr>
          <w:i/>
          <w:iCs/>
        </w:rPr>
        <w:t xml:space="preserve"> Italiana Vini</w:t>
      </w:r>
      <w:r w:rsidR="00FD4DA4">
        <w:t>. S</w:t>
      </w:r>
      <w:r w:rsidR="00A0589F">
        <w:t xml:space="preserve">ono queste le realtà che compongono una squadra che rappresenta uno dei fiori all’occhiello del Made in </w:t>
      </w:r>
      <w:proofErr w:type="spellStart"/>
      <w:r w:rsidR="00A0589F">
        <w:t>Italy</w:t>
      </w:r>
      <w:proofErr w:type="spellEnd"/>
      <w:r w:rsidR="00607C6A">
        <w:t xml:space="preserve">, quel turismo enogastronomico che costituisce non solo un fondamentale volano economico ma anche un elemento di identità, un </w:t>
      </w:r>
      <w:r w:rsidR="00607C6A" w:rsidRPr="000D7AB8">
        <w:rPr>
          <w:i/>
          <w:iCs/>
        </w:rPr>
        <w:t>quid plus</w:t>
      </w:r>
      <w:r w:rsidR="00607C6A">
        <w:t xml:space="preserve"> di storia, cultura e tradizione che il mondo ci invidia e che fa del nostro Paese una delle mete più ambite per i turisti di ogni latitudine.</w:t>
      </w:r>
    </w:p>
    <w:p w14:paraId="72EB1801" w14:textId="17C4EBD4" w:rsidR="001A1952" w:rsidRDefault="001A1952" w:rsidP="005C3AE2">
      <w:pPr>
        <w:jc w:val="right"/>
      </w:pPr>
    </w:p>
    <w:p w14:paraId="7897D3F7" w14:textId="26923AB5" w:rsidR="001A1952" w:rsidRDefault="001A1952" w:rsidP="005C3AE2">
      <w:pPr>
        <w:jc w:val="right"/>
      </w:pPr>
      <w:r>
        <w:t>Roma, 2</w:t>
      </w:r>
      <w:r w:rsidR="00930DF3">
        <w:t>5</w:t>
      </w:r>
      <w:r>
        <w:t xml:space="preserve"> ottobre 2022</w:t>
      </w:r>
    </w:p>
    <w:p w14:paraId="0E565782" w14:textId="52E2E78D" w:rsidR="001A1952" w:rsidRDefault="001A1952" w:rsidP="00205906">
      <w:pPr>
        <w:jc w:val="both"/>
      </w:pPr>
      <w:r>
        <w:t xml:space="preserve">Uffici Stampa: </w:t>
      </w:r>
    </w:p>
    <w:p w14:paraId="6EE79B44" w14:textId="14346ECE" w:rsidR="00930DF3" w:rsidRDefault="00930DF3" w:rsidP="00930DF3">
      <w:pPr>
        <w:pStyle w:val="Paragrafoelenco"/>
        <w:numPr>
          <w:ilvl w:val="0"/>
          <w:numId w:val="1"/>
        </w:numPr>
      </w:pPr>
      <w:r>
        <w:t>Maria Grazia D’Agata</w:t>
      </w:r>
      <w:r>
        <w:br/>
        <w:t>Responsabile Comunicazione Movimento Turismo del Vino</w:t>
      </w:r>
      <w:r>
        <w:br/>
        <w:t>mobile +39 347 8729876 comunicazione@movimentoturismovino.it</w:t>
      </w:r>
    </w:p>
    <w:p w14:paraId="5190840A" w14:textId="4E729522" w:rsidR="00930DF3" w:rsidRDefault="00930DF3" w:rsidP="00930DF3">
      <w:pPr>
        <w:pStyle w:val="Paragrafoelenco"/>
        <w:numPr>
          <w:ilvl w:val="0"/>
          <w:numId w:val="1"/>
        </w:numPr>
      </w:pPr>
      <w:r>
        <w:t xml:space="preserve">Michela Federici </w:t>
      </w:r>
      <w:r>
        <w:br/>
        <w:t xml:space="preserve">Responsabile Ufficio Stampa </w:t>
      </w:r>
      <w:r w:rsidRPr="00930DF3">
        <w:t>Federazione Italiana delle Strade del Vino, dell’Olio e dei Sapori</w:t>
      </w:r>
      <w:r>
        <w:br/>
        <w:t xml:space="preserve">Tel. + 39 328 0079662   press.addcomunicazione@gmail.com </w:t>
      </w:r>
    </w:p>
    <w:p w14:paraId="79B1F821" w14:textId="1C75CFA7" w:rsidR="00A45B59" w:rsidRDefault="00A45B59" w:rsidP="00930DF3">
      <w:pPr>
        <w:pStyle w:val="Paragrafoelenco"/>
        <w:numPr>
          <w:ilvl w:val="0"/>
          <w:numId w:val="1"/>
        </w:numPr>
      </w:pPr>
      <w:r>
        <w:t xml:space="preserve">Natascia Maesi                                                                                                                                                     Responsabile Comunicazione Città dell’Olio                                                                                                             mobile +39 335 1979414 </w:t>
      </w:r>
      <w:hyperlink r:id="rId7" w:history="1">
        <w:r w:rsidR="009B156D" w:rsidRPr="00245948">
          <w:rPr>
            <w:rStyle w:val="Collegamentoipertestuale"/>
          </w:rPr>
          <w:t>natascia.maesi@gmail.com</w:t>
        </w:r>
      </w:hyperlink>
    </w:p>
    <w:p w14:paraId="62162DAD" w14:textId="69D62FA1" w:rsidR="009B156D" w:rsidRDefault="009B156D" w:rsidP="00930DF3">
      <w:pPr>
        <w:pStyle w:val="Paragrafoelenco"/>
        <w:numPr>
          <w:ilvl w:val="0"/>
          <w:numId w:val="1"/>
        </w:numPr>
      </w:pPr>
      <w:r>
        <w:t>Massimiliano Rella</w:t>
      </w:r>
    </w:p>
    <w:p w14:paraId="44B653AB" w14:textId="33D13DCA" w:rsidR="009B156D" w:rsidRDefault="009B156D" w:rsidP="009B156D">
      <w:pPr>
        <w:pStyle w:val="Paragrafoelenco"/>
      </w:pPr>
      <w:r>
        <w:t xml:space="preserve">Responsabile Comunicazione Città del Vino  </w:t>
      </w:r>
    </w:p>
    <w:p w14:paraId="7D3C4FB6" w14:textId="64AD4484" w:rsidR="009B156D" w:rsidRDefault="00000000" w:rsidP="009B156D">
      <w:pPr>
        <w:pStyle w:val="Paragrafoelenco"/>
      </w:pPr>
      <w:hyperlink r:id="rId8" w:history="1">
        <w:r w:rsidR="009B156D" w:rsidRPr="00245948">
          <w:rPr>
            <w:rStyle w:val="Collegamentoipertestuale"/>
          </w:rPr>
          <w:t>maxrella@maxrella.com</w:t>
        </w:r>
      </w:hyperlink>
      <w:r w:rsidR="009B156D">
        <w:t xml:space="preserve"> </w:t>
      </w:r>
    </w:p>
    <w:bookmarkEnd w:id="0"/>
    <w:p w14:paraId="5EB4112F" w14:textId="50D8128C" w:rsidR="009C5B9E" w:rsidRDefault="009C5B9E" w:rsidP="009C5B9E">
      <w:pPr>
        <w:jc w:val="center"/>
      </w:pPr>
    </w:p>
    <w:sectPr w:rsidR="009C5B9E" w:rsidSect="005C3AE2">
      <w:headerReference w:type="default" r:id="rId9"/>
      <w:pgSz w:w="11906" w:h="16838"/>
      <w:pgMar w:top="382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549E" w14:textId="77777777" w:rsidR="006B6EBF" w:rsidRDefault="006B6EBF" w:rsidP="00253ED2">
      <w:pPr>
        <w:spacing w:after="0" w:line="240" w:lineRule="auto"/>
      </w:pPr>
      <w:r>
        <w:separator/>
      </w:r>
    </w:p>
  </w:endnote>
  <w:endnote w:type="continuationSeparator" w:id="0">
    <w:p w14:paraId="2BCACC6D" w14:textId="77777777" w:rsidR="006B6EBF" w:rsidRDefault="006B6EBF" w:rsidP="0025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FABD" w14:textId="77777777" w:rsidR="006B6EBF" w:rsidRDefault="006B6EBF" w:rsidP="00253ED2">
      <w:pPr>
        <w:spacing w:after="0" w:line="240" w:lineRule="auto"/>
      </w:pPr>
      <w:r>
        <w:separator/>
      </w:r>
    </w:p>
  </w:footnote>
  <w:footnote w:type="continuationSeparator" w:id="0">
    <w:p w14:paraId="6DD9317A" w14:textId="77777777" w:rsidR="006B6EBF" w:rsidRDefault="006B6EBF" w:rsidP="0025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15AA" w14:textId="71FEC96C" w:rsidR="00253ED2" w:rsidRDefault="00C40142" w:rsidP="00253ED2">
    <w:pPr>
      <w:pStyle w:val="Standard"/>
      <w:ind w:left="5245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4DAC1E" wp14:editId="3DBA9C95">
          <wp:simplePos x="0" y="0"/>
          <wp:positionH relativeFrom="column">
            <wp:posOffset>245110</wp:posOffset>
          </wp:positionH>
          <wp:positionV relativeFrom="paragraph">
            <wp:posOffset>64770</wp:posOffset>
          </wp:positionV>
          <wp:extent cx="1377950" cy="608965"/>
          <wp:effectExtent l="0" t="0" r="0" b="635"/>
          <wp:wrapSquare wrapText="bothSides"/>
          <wp:docPr id="192" name="Immagin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BE5BE4D" wp14:editId="30ED8505">
          <wp:simplePos x="0" y="0"/>
          <wp:positionH relativeFrom="column">
            <wp:posOffset>4652645</wp:posOffset>
          </wp:positionH>
          <wp:positionV relativeFrom="paragraph">
            <wp:posOffset>1270</wp:posOffset>
          </wp:positionV>
          <wp:extent cx="1166495" cy="785495"/>
          <wp:effectExtent l="0" t="0" r="0" b="0"/>
          <wp:wrapSquare wrapText="bothSides"/>
          <wp:docPr id="193" name="Immagin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ED2">
      <w:rPr>
        <w:noProof/>
      </w:rPr>
      <w:drawing>
        <wp:anchor distT="0" distB="0" distL="114300" distR="114300" simplePos="0" relativeHeight="251659264" behindDoc="0" locked="0" layoutInCell="1" allowOverlap="1" wp14:anchorId="77C2769F" wp14:editId="730C3334">
          <wp:simplePos x="0" y="0"/>
          <wp:positionH relativeFrom="column">
            <wp:posOffset>2207260</wp:posOffset>
          </wp:positionH>
          <wp:positionV relativeFrom="paragraph">
            <wp:posOffset>64770</wp:posOffset>
          </wp:positionV>
          <wp:extent cx="1676400" cy="677545"/>
          <wp:effectExtent l="0" t="0" r="0" b="8255"/>
          <wp:wrapSquare wrapText="bothSides"/>
          <wp:docPr id="194" name="Immagin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1DF8B" w14:textId="77777777" w:rsidR="00253ED2" w:rsidRDefault="00253ED2" w:rsidP="00253ED2">
    <w:pPr>
      <w:pStyle w:val="Standard"/>
      <w:ind w:left="5245"/>
      <w:jc w:val="right"/>
      <w:rPr>
        <w:b/>
      </w:rPr>
    </w:pPr>
  </w:p>
  <w:p w14:paraId="5609A798" w14:textId="001F8111" w:rsidR="00253ED2" w:rsidRDefault="00253ED2" w:rsidP="00253ED2">
    <w:pPr>
      <w:pStyle w:val="Standard"/>
      <w:ind w:left="5245"/>
      <w:jc w:val="right"/>
      <w:rPr>
        <w:b/>
      </w:rPr>
    </w:pPr>
  </w:p>
  <w:p w14:paraId="4B6F52BA" w14:textId="7DCD4E85" w:rsidR="00253ED2" w:rsidRDefault="00C40142" w:rsidP="00253ED2">
    <w:pPr>
      <w:pStyle w:val="Standard"/>
      <w:ind w:left="5245"/>
      <w:jc w:val="right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0D0EC91" wp14:editId="6493ED5A">
          <wp:simplePos x="0" y="0"/>
          <wp:positionH relativeFrom="column">
            <wp:posOffset>346710</wp:posOffset>
          </wp:positionH>
          <wp:positionV relativeFrom="paragraph">
            <wp:posOffset>67310</wp:posOffset>
          </wp:positionV>
          <wp:extent cx="1225550" cy="803910"/>
          <wp:effectExtent l="0" t="0" r="0" b="0"/>
          <wp:wrapSquare wrapText="bothSides"/>
          <wp:docPr id="195" name="Immagin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44" b="17461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103F48" wp14:editId="695F66B6">
          <wp:simplePos x="0" y="0"/>
          <wp:positionH relativeFrom="column">
            <wp:posOffset>4696460</wp:posOffset>
          </wp:positionH>
          <wp:positionV relativeFrom="paragraph">
            <wp:posOffset>172720</wp:posOffset>
          </wp:positionV>
          <wp:extent cx="1238250" cy="769620"/>
          <wp:effectExtent l="0" t="0" r="0" b="0"/>
          <wp:wrapSquare wrapText="bothSides"/>
          <wp:docPr id="196" name="Immagin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C5819D" w14:textId="1942BED5" w:rsidR="00253ED2" w:rsidRDefault="00253ED2" w:rsidP="00253ED2">
    <w:pPr>
      <w:pStyle w:val="Standard"/>
      <w:ind w:left="5245"/>
      <w:jc w:val="right"/>
      <w:rPr>
        <w:b/>
      </w:rPr>
    </w:pPr>
  </w:p>
  <w:p w14:paraId="1C0A27EC" w14:textId="188F0B1D" w:rsidR="00253ED2" w:rsidRDefault="00253ED2" w:rsidP="00253ED2">
    <w:pPr>
      <w:pStyle w:val="Standard"/>
      <w:ind w:left="1560"/>
      <w:jc w:val="right"/>
      <w:rPr>
        <w:b/>
      </w:rPr>
    </w:pPr>
  </w:p>
  <w:p w14:paraId="42AA0E4F" w14:textId="10F3BE13" w:rsidR="00674517" w:rsidRDefault="00674517" w:rsidP="00253ED2">
    <w:pPr>
      <w:pStyle w:val="Standard"/>
      <w:ind w:left="1560"/>
      <w:jc w:val="right"/>
      <w:rPr>
        <w:b/>
      </w:rPr>
    </w:pPr>
  </w:p>
  <w:p w14:paraId="71CF9C6A" w14:textId="77777777" w:rsidR="00674517" w:rsidRDefault="00674517" w:rsidP="00253ED2">
    <w:pPr>
      <w:pStyle w:val="Standard"/>
      <w:ind w:left="1560"/>
      <w:jc w:val="right"/>
      <w:rPr>
        <w:b/>
      </w:rPr>
    </w:pPr>
  </w:p>
  <w:p w14:paraId="3DD256F9" w14:textId="77777777" w:rsidR="00253ED2" w:rsidRDefault="00253E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2AF3"/>
    <w:multiLevelType w:val="hybridMultilevel"/>
    <w:tmpl w:val="DF7C1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9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9E"/>
    <w:rsid w:val="00053186"/>
    <w:rsid w:val="00056794"/>
    <w:rsid w:val="00094C5A"/>
    <w:rsid w:val="000A7573"/>
    <w:rsid w:val="000D7AB8"/>
    <w:rsid w:val="00147FC6"/>
    <w:rsid w:val="001A1952"/>
    <w:rsid w:val="00205906"/>
    <w:rsid w:val="002254BE"/>
    <w:rsid w:val="00253ED2"/>
    <w:rsid w:val="002E5C0F"/>
    <w:rsid w:val="002E72C3"/>
    <w:rsid w:val="0031764B"/>
    <w:rsid w:val="0032377F"/>
    <w:rsid w:val="0039575E"/>
    <w:rsid w:val="0048492C"/>
    <w:rsid w:val="004F14C9"/>
    <w:rsid w:val="005519CC"/>
    <w:rsid w:val="00566953"/>
    <w:rsid w:val="00587466"/>
    <w:rsid w:val="005C3AE2"/>
    <w:rsid w:val="00607C6A"/>
    <w:rsid w:val="00633EC1"/>
    <w:rsid w:val="00674517"/>
    <w:rsid w:val="006B6EBF"/>
    <w:rsid w:val="00774B51"/>
    <w:rsid w:val="007A3548"/>
    <w:rsid w:val="007E6DE4"/>
    <w:rsid w:val="00863F62"/>
    <w:rsid w:val="00900C1B"/>
    <w:rsid w:val="00911EF0"/>
    <w:rsid w:val="00930DF3"/>
    <w:rsid w:val="0094078F"/>
    <w:rsid w:val="0094563C"/>
    <w:rsid w:val="009530AB"/>
    <w:rsid w:val="00983A82"/>
    <w:rsid w:val="009948BC"/>
    <w:rsid w:val="009B156D"/>
    <w:rsid w:val="009C5B9E"/>
    <w:rsid w:val="009D0341"/>
    <w:rsid w:val="00A0589F"/>
    <w:rsid w:val="00A05988"/>
    <w:rsid w:val="00A12317"/>
    <w:rsid w:val="00A42562"/>
    <w:rsid w:val="00A45B59"/>
    <w:rsid w:val="00BC2DCF"/>
    <w:rsid w:val="00C40142"/>
    <w:rsid w:val="00C54CFF"/>
    <w:rsid w:val="00C73D39"/>
    <w:rsid w:val="00CD1DA0"/>
    <w:rsid w:val="00D41F72"/>
    <w:rsid w:val="00DF3258"/>
    <w:rsid w:val="00DF7F65"/>
    <w:rsid w:val="00E24B35"/>
    <w:rsid w:val="00EB0498"/>
    <w:rsid w:val="00F226B5"/>
    <w:rsid w:val="00F27955"/>
    <w:rsid w:val="00F32EF0"/>
    <w:rsid w:val="00FA471E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E3CE"/>
  <w15:chartTrackingRefBased/>
  <w15:docId w15:val="{A9411F77-BD2C-46FB-B0B2-E5721D77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5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3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ED2"/>
  </w:style>
  <w:style w:type="paragraph" w:styleId="Pidipagina">
    <w:name w:val="footer"/>
    <w:basedOn w:val="Normale"/>
    <w:link w:val="PidipaginaCarattere"/>
    <w:uiPriority w:val="99"/>
    <w:unhideWhenUsed/>
    <w:rsid w:val="00253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ED2"/>
  </w:style>
  <w:style w:type="paragraph" w:customStyle="1" w:styleId="Standard">
    <w:name w:val="Standard"/>
    <w:rsid w:val="00253ED2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930D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0DF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rella@maxrell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scia.mae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carboni</dc:creator>
  <cp:keywords/>
  <dc:description/>
  <cp:lastModifiedBy>maria grazia d’agata</cp:lastModifiedBy>
  <cp:revision>6</cp:revision>
  <dcterms:created xsi:type="dcterms:W3CDTF">2022-10-24T15:58:00Z</dcterms:created>
  <dcterms:modified xsi:type="dcterms:W3CDTF">2022-10-25T11:44:00Z</dcterms:modified>
</cp:coreProperties>
</file>