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9EDED" w14:textId="77777777" w:rsidR="0013505A" w:rsidRPr="00411650" w:rsidRDefault="0013505A" w:rsidP="001A004E">
      <w:pPr>
        <w:jc w:val="center"/>
        <w:rPr>
          <w:rFonts w:ascii="Avenir Next LT Pro" w:hAnsi="Avenir Next LT Pro"/>
          <w:b/>
          <w:bCs/>
          <w:sz w:val="29"/>
          <w:szCs w:val="29"/>
        </w:rPr>
      </w:pPr>
    </w:p>
    <w:p w14:paraId="3C407223" w14:textId="3CF5FA23" w:rsidR="007C0C0B" w:rsidRPr="00411650" w:rsidRDefault="007C0C0B" w:rsidP="001A004E">
      <w:pPr>
        <w:jc w:val="center"/>
        <w:rPr>
          <w:rFonts w:ascii="Avenir Next LT Pro" w:hAnsi="Avenir Next LT Pro"/>
          <w:b/>
          <w:bCs/>
          <w:sz w:val="29"/>
          <w:szCs w:val="29"/>
        </w:rPr>
      </w:pPr>
      <w:r w:rsidRPr="00411650">
        <w:rPr>
          <w:rFonts w:ascii="Avenir Next LT Pro" w:hAnsi="Avenir Next LT Pro"/>
          <w:b/>
          <w:bCs/>
          <w:sz w:val="29"/>
          <w:szCs w:val="29"/>
        </w:rPr>
        <w:t>Kabul un anno dopo, quale futuro per i diritti delle donne afgane?</w:t>
      </w:r>
    </w:p>
    <w:p w14:paraId="60AEC089" w14:textId="106679CF" w:rsidR="0022498B" w:rsidRPr="0022498B" w:rsidRDefault="00AB7D8F" w:rsidP="0022498B">
      <w:pPr>
        <w:spacing w:after="0" w:line="276" w:lineRule="auto"/>
        <w:jc w:val="center"/>
        <w:rPr>
          <w:rFonts w:ascii="Avenir Next LT Pro" w:hAnsi="Avenir Next LT Pro"/>
          <w:i/>
          <w:iCs/>
          <w:sz w:val="20"/>
          <w:szCs w:val="20"/>
        </w:rPr>
      </w:pPr>
      <w:r w:rsidRPr="0022498B">
        <w:rPr>
          <w:rFonts w:ascii="Avenir Next LT Pro" w:hAnsi="Avenir Next LT Pro"/>
          <w:i/>
          <w:iCs/>
          <w:sz w:val="20"/>
          <w:szCs w:val="20"/>
        </w:rPr>
        <w:t>Se</w:t>
      </w:r>
      <w:r w:rsidR="00C73212">
        <w:rPr>
          <w:rFonts w:ascii="Avenir Next LT Pro" w:hAnsi="Avenir Next LT Pro"/>
          <w:i/>
          <w:iCs/>
          <w:sz w:val="20"/>
          <w:szCs w:val="20"/>
        </w:rPr>
        <w:t>tte</w:t>
      </w:r>
      <w:r w:rsidR="001A004E" w:rsidRPr="0022498B">
        <w:rPr>
          <w:rFonts w:ascii="Avenir Next LT Pro" w:hAnsi="Avenir Next LT Pro"/>
          <w:i/>
          <w:iCs/>
          <w:sz w:val="20"/>
          <w:szCs w:val="20"/>
        </w:rPr>
        <w:t xml:space="preserve"> rifugiate </w:t>
      </w:r>
      <w:r w:rsidR="004C0B96" w:rsidRPr="0022498B">
        <w:rPr>
          <w:rFonts w:ascii="Avenir Next LT Pro" w:hAnsi="Avenir Next LT Pro"/>
          <w:i/>
          <w:iCs/>
          <w:sz w:val="20"/>
          <w:szCs w:val="20"/>
        </w:rPr>
        <w:t>arrivate</w:t>
      </w:r>
      <w:r w:rsidR="007C0C0B" w:rsidRPr="0022498B">
        <w:rPr>
          <w:rFonts w:ascii="Avenir Next LT Pro" w:hAnsi="Avenir Next LT Pro"/>
          <w:i/>
          <w:iCs/>
          <w:sz w:val="20"/>
          <w:szCs w:val="20"/>
        </w:rPr>
        <w:t xml:space="preserve"> in Italia</w:t>
      </w:r>
      <w:r w:rsidR="001A004E" w:rsidRPr="0022498B">
        <w:rPr>
          <w:rFonts w:ascii="Avenir Next LT Pro" w:hAnsi="Avenir Next LT Pro"/>
          <w:i/>
          <w:iCs/>
          <w:sz w:val="20"/>
          <w:szCs w:val="20"/>
        </w:rPr>
        <w:t xml:space="preserve"> dopo la caduta del</w:t>
      </w:r>
      <w:r w:rsidR="00AA0BA2" w:rsidRPr="0022498B">
        <w:rPr>
          <w:rFonts w:ascii="Avenir Next LT Pro" w:hAnsi="Avenir Next LT Pro"/>
          <w:i/>
          <w:iCs/>
          <w:sz w:val="20"/>
          <w:szCs w:val="20"/>
        </w:rPr>
        <w:t>l’</w:t>
      </w:r>
      <w:r w:rsidR="006E3E10" w:rsidRPr="0022498B">
        <w:rPr>
          <w:rFonts w:ascii="Avenir Next LT Pro" w:hAnsi="Avenir Next LT Pro"/>
          <w:i/>
          <w:iCs/>
          <w:sz w:val="20"/>
          <w:szCs w:val="20"/>
        </w:rPr>
        <w:t xml:space="preserve">Afghanistan </w:t>
      </w:r>
      <w:r w:rsidR="001A004E" w:rsidRPr="0022498B">
        <w:rPr>
          <w:rFonts w:ascii="Avenir Next LT Pro" w:hAnsi="Avenir Next LT Pro"/>
          <w:i/>
          <w:iCs/>
          <w:sz w:val="20"/>
          <w:szCs w:val="20"/>
        </w:rPr>
        <w:t xml:space="preserve">nelle mani dei talebani </w:t>
      </w:r>
      <w:r w:rsidRPr="0022498B">
        <w:rPr>
          <w:rFonts w:ascii="Avenir Next LT Pro" w:hAnsi="Avenir Next LT Pro"/>
          <w:i/>
          <w:iCs/>
          <w:sz w:val="20"/>
          <w:szCs w:val="20"/>
        </w:rPr>
        <w:t xml:space="preserve">si sono riunite </w:t>
      </w:r>
      <w:r w:rsidR="007C0C0B" w:rsidRPr="0022498B">
        <w:rPr>
          <w:rFonts w:ascii="Avenir Next LT Pro" w:hAnsi="Avenir Next LT Pro"/>
          <w:i/>
          <w:iCs/>
          <w:sz w:val="20"/>
          <w:szCs w:val="20"/>
        </w:rPr>
        <w:t>dando vita all’</w:t>
      </w:r>
      <w:r w:rsidR="001A004E" w:rsidRPr="0022498B">
        <w:rPr>
          <w:rFonts w:ascii="Avenir Next LT Pro" w:hAnsi="Avenir Next LT Pro"/>
          <w:i/>
          <w:iCs/>
          <w:sz w:val="20"/>
          <w:szCs w:val="20"/>
        </w:rPr>
        <w:t>Associazione di solidarietà donne per le donne</w:t>
      </w:r>
      <w:r w:rsidR="007C0C0B" w:rsidRPr="0022498B">
        <w:rPr>
          <w:rFonts w:ascii="Avenir Next LT Pro" w:hAnsi="Avenir Next LT Pro"/>
          <w:i/>
          <w:iCs/>
          <w:sz w:val="20"/>
          <w:szCs w:val="20"/>
        </w:rPr>
        <w:t xml:space="preserve"> (ASDD)</w:t>
      </w:r>
      <w:r w:rsidR="001A004E" w:rsidRPr="0022498B">
        <w:rPr>
          <w:rFonts w:ascii="Avenir Next LT Pro" w:hAnsi="Avenir Next LT Pro"/>
          <w:i/>
          <w:iCs/>
          <w:sz w:val="20"/>
          <w:szCs w:val="20"/>
        </w:rPr>
        <w:t>. Lo scopo</w:t>
      </w:r>
      <w:r w:rsidR="007C0C0B" w:rsidRPr="0022498B">
        <w:rPr>
          <w:rFonts w:ascii="Avenir Next LT Pro" w:hAnsi="Avenir Next LT Pro"/>
          <w:i/>
          <w:iCs/>
          <w:sz w:val="20"/>
          <w:szCs w:val="20"/>
        </w:rPr>
        <w:t>,</w:t>
      </w:r>
      <w:r w:rsidR="001A004E" w:rsidRPr="0022498B">
        <w:rPr>
          <w:rFonts w:ascii="Avenir Next LT Pro" w:hAnsi="Avenir Next LT Pro"/>
          <w:i/>
          <w:iCs/>
          <w:sz w:val="20"/>
          <w:szCs w:val="20"/>
        </w:rPr>
        <w:t xml:space="preserve"> mettere in rete le connazionali sparse lungo la Penisola e </w:t>
      </w:r>
      <w:r w:rsidR="00A009FF">
        <w:rPr>
          <w:rFonts w:ascii="Avenir Next LT Pro" w:hAnsi="Avenir Next LT Pro"/>
          <w:i/>
          <w:iCs/>
          <w:sz w:val="20"/>
          <w:szCs w:val="20"/>
        </w:rPr>
        <w:t>favorirne</w:t>
      </w:r>
      <w:r w:rsidR="00CF43A9" w:rsidRPr="0022498B">
        <w:rPr>
          <w:rFonts w:ascii="Avenir Next LT Pro" w:hAnsi="Avenir Next LT Pro"/>
          <w:i/>
          <w:iCs/>
          <w:sz w:val="20"/>
          <w:szCs w:val="20"/>
        </w:rPr>
        <w:t xml:space="preserve"> l’</w:t>
      </w:r>
      <w:r w:rsidR="001A004E" w:rsidRPr="0022498B">
        <w:rPr>
          <w:rFonts w:ascii="Avenir Next LT Pro" w:hAnsi="Avenir Next LT Pro"/>
          <w:i/>
          <w:iCs/>
          <w:sz w:val="20"/>
          <w:szCs w:val="20"/>
        </w:rPr>
        <w:t>in</w:t>
      </w:r>
      <w:r w:rsidR="00A009FF">
        <w:rPr>
          <w:rFonts w:ascii="Avenir Next LT Pro" w:hAnsi="Avenir Next LT Pro"/>
          <w:i/>
          <w:iCs/>
          <w:sz w:val="20"/>
          <w:szCs w:val="20"/>
        </w:rPr>
        <w:t>clusione</w:t>
      </w:r>
      <w:r w:rsidR="00B71AF4" w:rsidRPr="0022498B">
        <w:rPr>
          <w:rFonts w:ascii="Avenir Next LT Pro" w:hAnsi="Avenir Next LT Pro"/>
          <w:i/>
          <w:iCs/>
          <w:sz w:val="20"/>
          <w:szCs w:val="20"/>
        </w:rPr>
        <w:t>.</w:t>
      </w:r>
      <w:r w:rsidR="0022498B" w:rsidRPr="0022498B">
        <w:rPr>
          <w:rFonts w:ascii="Avenir Next LT Pro" w:hAnsi="Avenir Next LT Pro"/>
          <w:i/>
          <w:iCs/>
          <w:sz w:val="20"/>
          <w:szCs w:val="20"/>
        </w:rPr>
        <w:t xml:space="preserve"> L’organizzazione è sostenuta da </w:t>
      </w:r>
      <w:proofErr w:type="spellStart"/>
      <w:r w:rsidR="0022498B" w:rsidRPr="0022498B">
        <w:rPr>
          <w:rFonts w:ascii="Avenir Next LT Pro" w:hAnsi="Avenir Next LT Pro"/>
          <w:i/>
          <w:iCs/>
          <w:sz w:val="20"/>
          <w:szCs w:val="20"/>
        </w:rPr>
        <w:t>PartecipAzione</w:t>
      </w:r>
      <w:proofErr w:type="spellEnd"/>
      <w:r w:rsidR="0022498B" w:rsidRPr="0022498B">
        <w:rPr>
          <w:rFonts w:ascii="Avenir Next LT Pro" w:hAnsi="Avenir Next LT Pro"/>
          <w:i/>
          <w:iCs/>
          <w:sz w:val="20"/>
          <w:szCs w:val="20"/>
        </w:rPr>
        <w:t xml:space="preserve">, il programma di INTERSOS e UNHCR che promuove l’integrazione </w:t>
      </w:r>
      <w:r w:rsidR="0022498B">
        <w:rPr>
          <w:rFonts w:ascii="Avenir Next LT Pro" w:hAnsi="Avenir Next LT Pro"/>
          <w:i/>
          <w:iCs/>
          <w:sz w:val="20"/>
          <w:szCs w:val="20"/>
        </w:rPr>
        <w:t xml:space="preserve">dei </w:t>
      </w:r>
      <w:r w:rsidR="0022498B" w:rsidRPr="0022498B">
        <w:rPr>
          <w:rFonts w:ascii="Avenir Next LT Pro" w:hAnsi="Avenir Next LT Pro"/>
          <w:i/>
          <w:iCs/>
          <w:sz w:val="20"/>
          <w:szCs w:val="20"/>
        </w:rPr>
        <w:t>rifugiati in Italia.</w:t>
      </w:r>
    </w:p>
    <w:p w14:paraId="322FC861" w14:textId="12B5BA0A" w:rsidR="001A004E" w:rsidRPr="0022498B" w:rsidRDefault="006E3E10" w:rsidP="0022498B">
      <w:pPr>
        <w:spacing w:after="0" w:line="276" w:lineRule="auto"/>
        <w:jc w:val="center"/>
        <w:rPr>
          <w:rFonts w:ascii="Avenir Next LT Pro" w:hAnsi="Avenir Next LT Pro"/>
          <w:i/>
          <w:iCs/>
          <w:sz w:val="20"/>
          <w:szCs w:val="20"/>
        </w:rPr>
      </w:pPr>
      <w:r w:rsidRPr="0022498B">
        <w:rPr>
          <w:rFonts w:ascii="Avenir Next LT Pro" w:hAnsi="Avenir Next LT Pro"/>
          <w:i/>
          <w:iCs/>
          <w:sz w:val="20"/>
          <w:szCs w:val="20"/>
        </w:rPr>
        <w:t>Nelle loro testimonianze, la vita prima</w:t>
      </w:r>
      <w:r w:rsidR="004A100A" w:rsidRPr="0022498B">
        <w:rPr>
          <w:rFonts w:ascii="Avenir Next LT Pro" w:hAnsi="Avenir Next LT Pro"/>
          <w:i/>
          <w:iCs/>
          <w:sz w:val="20"/>
          <w:szCs w:val="20"/>
        </w:rPr>
        <w:t xml:space="preserve"> e dopo </w:t>
      </w:r>
      <w:r w:rsidR="007C0C0B" w:rsidRPr="0022498B">
        <w:rPr>
          <w:rFonts w:ascii="Avenir Next LT Pro" w:hAnsi="Avenir Next LT Pro"/>
          <w:i/>
          <w:iCs/>
          <w:sz w:val="20"/>
          <w:szCs w:val="20"/>
        </w:rPr>
        <w:t>il 15 agosto 2021</w:t>
      </w:r>
      <w:r w:rsidR="003D6E87" w:rsidRPr="0022498B">
        <w:rPr>
          <w:rFonts w:ascii="Avenir Next LT Pro" w:hAnsi="Avenir Next LT Pro"/>
          <w:i/>
          <w:iCs/>
          <w:sz w:val="20"/>
          <w:szCs w:val="20"/>
        </w:rPr>
        <w:t xml:space="preserve"> </w:t>
      </w:r>
      <w:r w:rsidR="004A100A" w:rsidRPr="0022498B">
        <w:rPr>
          <w:rFonts w:ascii="Avenir Next LT Pro" w:hAnsi="Avenir Next LT Pro"/>
          <w:i/>
          <w:iCs/>
          <w:sz w:val="20"/>
          <w:szCs w:val="20"/>
        </w:rPr>
        <w:t>fino alla</w:t>
      </w:r>
      <w:r w:rsidRPr="0022498B">
        <w:rPr>
          <w:rFonts w:ascii="Avenir Next LT Pro" w:hAnsi="Avenir Next LT Pro"/>
          <w:i/>
          <w:iCs/>
          <w:sz w:val="20"/>
          <w:szCs w:val="20"/>
        </w:rPr>
        <w:t xml:space="preserve"> ripartenza nel nostro Paese</w:t>
      </w:r>
    </w:p>
    <w:p w14:paraId="0F4E932B" w14:textId="54708AE6" w:rsidR="004A100A" w:rsidRPr="00B31BD0" w:rsidRDefault="004A100A" w:rsidP="006E3E10">
      <w:pPr>
        <w:spacing w:after="0" w:line="240" w:lineRule="auto"/>
        <w:jc w:val="center"/>
        <w:rPr>
          <w:rFonts w:ascii="Avenir Next LT Pro" w:hAnsi="Avenir Next LT Pro"/>
          <w:i/>
          <w:iCs/>
          <w:sz w:val="24"/>
          <w:szCs w:val="24"/>
        </w:rPr>
      </w:pPr>
    </w:p>
    <w:p w14:paraId="7C8D6ED2" w14:textId="58E16340" w:rsidR="004A100A" w:rsidRPr="00B31BD0" w:rsidRDefault="004A100A" w:rsidP="004A100A">
      <w:pPr>
        <w:spacing w:after="0" w:line="240" w:lineRule="auto"/>
        <w:jc w:val="both"/>
        <w:rPr>
          <w:rFonts w:ascii="Avenir Next LT Pro" w:hAnsi="Avenir Next LT Pro"/>
          <w:i/>
          <w:iCs/>
          <w:sz w:val="24"/>
          <w:szCs w:val="24"/>
        </w:rPr>
      </w:pPr>
    </w:p>
    <w:p w14:paraId="59A97CEB" w14:textId="7F82CACA" w:rsidR="004A100A" w:rsidRDefault="004A100A" w:rsidP="003135BF">
      <w:pPr>
        <w:spacing w:after="0" w:line="240" w:lineRule="auto"/>
        <w:jc w:val="both"/>
        <w:rPr>
          <w:rFonts w:ascii="Avenir Next LT Pro" w:hAnsi="Avenir Next LT Pro"/>
        </w:rPr>
      </w:pPr>
      <w:r w:rsidRPr="00B31BD0">
        <w:rPr>
          <w:rFonts w:ascii="Avenir Next LT Pro" w:hAnsi="Avenir Next LT Pro"/>
          <w:i/>
          <w:iCs/>
        </w:rPr>
        <w:t>Roma, 1</w:t>
      </w:r>
      <w:r w:rsidR="00E04768">
        <w:rPr>
          <w:rFonts w:ascii="Avenir Next LT Pro" w:hAnsi="Avenir Next LT Pro"/>
          <w:i/>
          <w:iCs/>
        </w:rPr>
        <w:t>8</w:t>
      </w:r>
      <w:r w:rsidRPr="00B31BD0">
        <w:rPr>
          <w:rFonts w:ascii="Avenir Next LT Pro" w:hAnsi="Avenir Next LT Pro"/>
          <w:i/>
          <w:iCs/>
        </w:rPr>
        <w:t xml:space="preserve"> ottobre 2022</w:t>
      </w:r>
      <w:r w:rsidRPr="00B31BD0">
        <w:rPr>
          <w:rFonts w:ascii="Avenir Next LT Pro" w:hAnsi="Avenir Next LT Pro"/>
        </w:rPr>
        <w:t xml:space="preserve"> - </w:t>
      </w:r>
      <w:r w:rsidR="0022498B">
        <w:rPr>
          <w:rFonts w:ascii="Avenir Next LT Pro" w:hAnsi="Avenir Next LT Pro"/>
        </w:rPr>
        <w:t>F</w:t>
      </w:r>
      <w:r w:rsidRPr="00B31BD0">
        <w:rPr>
          <w:rFonts w:ascii="Avenir Next LT Pro" w:hAnsi="Avenir Next LT Pro"/>
        </w:rPr>
        <w:t xml:space="preserve">ra </w:t>
      </w:r>
      <w:r w:rsidR="0014246A">
        <w:rPr>
          <w:rFonts w:ascii="Avenir Next LT Pro" w:hAnsi="Avenir Next LT Pro"/>
        </w:rPr>
        <w:t>i</w:t>
      </w:r>
      <w:r w:rsidRPr="00B31BD0">
        <w:rPr>
          <w:rFonts w:ascii="Avenir Next LT Pro" w:hAnsi="Avenir Next LT Pro"/>
        </w:rPr>
        <w:t xml:space="preserve"> circa 5mila </w:t>
      </w:r>
      <w:r w:rsidR="0014246A">
        <w:rPr>
          <w:rFonts w:ascii="Avenir Next LT Pro" w:hAnsi="Avenir Next LT Pro"/>
        </w:rPr>
        <w:t>afgani</w:t>
      </w:r>
      <w:r w:rsidRPr="00B31BD0">
        <w:rPr>
          <w:rFonts w:ascii="Avenir Next LT Pro" w:hAnsi="Avenir Next LT Pro"/>
        </w:rPr>
        <w:t xml:space="preserve"> evacuat</w:t>
      </w:r>
      <w:r w:rsidR="0014246A">
        <w:rPr>
          <w:rFonts w:ascii="Avenir Next LT Pro" w:hAnsi="Avenir Next LT Pro"/>
        </w:rPr>
        <w:t>i</w:t>
      </w:r>
      <w:r w:rsidRPr="00B31BD0">
        <w:rPr>
          <w:rFonts w:ascii="Avenir Next LT Pro" w:hAnsi="Avenir Next LT Pro"/>
        </w:rPr>
        <w:t xml:space="preserve"> </w:t>
      </w:r>
      <w:r w:rsidR="00B31BD0" w:rsidRPr="00B31BD0">
        <w:rPr>
          <w:rFonts w:ascii="Avenir Next LT Pro" w:hAnsi="Avenir Next LT Pro"/>
        </w:rPr>
        <w:t>d</w:t>
      </w:r>
      <w:r w:rsidR="005D056D">
        <w:rPr>
          <w:rFonts w:ascii="Avenir Next LT Pro" w:hAnsi="Avenir Next LT Pro"/>
        </w:rPr>
        <w:t>a Kabul</w:t>
      </w:r>
      <w:r w:rsidR="005D056D" w:rsidRPr="005D056D">
        <w:rPr>
          <w:rFonts w:ascii="Avenir Next LT Pro" w:hAnsi="Avenir Next LT Pro"/>
        </w:rPr>
        <w:t xml:space="preserve"> </w:t>
      </w:r>
      <w:r w:rsidR="005D056D" w:rsidRPr="00B31BD0">
        <w:rPr>
          <w:rFonts w:ascii="Avenir Next LT Pro" w:hAnsi="Avenir Next LT Pro"/>
        </w:rPr>
        <w:t>nell’agosto del 2021</w:t>
      </w:r>
      <w:r w:rsidR="00B31BD0" w:rsidRPr="00B31BD0">
        <w:rPr>
          <w:rFonts w:ascii="Avenir Next LT Pro" w:hAnsi="Avenir Next LT Pro"/>
        </w:rPr>
        <w:t xml:space="preserve"> tramite</w:t>
      </w:r>
      <w:r w:rsidR="005D056D">
        <w:rPr>
          <w:rFonts w:ascii="Avenir Next LT Pro" w:hAnsi="Avenir Next LT Pro"/>
        </w:rPr>
        <w:t xml:space="preserve"> il </w:t>
      </w:r>
      <w:r w:rsidR="00B31BD0" w:rsidRPr="00B31BD0">
        <w:rPr>
          <w:rFonts w:ascii="Avenir Next LT Pro" w:hAnsi="Avenir Next LT Pro"/>
        </w:rPr>
        <w:t>ponte aereo</w:t>
      </w:r>
      <w:r w:rsidR="005D056D">
        <w:rPr>
          <w:rFonts w:ascii="Avenir Next LT Pro" w:hAnsi="Avenir Next LT Pro"/>
        </w:rPr>
        <w:t xml:space="preserve"> del governo italiano</w:t>
      </w:r>
      <w:r w:rsidR="00B31BD0" w:rsidRPr="00B31BD0">
        <w:rPr>
          <w:rStyle w:val="Rimandonotaapidipagina"/>
          <w:rFonts w:ascii="Avenir Next LT Pro" w:hAnsi="Avenir Next LT Pro"/>
        </w:rPr>
        <w:footnoteReference w:id="1"/>
      </w:r>
      <w:r w:rsidR="00B31BD0" w:rsidRPr="00B31BD0">
        <w:rPr>
          <w:rFonts w:ascii="Avenir Next LT Pro" w:hAnsi="Avenir Next LT Pro"/>
        </w:rPr>
        <w:t xml:space="preserve"> c'</w:t>
      </w:r>
      <w:r w:rsidR="00815B7D">
        <w:rPr>
          <w:rFonts w:ascii="Avenir Next LT Pro" w:hAnsi="Avenir Next LT Pro"/>
        </w:rPr>
        <w:t xml:space="preserve">era anche </w:t>
      </w:r>
      <w:r w:rsidR="001036CA" w:rsidRPr="0015681D">
        <w:rPr>
          <w:rFonts w:ascii="Avenir Next LT Pro" w:hAnsi="Avenir Next LT Pro"/>
          <w:b/>
          <w:bCs/>
        </w:rPr>
        <w:t>Shahrbanu Haidari</w:t>
      </w:r>
      <w:r w:rsidR="001036CA">
        <w:rPr>
          <w:rFonts w:ascii="Avenir Next LT Pro" w:hAnsi="Avenir Next LT Pro"/>
        </w:rPr>
        <w:t>, 3</w:t>
      </w:r>
      <w:r w:rsidR="00A21EE8">
        <w:rPr>
          <w:rFonts w:ascii="Avenir Next LT Pro" w:hAnsi="Avenir Next LT Pro"/>
        </w:rPr>
        <w:t>2</w:t>
      </w:r>
      <w:r w:rsidR="001036CA">
        <w:rPr>
          <w:rFonts w:ascii="Avenir Next LT Pro" w:hAnsi="Avenir Next LT Pro"/>
        </w:rPr>
        <w:t xml:space="preserve"> anni, insegnante all’università di Kabul e attivista per i diritt</w:t>
      </w:r>
      <w:r w:rsidR="00A21EE8">
        <w:rPr>
          <w:rFonts w:ascii="Avenir Next LT Pro" w:hAnsi="Avenir Next LT Pro"/>
        </w:rPr>
        <w:t>i</w:t>
      </w:r>
      <w:r w:rsidR="001036CA">
        <w:rPr>
          <w:rFonts w:ascii="Avenir Next LT Pro" w:hAnsi="Avenir Next LT Pro"/>
        </w:rPr>
        <w:t xml:space="preserve"> delle donne.</w:t>
      </w:r>
      <w:r w:rsidR="00A21EE8">
        <w:rPr>
          <w:rFonts w:ascii="Avenir Next LT Pro" w:hAnsi="Avenir Next LT Pro"/>
        </w:rPr>
        <w:t xml:space="preserve"> È grazie alla sua intuizione e all’intraprendenza di altre </w:t>
      </w:r>
      <w:r w:rsidR="00C73212">
        <w:rPr>
          <w:rFonts w:ascii="Avenir Next LT Pro" w:hAnsi="Avenir Next LT Pro"/>
        </w:rPr>
        <w:t xml:space="preserve">sei </w:t>
      </w:r>
      <w:r w:rsidR="00AA0BA2">
        <w:rPr>
          <w:rFonts w:ascii="Avenir Next LT Pro" w:hAnsi="Avenir Next LT Pro"/>
        </w:rPr>
        <w:t>rifugiate</w:t>
      </w:r>
      <w:r w:rsidR="00A21EE8">
        <w:rPr>
          <w:rFonts w:ascii="Avenir Next LT Pro" w:hAnsi="Avenir Next LT Pro"/>
        </w:rPr>
        <w:t xml:space="preserve">, riparate come lei in Italia, che all’inizio di quest’anno è nata </w:t>
      </w:r>
      <w:r w:rsidR="005D056D" w:rsidRPr="005D056D">
        <w:rPr>
          <w:rFonts w:ascii="Avenir Next LT Pro" w:hAnsi="Avenir Next LT Pro"/>
        </w:rPr>
        <w:t>l’</w:t>
      </w:r>
      <w:r w:rsidR="00A21EE8" w:rsidRPr="00A21EE8">
        <w:rPr>
          <w:rFonts w:ascii="Avenir Next LT Pro" w:hAnsi="Avenir Next LT Pro"/>
          <w:b/>
          <w:bCs/>
        </w:rPr>
        <w:t>Associazione di solidarietà donne per le donne</w:t>
      </w:r>
      <w:r w:rsidR="005D056D">
        <w:rPr>
          <w:rFonts w:ascii="Avenir Next LT Pro" w:hAnsi="Avenir Next LT Pro"/>
          <w:b/>
          <w:bCs/>
        </w:rPr>
        <w:t xml:space="preserve"> (ASDD)</w:t>
      </w:r>
      <w:r w:rsidR="005D056D" w:rsidRPr="00AA0BA2">
        <w:rPr>
          <w:rFonts w:ascii="Avenir Next LT Pro" w:hAnsi="Avenir Next LT Pro"/>
        </w:rPr>
        <w:t>,</w:t>
      </w:r>
      <w:r w:rsidR="00A21EE8">
        <w:rPr>
          <w:rFonts w:ascii="Avenir Next LT Pro" w:hAnsi="Avenir Next LT Pro"/>
        </w:rPr>
        <w:t xml:space="preserve"> con l’obiettivo di mettere in rete le connazionali sp</w:t>
      </w:r>
      <w:r w:rsidR="00337C41">
        <w:rPr>
          <w:rFonts w:ascii="Avenir Next LT Pro" w:hAnsi="Avenir Next LT Pro"/>
        </w:rPr>
        <w:t>a</w:t>
      </w:r>
      <w:r w:rsidR="00A21EE8">
        <w:rPr>
          <w:rFonts w:ascii="Avenir Next LT Pro" w:hAnsi="Avenir Next LT Pro"/>
        </w:rPr>
        <w:t>rse lungo la Penisola e favorir</w:t>
      </w:r>
      <w:r w:rsidR="00337C41">
        <w:rPr>
          <w:rFonts w:ascii="Avenir Next LT Pro" w:hAnsi="Avenir Next LT Pro"/>
        </w:rPr>
        <w:t>n</w:t>
      </w:r>
      <w:r w:rsidR="00A21EE8">
        <w:rPr>
          <w:rFonts w:ascii="Avenir Next LT Pro" w:hAnsi="Avenir Next LT Pro"/>
        </w:rPr>
        <w:t>e l’</w:t>
      </w:r>
      <w:r w:rsidR="00337C41">
        <w:rPr>
          <w:rFonts w:ascii="Avenir Next LT Pro" w:hAnsi="Avenir Next LT Pro"/>
        </w:rPr>
        <w:t>inclusione</w:t>
      </w:r>
      <w:r w:rsidR="006B5F6C">
        <w:rPr>
          <w:rFonts w:ascii="Avenir Next LT Pro" w:hAnsi="Avenir Next LT Pro"/>
        </w:rPr>
        <w:t xml:space="preserve">. </w:t>
      </w:r>
      <w:r w:rsidR="00A21EE8">
        <w:rPr>
          <w:rFonts w:ascii="Avenir Next LT Pro" w:hAnsi="Avenir Next LT Pro"/>
        </w:rPr>
        <w:t>L’organizzazione è sostenuta</w:t>
      </w:r>
      <w:r w:rsidR="00A21EE8" w:rsidRPr="00337C41">
        <w:rPr>
          <w:rFonts w:ascii="Avenir Next LT Pro" w:hAnsi="Avenir Next LT Pro"/>
        </w:rPr>
        <w:t xml:space="preserve"> da</w:t>
      </w:r>
      <w:r w:rsidR="00A21EE8" w:rsidRPr="00337C41">
        <w:rPr>
          <w:rFonts w:ascii="Avenir Next LT Pro" w:hAnsi="Avenir Next LT Pro"/>
          <w:b/>
          <w:bCs/>
        </w:rPr>
        <w:t xml:space="preserve"> </w:t>
      </w:r>
      <w:proofErr w:type="spellStart"/>
      <w:r w:rsidR="00A21EE8" w:rsidRPr="00337C41">
        <w:rPr>
          <w:rFonts w:ascii="Avenir Next LT Pro" w:hAnsi="Avenir Next LT Pro"/>
          <w:b/>
          <w:bCs/>
        </w:rPr>
        <w:t>PartecipAzione</w:t>
      </w:r>
      <w:proofErr w:type="spellEnd"/>
      <w:r w:rsidR="00A21EE8" w:rsidRPr="00337C41">
        <w:rPr>
          <w:rFonts w:ascii="Avenir Next LT Pro" w:hAnsi="Avenir Next LT Pro"/>
          <w:b/>
          <w:bCs/>
        </w:rPr>
        <w:t>,</w:t>
      </w:r>
      <w:r w:rsidR="00A21EE8">
        <w:rPr>
          <w:rFonts w:ascii="Avenir Next LT Pro" w:hAnsi="Avenir Next LT Pro"/>
        </w:rPr>
        <w:t xml:space="preserve"> il </w:t>
      </w:r>
      <w:r w:rsidR="00337C41">
        <w:rPr>
          <w:rFonts w:ascii="Avenir Next LT Pro" w:hAnsi="Avenir Next LT Pro"/>
        </w:rPr>
        <w:t>programma</w:t>
      </w:r>
      <w:r w:rsidR="00A21EE8">
        <w:rPr>
          <w:rFonts w:ascii="Avenir Next LT Pro" w:hAnsi="Avenir Next LT Pro"/>
        </w:rPr>
        <w:t xml:space="preserve"> di </w:t>
      </w:r>
      <w:r w:rsidR="00A21EE8" w:rsidRPr="00337C41">
        <w:rPr>
          <w:rFonts w:ascii="Avenir Next LT Pro" w:hAnsi="Avenir Next LT Pro"/>
          <w:b/>
          <w:bCs/>
        </w:rPr>
        <w:t xml:space="preserve">INTERSOS </w:t>
      </w:r>
      <w:r w:rsidR="00A21EE8" w:rsidRPr="00337C41">
        <w:rPr>
          <w:rFonts w:ascii="Avenir Next LT Pro" w:hAnsi="Avenir Next LT Pro"/>
        </w:rPr>
        <w:t>e</w:t>
      </w:r>
      <w:r w:rsidR="00A21EE8" w:rsidRPr="00337C41">
        <w:rPr>
          <w:rFonts w:ascii="Avenir Next LT Pro" w:hAnsi="Avenir Next LT Pro"/>
          <w:b/>
          <w:bCs/>
        </w:rPr>
        <w:t xml:space="preserve"> UNHCR</w:t>
      </w:r>
      <w:r w:rsidR="00337C41">
        <w:rPr>
          <w:rFonts w:ascii="Avenir Next LT Pro" w:hAnsi="Avenir Next LT Pro"/>
        </w:rPr>
        <w:t xml:space="preserve"> che promuove l’integrazione delle associazioni di rifugiati in Italia.</w:t>
      </w:r>
    </w:p>
    <w:p w14:paraId="78784CE2" w14:textId="5FCFD2D8" w:rsidR="002020FB" w:rsidRDefault="002020FB" w:rsidP="003135BF">
      <w:pPr>
        <w:jc w:val="both"/>
        <w:rPr>
          <w:rFonts w:ascii="Avenir Next LT Pro" w:hAnsi="Avenir Next LT Pro"/>
        </w:rPr>
      </w:pPr>
    </w:p>
    <w:p w14:paraId="6723F12C" w14:textId="548F1282" w:rsidR="00FF0AEC" w:rsidRPr="00E23F39" w:rsidRDefault="00FF0AEC" w:rsidP="00C75898">
      <w:pPr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>Il</w:t>
      </w:r>
      <w:r w:rsidR="00C76531">
        <w:rPr>
          <w:rFonts w:ascii="Avenir Next LT Pro" w:hAnsi="Avenir Next LT Pro"/>
        </w:rPr>
        <w:t xml:space="preserve"> taglio del nastro </w:t>
      </w:r>
      <w:r>
        <w:rPr>
          <w:rFonts w:ascii="Avenir Next LT Pro" w:hAnsi="Avenir Next LT Pro"/>
        </w:rPr>
        <w:t xml:space="preserve">ufficiale </w:t>
      </w:r>
      <w:r w:rsidR="00C76531">
        <w:rPr>
          <w:rFonts w:ascii="Avenir Next LT Pro" w:hAnsi="Avenir Next LT Pro"/>
        </w:rPr>
        <w:t xml:space="preserve">è </w:t>
      </w:r>
      <w:r>
        <w:rPr>
          <w:rFonts w:ascii="Avenir Next LT Pro" w:hAnsi="Avenir Next LT Pro"/>
        </w:rPr>
        <w:t>stato</w:t>
      </w:r>
      <w:r w:rsidR="00C76531">
        <w:rPr>
          <w:rFonts w:ascii="Avenir Next LT Pro" w:hAnsi="Avenir Next LT Pro"/>
        </w:rPr>
        <w:t xml:space="preserve"> l’evento </w:t>
      </w:r>
      <w:r w:rsidR="00C5407D">
        <w:rPr>
          <w:rFonts w:ascii="Avenir Next LT Pro" w:hAnsi="Avenir Next LT Pro"/>
        </w:rPr>
        <w:t>ospitato</w:t>
      </w:r>
      <w:r w:rsidR="00C76531">
        <w:rPr>
          <w:rFonts w:ascii="Avenir Next LT Pro" w:hAnsi="Avenir Next LT Pro"/>
        </w:rPr>
        <w:t xml:space="preserve"> dalla Casa </w:t>
      </w:r>
      <w:r w:rsidR="00AB7D8F">
        <w:rPr>
          <w:rFonts w:ascii="Avenir Next LT Pro" w:hAnsi="Avenir Next LT Pro"/>
        </w:rPr>
        <w:t>i</w:t>
      </w:r>
      <w:r w:rsidR="00C76531">
        <w:rPr>
          <w:rFonts w:ascii="Avenir Next LT Pro" w:hAnsi="Avenir Next LT Pro"/>
        </w:rPr>
        <w:t xml:space="preserve">nternazionale delle </w:t>
      </w:r>
      <w:r w:rsidR="00AB7D8F">
        <w:rPr>
          <w:rFonts w:ascii="Avenir Next LT Pro" w:hAnsi="Avenir Next LT Pro"/>
        </w:rPr>
        <w:t>d</w:t>
      </w:r>
      <w:r w:rsidR="00C76531">
        <w:rPr>
          <w:rFonts w:ascii="Avenir Next LT Pro" w:hAnsi="Avenir Next LT Pro"/>
        </w:rPr>
        <w:t xml:space="preserve">onne, con cui </w:t>
      </w:r>
      <w:r>
        <w:rPr>
          <w:rFonts w:ascii="Avenir Next LT Pro" w:hAnsi="Avenir Next LT Pro"/>
        </w:rPr>
        <w:t>le fondatrici dell’</w:t>
      </w:r>
      <w:r w:rsidR="00C5407D">
        <w:rPr>
          <w:rFonts w:ascii="Avenir Next LT Pro" w:hAnsi="Avenir Next LT Pro"/>
        </w:rPr>
        <w:t>a</w:t>
      </w:r>
      <w:r>
        <w:rPr>
          <w:rFonts w:ascii="Avenir Next LT Pro" w:hAnsi="Avenir Next LT Pro"/>
        </w:rPr>
        <w:t xml:space="preserve">ssociazione si </w:t>
      </w:r>
      <w:r w:rsidR="00C5407D">
        <w:rPr>
          <w:rFonts w:ascii="Avenir Next LT Pro" w:hAnsi="Avenir Next LT Pro"/>
        </w:rPr>
        <w:t>s</w:t>
      </w:r>
      <w:r>
        <w:rPr>
          <w:rFonts w:ascii="Avenir Next LT Pro" w:hAnsi="Avenir Next LT Pro"/>
        </w:rPr>
        <w:t xml:space="preserve">ono </w:t>
      </w:r>
      <w:r w:rsidR="00C5407D">
        <w:rPr>
          <w:rFonts w:ascii="Avenir Next LT Pro" w:hAnsi="Avenir Next LT Pro"/>
        </w:rPr>
        <w:t>presentate</w:t>
      </w:r>
      <w:r>
        <w:rPr>
          <w:rFonts w:ascii="Avenir Next LT Pro" w:hAnsi="Avenir Next LT Pro"/>
        </w:rPr>
        <w:t xml:space="preserve"> alla stampa</w:t>
      </w:r>
      <w:r w:rsidR="00C75898">
        <w:rPr>
          <w:rFonts w:ascii="Avenir Next LT Pro" w:hAnsi="Avenir Next LT Pro"/>
        </w:rPr>
        <w:t xml:space="preserve"> italiana</w:t>
      </w:r>
      <w:r>
        <w:rPr>
          <w:rFonts w:ascii="Avenir Next LT Pro" w:hAnsi="Avenir Next LT Pro"/>
        </w:rPr>
        <w:t xml:space="preserve">. Un’occasione per accendere </w:t>
      </w:r>
      <w:r w:rsidR="00C5407D">
        <w:rPr>
          <w:rFonts w:ascii="Avenir Next LT Pro" w:hAnsi="Avenir Next LT Pro"/>
        </w:rPr>
        <w:t>i</w:t>
      </w:r>
      <w:r>
        <w:rPr>
          <w:rFonts w:ascii="Avenir Next LT Pro" w:hAnsi="Avenir Next LT Pro"/>
        </w:rPr>
        <w:t xml:space="preserve"> riflettori sulla </w:t>
      </w:r>
      <w:r w:rsidRPr="00C5407D">
        <w:rPr>
          <w:rFonts w:ascii="Avenir Next LT Pro" w:hAnsi="Avenir Next LT Pro"/>
          <w:b/>
          <w:bCs/>
        </w:rPr>
        <w:t>condizione di donne e bambin</w:t>
      </w:r>
      <w:r w:rsidR="00C5407D">
        <w:rPr>
          <w:rFonts w:ascii="Avenir Next LT Pro" w:hAnsi="Avenir Next LT Pro"/>
          <w:b/>
          <w:bCs/>
        </w:rPr>
        <w:t>e</w:t>
      </w:r>
      <w:r>
        <w:rPr>
          <w:rFonts w:ascii="Avenir Next LT Pro" w:hAnsi="Avenir Next LT Pro"/>
        </w:rPr>
        <w:t xml:space="preserve"> </w:t>
      </w:r>
      <w:r w:rsidRPr="00B53137">
        <w:rPr>
          <w:rFonts w:ascii="Avenir Next LT Pro" w:hAnsi="Avenir Next LT Pro"/>
          <w:b/>
          <w:bCs/>
        </w:rPr>
        <w:t>in Afghanistan</w:t>
      </w:r>
      <w:r>
        <w:rPr>
          <w:rFonts w:ascii="Avenir Next LT Pro" w:hAnsi="Avenir Next LT Pro"/>
        </w:rPr>
        <w:t xml:space="preserve"> dopo</w:t>
      </w:r>
      <w:r w:rsidRPr="006B5F6C">
        <w:rPr>
          <w:rFonts w:ascii="Avenir Next LT Pro" w:hAnsi="Avenir Next LT Pro"/>
        </w:rPr>
        <w:t xml:space="preserve"> </w:t>
      </w:r>
      <w:r w:rsidR="0060034C">
        <w:rPr>
          <w:rFonts w:ascii="Avenir Next LT Pro" w:hAnsi="Avenir Next LT Pro"/>
          <w:b/>
          <w:bCs/>
        </w:rPr>
        <w:t xml:space="preserve">la </w:t>
      </w:r>
      <w:r w:rsidR="00E04768">
        <w:rPr>
          <w:rFonts w:ascii="Avenir Next LT Pro" w:hAnsi="Avenir Next LT Pro"/>
          <w:b/>
          <w:bCs/>
        </w:rPr>
        <w:t xml:space="preserve">presa del potere da parte </w:t>
      </w:r>
      <w:r w:rsidRPr="00C5407D">
        <w:rPr>
          <w:rFonts w:ascii="Avenir Next LT Pro" w:hAnsi="Avenir Next LT Pro"/>
          <w:b/>
          <w:bCs/>
        </w:rPr>
        <w:t xml:space="preserve">dei </w:t>
      </w:r>
      <w:r w:rsidRPr="006B5F6C">
        <w:rPr>
          <w:rFonts w:ascii="Avenir Next LT Pro" w:hAnsi="Avenir Next LT Pro"/>
          <w:b/>
          <w:bCs/>
        </w:rPr>
        <w:t>talebani</w:t>
      </w:r>
      <w:r w:rsidR="006B5F6C" w:rsidRPr="006B5F6C">
        <w:rPr>
          <w:rFonts w:ascii="Avenir Next LT Pro" w:hAnsi="Avenir Next LT Pro"/>
        </w:rPr>
        <w:t xml:space="preserve"> e fare il punto sulle </w:t>
      </w:r>
      <w:r w:rsidR="006B5F6C" w:rsidRPr="00E23F39">
        <w:rPr>
          <w:rFonts w:ascii="Avenir Next LT Pro" w:hAnsi="Avenir Next LT Pro"/>
        </w:rPr>
        <w:t>prospettive di integrazione che l’Italia offre alle rifugiate.</w:t>
      </w:r>
    </w:p>
    <w:p w14:paraId="1362882A" w14:textId="77777777" w:rsidR="00AA0BA2" w:rsidRPr="0013505A" w:rsidRDefault="00AA0BA2" w:rsidP="00AA0BA2">
      <w:pPr>
        <w:spacing w:line="240" w:lineRule="auto"/>
        <w:jc w:val="both"/>
        <w:rPr>
          <w:rFonts w:ascii="Avenir Next LT Pro" w:hAnsi="Avenir Next LT Pro"/>
          <w:sz w:val="16"/>
          <w:szCs w:val="16"/>
        </w:rPr>
      </w:pPr>
    </w:p>
    <w:p w14:paraId="5478BBBA" w14:textId="3D1916C1" w:rsidR="002D4060" w:rsidRDefault="00C76531" w:rsidP="002020FB">
      <w:pPr>
        <w:rPr>
          <w:rFonts w:ascii="Avenir Next LT Pro" w:hAnsi="Avenir Next LT Pro"/>
        </w:rPr>
      </w:pPr>
      <w:r w:rsidRPr="00C76531">
        <w:rPr>
          <w:rFonts w:ascii="Avenir Next LT Pro" w:hAnsi="Avenir Next LT Pro"/>
          <w:b/>
          <w:bCs/>
        </w:rPr>
        <w:t xml:space="preserve">LA CRISI </w:t>
      </w:r>
      <w:proofErr w:type="gramStart"/>
      <w:r w:rsidRPr="00C76531">
        <w:rPr>
          <w:rFonts w:ascii="Avenir Next LT Pro" w:hAnsi="Avenir Next LT Pro"/>
          <w:b/>
          <w:bCs/>
        </w:rPr>
        <w:t>AFGANA</w:t>
      </w:r>
      <w:proofErr w:type="gramEnd"/>
      <w:r w:rsidR="002E69EC">
        <w:rPr>
          <w:rFonts w:ascii="Avenir Next LT Pro" w:hAnsi="Avenir Next LT Pro"/>
          <w:b/>
          <w:bCs/>
        </w:rPr>
        <w:t xml:space="preserve"> </w:t>
      </w:r>
      <w:r w:rsidR="002E69EC" w:rsidRPr="002E69EC">
        <w:rPr>
          <w:rFonts w:ascii="Avenir Next LT Pro" w:hAnsi="Avenir Next LT Pro"/>
        </w:rPr>
        <w:t xml:space="preserve">La </w:t>
      </w:r>
      <w:r w:rsidR="00E04768">
        <w:rPr>
          <w:rFonts w:ascii="Avenir Next LT Pro" w:hAnsi="Avenir Next LT Pro"/>
        </w:rPr>
        <w:t>caduta di Kabul</w:t>
      </w:r>
      <w:r w:rsidR="000F556B">
        <w:rPr>
          <w:rFonts w:ascii="Avenir Next LT Pro" w:hAnsi="Avenir Next LT Pro"/>
        </w:rPr>
        <w:t xml:space="preserve"> non ha fatto che</w:t>
      </w:r>
      <w:r w:rsidR="002E69EC" w:rsidRPr="002E69EC">
        <w:rPr>
          <w:rFonts w:ascii="Avenir Next LT Pro" w:hAnsi="Avenir Next LT Pro"/>
        </w:rPr>
        <w:t xml:space="preserve"> esacerb</w:t>
      </w:r>
      <w:r w:rsidR="000F556B">
        <w:rPr>
          <w:rFonts w:ascii="Avenir Next LT Pro" w:hAnsi="Avenir Next LT Pro"/>
        </w:rPr>
        <w:t>are</w:t>
      </w:r>
      <w:r w:rsidR="002E69EC" w:rsidRPr="002E69EC">
        <w:rPr>
          <w:rFonts w:ascii="Avenir Next LT Pro" w:hAnsi="Avenir Next LT Pro"/>
        </w:rPr>
        <w:t xml:space="preserve"> le sofferenze di un Paese lacerato da decenni di conflitti</w:t>
      </w:r>
      <w:r w:rsidR="000F556B">
        <w:rPr>
          <w:rFonts w:ascii="Avenir Next LT Pro" w:hAnsi="Avenir Next LT Pro"/>
        </w:rPr>
        <w:t xml:space="preserve"> e</w:t>
      </w:r>
      <w:r w:rsidR="002E69EC" w:rsidRPr="002E69EC">
        <w:rPr>
          <w:rFonts w:ascii="Avenir Next LT Pro" w:hAnsi="Avenir Next LT Pro"/>
        </w:rPr>
        <w:t xml:space="preserve"> funestato da periodici disastri </w:t>
      </w:r>
      <w:r w:rsidR="000F556B">
        <w:rPr>
          <w:rFonts w:ascii="Avenir Next LT Pro" w:hAnsi="Avenir Next LT Pro"/>
        </w:rPr>
        <w:t>naturali.</w:t>
      </w:r>
    </w:p>
    <w:p w14:paraId="6304747E" w14:textId="0B764859" w:rsidR="0013505A" w:rsidRPr="00DC12EA" w:rsidRDefault="000F556B" w:rsidP="00DC12EA">
      <w:pPr>
        <w:rPr>
          <w:rFonts w:ascii="Avenir Next LT Pro" w:hAnsi="Avenir Next LT Pro"/>
        </w:rPr>
      </w:pPr>
      <w:r w:rsidRPr="00121A43">
        <w:rPr>
          <w:rFonts w:ascii="Avenir Next LT Pro" w:hAnsi="Avenir Next LT Pro"/>
          <w:b/>
          <w:bCs/>
        </w:rPr>
        <w:t>L’economia è in caduta libera</w:t>
      </w:r>
      <w:r>
        <w:rPr>
          <w:rFonts w:ascii="Avenir Next LT Pro" w:hAnsi="Avenir Next LT Pro"/>
        </w:rPr>
        <w:t xml:space="preserve"> a causa delle sanzioni</w:t>
      </w:r>
      <w:r w:rsidR="00441CE7">
        <w:rPr>
          <w:rFonts w:ascii="Avenir Next LT Pro" w:hAnsi="Avenir Next LT Pro"/>
        </w:rPr>
        <w:t xml:space="preserve"> imposte dalla comunità internazionale </w:t>
      </w:r>
      <w:r w:rsidR="00121A43">
        <w:rPr>
          <w:rFonts w:ascii="Avenir Next LT Pro" w:hAnsi="Avenir Next LT Pro"/>
        </w:rPr>
        <w:t>e del</w:t>
      </w:r>
      <w:r w:rsidR="00441CE7">
        <w:rPr>
          <w:rFonts w:ascii="Avenir Next LT Pro" w:hAnsi="Avenir Next LT Pro"/>
        </w:rPr>
        <w:t>lo stop agli</w:t>
      </w:r>
      <w:r w:rsidR="00121A43">
        <w:rPr>
          <w:rFonts w:ascii="Avenir Next LT Pro" w:hAnsi="Avenir Next LT Pro"/>
        </w:rPr>
        <w:t xml:space="preserve"> </w:t>
      </w:r>
      <w:r w:rsidR="00441CE7">
        <w:rPr>
          <w:rFonts w:ascii="Avenir Next LT Pro" w:hAnsi="Avenir Next LT Pro"/>
        </w:rPr>
        <w:t>aiuti umanitari</w:t>
      </w:r>
      <w:r w:rsidR="00121A43">
        <w:rPr>
          <w:rStyle w:val="Rimandonotaapidipagina"/>
          <w:rFonts w:ascii="Avenir Next LT Pro" w:hAnsi="Avenir Next LT Pro"/>
        </w:rPr>
        <w:footnoteReference w:id="2"/>
      </w:r>
      <w:r w:rsidR="00121A43">
        <w:rPr>
          <w:rFonts w:ascii="Avenir Next LT Pro" w:hAnsi="Avenir Next LT Pro"/>
        </w:rPr>
        <w:t xml:space="preserve">. </w:t>
      </w:r>
      <w:r w:rsidR="008E5720">
        <w:rPr>
          <w:rFonts w:ascii="Avenir Next LT Pro" w:hAnsi="Avenir Next LT Pro"/>
        </w:rPr>
        <w:t xml:space="preserve"> </w:t>
      </w:r>
      <w:r w:rsidR="00DA2B80">
        <w:rPr>
          <w:rFonts w:ascii="Avenir Next LT Pro" w:hAnsi="Avenir Next LT Pro"/>
        </w:rPr>
        <w:t>Una</w:t>
      </w:r>
      <w:r w:rsidR="008E5720">
        <w:rPr>
          <w:rFonts w:ascii="Avenir Next LT Pro" w:hAnsi="Avenir Next LT Pro"/>
        </w:rPr>
        <w:t xml:space="preserve"> </w:t>
      </w:r>
      <w:r w:rsidR="008E5720" w:rsidRPr="00DA2B80">
        <w:rPr>
          <w:rFonts w:ascii="Avenir Next LT Pro" w:hAnsi="Avenir Next LT Pro"/>
          <w:b/>
          <w:bCs/>
        </w:rPr>
        <w:t xml:space="preserve">grave </w:t>
      </w:r>
      <w:r w:rsidR="002E69EC" w:rsidRPr="00DA2B80">
        <w:rPr>
          <w:rFonts w:ascii="Avenir Next LT Pro" w:hAnsi="Avenir Next LT Pro"/>
          <w:b/>
          <w:bCs/>
        </w:rPr>
        <w:t>crisi alimentare</w:t>
      </w:r>
      <w:r w:rsidR="008E5720">
        <w:rPr>
          <w:rFonts w:ascii="Avenir Next LT Pro" w:hAnsi="Avenir Next LT Pro"/>
        </w:rPr>
        <w:t xml:space="preserve">, acuita dalla </w:t>
      </w:r>
      <w:r w:rsidR="002E69EC" w:rsidRPr="002E69EC">
        <w:rPr>
          <w:rFonts w:ascii="Avenir Next LT Pro" w:hAnsi="Avenir Next LT Pro"/>
        </w:rPr>
        <w:t>guerra in Ucraina</w:t>
      </w:r>
      <w:r w:rsidR="00DA2B80">
        <w:rPr>
          <w:rFonts w:ascii="Avenir Next LT Pro" w:hAnsi="Avenir Next LT Pro"/>
        </w:rPr>
        <w:t>, affama la popolazione</w:t>
      </w:r>
      <w:r w:rsidR="008E5720">
        <w:rPr>
          <w:rFonts w:ascii="Avenir Next LT Pro" w:hAnsi="Avenir Next LT Pro"/>
        </w:rPr>
        <w:t xml:space="preserve">. Si stima siano </w:t>
      </w:r>
      <w:r w:rsidR="00441CE7">
        <w:rPr>
          <w:rFonts w:ascii="Avenir Next LT Pro" w:hAnsi="Avenir Next LT Pro"/>
        </w:rPr>
        <w:t xml:space="preserve">quasi </w:t>
      </w:r>
      <w:r w:rsidR="008E5720" w:rsidRPr="00441CE7">
        <w:rPr>
          <w:rFonts w:ascii="Avenir Next LT Pro" w:hAnsi="Avenir Next LT Pro"/>
          <w:b/>
          <w:bCs/>
        </w:rPr>
        <w:t>19</w:t>
      </w:r>
      <w:r w:rsidR="00CF43A9">
        <w:rPr>
          <w:rFonts w:ascii="Avenir Next LT Pro" w:hAnsi="Avenir Next LT Pro"/>
          <w:b/>
          <w:bCs/>
        </w:rPr>
        <w:t xml:space="preserve"> </w:t>
      </w:r>
      <w:r w:rsidR="008E5720" w:rsidRPr="00441CE7">
        <w:rPr>
          <w:rFonts w:ascii="Avenir Next LT Pro" w:hAnsi="Avenir Next LT Pro"/>
          <w:b/>
          <w:bCs/>
        </w:rPr>
        <w:t>milioni</w:t>
      </w:r>
      <w:r w:rsidR="00441CE7" w:rsidRPr="00441CE7">
        <w:rPr>
          <w:rFonts w:ascii="Avenir Next LT Pro" w:hAnsi="Avenir Next LT Pro"/>
          <w:b/>
          <w:bCs/>
        </w:rPr>
        <w:t xml:space="preserve"> le persone affette da malnutrizione </w:t>
      </w:r>
      <w:r w:rsidR="00441CE7" w:rsidRPr="00441CE7">
        <w:rPr>
          <w:rFonts w:ascii="Avenir Next LT Pro" w:hAnsi="Avenir Next LT Pro"/>
          <w:b/>
          <w:bCs/>
        </w:rPr>
        <w:lastRenderedPageBreak/>
        <w:t>acuta</w:t>
      </w:r>
      <w:r w:rsidR="00441CE7">
        <w:rPr>
          <w:rFonts w:ascii="Avenir Next LT Pro" w:hAnsi="Avenir Next LT Pro"/>
        </w:rPr>
        <w:t xml:space="preserve">. Circa </w:t>
      </w:r>
      <w:r w:rsidR="00441CE7" w:rsidRPr="00441CE7">
        <w:rPr>
          <w:rFonts w:ascii="Avenir Next LT Pro" w:hAnsi="Avenir Next LT Pro"/>
          <w:b/>
          <w:bCs/>
        </w:rPr>
        <w:t>4 milioni i bambini gravemente malnutriti</w:t>
      </w:r>
      <w:r w:rsidR="00441CE7">
        <w:rPr>
          <w:rStyle w:val="Rimandonotaapidipagina"/>
          <w:rFonts w:ascii="Avenir Next LT Pro" w:hAnsi="Avenir Next LT Pro"/>
        </w:rPr>
        <w:footnoteReference w:id="3"/>
      </w:r>
      <w:r w:rsidR="00441CE7">
        <w:rPr>
          <w:rFonts w:ascii="Avenir Next LT Pro" w:hAnsi="Avenir Next LT Pro"/>
        </w:rPr>
        <w:t>.</w:t>
      </w:r>
      <w:r w:rsidR="003C6E16" w:rsidRPr="003C6E16">
        <w:rPr>
          <w:rFonts w:ascii="Avenir Next LT Pro" w:hAnsi="Avenir Next LT Pro"/>
        </w:rPr>
        <w:t xml:space="preserve"> </w:t>
      </w:r>
      <w:r w:rsidR="003E2232">
        <w:rPr>
          <w:rFonts w:ascii="Avenir Next LT Pro" w:hAnsi="Avenir Next LT Pro"/>
        </w:rPr>
        <w:t>Mentre in tutto il Paese si contano</w:t>
      </w:r>
      <w:r w:rsidR="003C6E16" w:rsidRPr="002E69EC">
        <w:rPr>
          <w:rFonts w:ascii="Avenir Next LT Pro" w:hAnsi="Avenir Next LT Pro"/>
        </w:rPr>
        <w:t xml:space="preserve"> oltre </w:t>
      </w:r>
      <w:r w:rsidR="003C6E16" w:rsidRPr="000F556B">
        <w:rPr>
          <w:rFonts w:ascii="Avenir Next LT Pro" w:hAnsi="Avenir Next LT Pro"/>
          <w:b/>
          <w:bCs/>
        </w:rPr>
        <w:t xml:space="preserve">3,5 milioni </w:t>
      </w:r>
      <w:r w:rsidR="00B77AB0">
        <w:rPr>
          <w:rFonts w:ascii="Avenir Next LT Pro" w:hAnsi="Avenir Next LT Pro"/>
          <w:b/>
          <w:bCs/>
        </w:rPr>
        <w:t>di</w:t>
      </w:r>
      <w:r w:rsidR="003C6E16" w:rsidRPr="000F556B">
        <w:rPr>
          <w:rFonts w:ascii="Avenir Next LT Pro" w:hAnsi="Avenir Next LT Pro"/>
          <w:b/>
          <w:bCs/>
        </w:rPr>
        <w:t xml:space="preserve"> sfollati interni</w:t>
      </w:r>
      <w:r w:rsidR="003C6E16" w:rsidRPr="002E69EC">
        <w:rPr>
          <w:rStyle w:val="Rimandonotaapidipagina"/>
          <w:rFonts w:ascii="Avenir Next LT Pro" w:hAnsi="Avenir Next LT Pro"/>
        </w:rPr>
        <w:footnoteReference w:id="4"/>
      </w:r>
      <w:r w:rsidR="003C6E16">
        <w:rPr>
          <w:rFonts w:ascii="Avenir Next LT Pro" w:hAnsi="Avenir Next LT Pro"/>
          <w:b/>
          <w:bCs/>
        </w:rPr>
        <w:t>.</w:t>
      </w:r>
      <w:r w:rsidR="003C6E16">
        <w:rPr>
          <w:rFonts w:ascii="Avenir Next LT Pro" w:hAnsi="Avenir Next LT Pro"/>
        </w:rPr>
        <w:t xml:space="preserve"> </w:t>
      </w:r>
    </w:p>
    <w:p w14:paraId="58CF5B6D" w14:textId="21DD2D26" w:rsidR="002D4060" w:rsidRDefault="000F556B" w:rsidP="00DD2E08">
      <w:pPr>
        <w:jc w:val="both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Il </w:t>
      </w:r>
      <w:r w:rsidRPr="00CF43A9">
        <w:rPr>
          <w:rFonts w:ascii="Avenir Next LT Pro" w:hAnsi="Avenir Next LT Pro"/>
          <w:b/>
          <w:bCs/>
        </w:rPr>
        <w:t>sistema sanitario</w:t>
      </w:r>
      <w:r>
        <w:rPr>
          <w:rFonts w:ascii="Avenir Next LT Pro" w:hAnsi="Avenir Next LT Pro"/>
        </w:rPr>
        <w:t xml:space="preserve"> è </w:t>
      </w:r>
      <w:r w:rsidR="00CF43A9" w:rsidRPr="00CF43A9">
        <w:rPr>
          <w:rFonts w:ascii="Avenir Next LT Pro" w:hAnsi="Avenir Next LT Pro"/>
          <w:b/>
          <w:bCs/>
        </w:rPr>
        <w:t>sull’orlo del</w:t>
      </w:r>
      <w:r>
        <w:rPr>
          <w:rFonts w:ascii="Avenir Next LT Pro" w:hAnsi="Avenir Next LT Pro"/>
        </w:rPr>
        <w:t xml:space="preserve"> </w:t>
      </w:r>
      <w:r w:rsidRPr="00CF43A9">
        <w:rPr>
          <w:rFonts w:ascii="Avenir Next LT Pro" w:hAnsi="Avenir Next LT Pro"/>
          <w:b/>
          <w:bCs/>
        </w:rPr>
        <w:t>collasso</w:t>
      </w:r>
      <w:r w:rsidR="00613EB7">
        <w:rPr>
          <w:rStyle w:val="Rimandonotaapidipagina"/>
          <w:rFonts w:ascii="Avenir Next LT Pro" w:hAnsi="Avenir Next LT Pro"/>
        </w:rPr>
        <w:footnoteReference w:id="5"/>
      </w:r>
      <w:r>
        <w:rPr>
          <w:rFonts w:ascii="Avenir Next LT Pro" w:hAnsi="Avenir Next LT Pro"/>
        </w:rPr>
        <w:t>.</w:t>
      </w:r>
      <w:r w:rsidR="00EC30BD">
        <w:rPr>
          <w:rFonts w:ascii="Avenir Next LT Pro" w:hAnsi="Avenir Next LT Pro"/>
        </w:rPr>
        <w:t xml:space="preserve"> </w:t>
      </w:r>
      <w:r w:rsidR="003C6E16">
        <w:rPr>
          <w:rFonts w:ascii="Avenir Next LT Pro" w:hAnsi="Avenir Next LT Pro"/>
        </w:rPr>
        <w:t>Ovunque ospedali e cliniche sono costretti a chiudere</w:t>
      </w:r>
      <w:r w:rsidR="00E13BB4">
        <w:rPr>
          <w:rFonts w:ascii="Avenir Next LT Pro" w:hAnsi="Avenir Next LT Pro"/>
        </w:rPr>
        <w:t xml:space="preserve"> </w:t>
      </w:r>
      <w:r w:rsidR="003C6E16">
        <w:rPr>
          <w:rFonts w:ascii="Avenir Next LT Pro" w:hAnsi="Avenir Next LT Pro"/>
        </w:rPr>
        <w:t xml:space="preserve">i battenti per mancanza di </w:t>
      </w:r>
      <w:r w:rsidR="00002F06">
        <w:rPr>
          <w:rFonts w:ascii="Avenir Next LT Pro" w:hAnsi="Avenir Next LT Pro"/>
        </w:rPr>
        <w:t xml:space="preserve">farmaci e </w:t>
      </w:r>
      <w:r w:rsidR="003C6E16">
        <w:rPr>
          <w:rFonts w:ascii="Avenir Next LT Pro" w:hAnsi="Avenir Next LT Pro"/>
        </w:rPr>
        <w:t>personale medico che da mesi non riceve un salario</w:t>
      </w:r>
      <w:r w:rsidR="00DD2E08">
        <w:rPr>
          <w:rFonts w:ascii="Avenir Next LT Pro" w:hAnsi="Avenir Next LT Pro"/>
        </w:rPr>
        <w:t xml:space="preserve">. </w:t>
      </w:r>
      <w:r w:rsidR="003C6E16">
        <w:rPr>
          <w:rFonts w:ascii="Avenir Next LT Pro" w:hAnsi="Avenir Next LT Pro"/>
        </w:rPr>
        <w:t xml:space="preserve">Le </w:t>
      </w:r>
      <w:r w:rsidR="00E13BB4">
        <w:rPr>
          <w:rFonts w:ascii="Avenir Next LT Pro" w:hAnsi="Avenir Next LT Pro"/>
        </w:rPr>
        <w:t>strutture</w:t>
      </w:r>
      <w:r w:rsidR="003C6E16">
        <w:rPr>
          <w:rFonts w:ascii="Avenir Next LT Pro" w:hAnsi="Avenir Next LT Pro"/>
        </w:rPr>
        <w:t xml:space="preserve"> ancora </w:t>
      </w:r>
      <w:r w:rsidR="00C46ED0">
        <w:rPr>
          <w:rFonts w:ascii="Avenir Next LT Pro" w:hAnsi="Avenir Next LT Pro"/>
        </w:rPr>
        <w:t>o</w:t>
      </w:r>
      <w:r w:rsidR="00E13BB4">
        <w:rPr>
          <w:rFonts w:ascii="Avenir Next LT Pro" w:hAnsi="Avenir Next LT Pro"/>
        </w:rPr>
        <w:t>peranti</w:t>
      </w:r>
      <w:r w:rsidR="003C6E16">
        <w:rPr>
          <w:rFonts w:ascii="Avenir Next LT Pro" w:hAnsi="Avenir Next LT Pro"/>
        </w:rPr>
        <w:t xml:space="preserve"> sono </w:t>
      </w:r>
      <w:r w:rsidR="00C46ED0">
        <w:rPr>
          <w:rFonts w:ascii="Avenir Next LT Pro" w:hAnsi="Avenir Next LT Pro"/>
        </w:rPr>
        <w:t xml:space="preserve">in sofferenza e </w:t>
      </w:r>
      <w:r w:rsidR="003C6E16">
        <w:rPr>
          <w:rFonts w:ascii="Avenir Next LT Pro" w:hAnsi="Avenir Next LT Pro"/>
        </w:rPr>
        <w:t>sovraffollate</w:t>
      </w:r>
      <w:r w:rsidR="00002F06">
        <w:rPr>
          <w:rFonts w:ascii="Avenir Next LT Pro" w:hAnsi="Avenir Next LT Pro"/>
        </w:rPr>
        <w:t xml:space="preserve">. </w:t>
      </w:r>
      <w:r w:rsidR="00EC30BD">
        <w:rPr>
          <w:rFonts w:ascii="Avenir Next LT Pro" w:hAnsi="Avenir Next LT Pro"/>
        </w:rPr>
        <w:t xml:space="preserve">Un quadro drammatico che mette </w:t>
      </w:r>
      <w:r w:rsidR="003C6E16" w:rsidRPr="003C6E16">
        <w:rPr>
          <w:rFonts w:ascii="Avenir Next LT Pro" w:hAnsi="Avenir Next LT Pro"/>
          <w:b/>
          <w:bCs/>
        </w:rPr>
        <w:t xml:space="preserve">a rischio </w:t>
      </w:r>
      <w:r w:rsidR="00C51B77">
        <w:rPr>
          <w:rFonts w:ascii="Avenir Next LT Pro" w:hAnsi="Avenir Next LT Pro"/>
          <w:b/>
          <w:bCs/>
        </w:rPr>
        <w:t xml:space="preserve">anche </w:t>
      </w:r>
      <w:r w:rsidR="003C6E16" w:rsidRPr="003C6E16">
        <w:rPr>
          <w:rFonts w:ascii="Avenir Next LT Pro" w:hAnsi="Avenir Next LT Pro"/>
          <w:b/>
          <w:bCs/>
        </w:rPr>
        <w:t>la salute sessuale e riproduttiva</w:t>
      </w:r>
      <w:r w:rsidR="00E23F39">
        <w:rPr>
          <w:rFonts w:ascii="Avenir Next LT Pro" w:hAnsi="Avenir Next LT Pro"/>
          <w:b/>
          <w:bCs/>
        </w:rPr>
        <w:t xml:space="preserve"> delle donne</w:t>
      </w:r>
      <w:r w:rsidR="00C51B77">
        <w:rPr>
          <w:rFonts w:ascii="Avenir Next LT Pro" w:hAnsi="Avenir Next LT Pro"/>
        </w:rPr>
        <w:t xml:space="preserve">, </w:t>
      </w:r>
      <w:r w:rsidR="00336A8F">
        <w:rPr>
          <w:rFonts w:ascii="Avenir Next LT Pro" w:hAnsi="Avenir Next LT Pro"/>
        </w:rPr>
        <w:t xml:space="preserve">al punto </w:t>
      </w:r>
      <w:r w:rsidR="00C51B77">
        <w:rPr>
          <w:rFonts w:ascii="Avenir Next LT Pro" w:hAnsi="Avenir Next LT Pro"/>
        </w:rPr>
        <w:t xml:space="preserve">che entro il </w:t>
      </w:r>
      <w:r w:rsidR="003C6E16">
        <w:rPr>
          <w:rFonts w:ascii="Avenir Next LT Pro" w:hAnsi="Avenir Next LT Pro"/>
        </w:rPr>
        <w:t>2025 s</w:t>
      </w:r>
      <w:r w:rsidR="00EC30BD">
        <w:rPr>
          <w:rFonts w:ascii="Avenir Next LT Pro" w:hAnsi="Avenir Next LT Pro"/>
        </w:rPr>
        <w:t xml:space="preserve">i stima un </w:t>
      </w:r>
      <w:r w:rsidR="00EC30BD" w:rsidRPr="00EC30BD">
        <w:rPr>
          <w:rFonts w:ascii="Avenir Next LT Pro" w:hAnsi="Avenir Next LT Pro"/>
          <w:b/>
          <w:bCs/>
        </w:rPr>
        <w:t>aumento della mortalità materna</w:t>
      </w:r>
      <w:r w:rsidR="00434A3B">
        <w:rPr>
          <w:rFonts w:ascii="Avenir Next LT Pro" w:hAnsi="Avenir Next LT Pro"/>
          <w:b/>
          <w:bCs/>
        </w:rPr>
        <w:t xml:space="preserve"> </w:t>
      </w:r>
      <w:r w:rsidR="00434A3B" w:rsidRPr="00EC30BD">
        <w:rPr>
          <w:rFonts w:ascii="Avenir Next LT Pro" w:hAnsi="Avenir Next LT Pro"/>
          <w:b/>
          <w:bCs/>
        </w:rPr>
        <w:t>pari al 50%</w:t>
      </w:r>
      <w:r w:rsidR="00EC30BD">
        <w:rPr>
          <w:rStyle w:val="Rimandonotaapidipagina"/>
          <w:rFonts w:ascii="Avenir Next LT Pro" w:hAnsi="Avenir Next LT Pro"/>
        </w:rPr>
        <w:footnoteReference w:id="6"/>
      </w:r>
      <w:r w:rsidR="00EC30BD">
        <w:rPr>
          <w:rFonts w:ascii="Avenir Next LT Pro" w:hAnsi="Avenir Next LT Pro"/>
        </w:rPr>
        <w:t>.</w:t>
      </w:r>
    </w:p>
    <w:p w14:paraId="667D7897" w14:textId="77777777" w:rsidR="00767C54" w:rsidRPr="0013505A" w:rsidRDefault="00767C54" w:rsidP="00DD2E08">
      <w:pPr>
        <w:jc w:val="both"/>
        <w:rPr>
          <w:rFonts w:ascii="Avenir Next LT Pro" w:hAnsi="Avenir Next LT Pro"/>
          <w:sz w:val="16"/>
          <w:szCs w:val="16"/>
        </w:rPr>
      </w:pPr>
    </w:p>
    <w:p w14:paraId="660B9BA2" w14:textId="25B212CF" w:rsidR="004A100A" w:rsidRDefault="003E2232" w:rsidP="0013505A">
      <w:pPr>
        <w:jc w:val="both"/>
        <w:rPr>
          <w:rFonts w:ascii="Avenir Next LT Pro" w:hAnsi="Avenir Next LT Pro"/>
          <w:b/>
          <w:bCs/>
          <w:i/>
          <w:iCs/>
        </w:rPr>
      </w:pPr>
      <w:r>
        <w:rPr>
          <w:rFonts w:ascii="Avenir Next LT Pro" w:hAnsi="Avenir Next LT Pro"/>
          <w:b/>
          <w:bCs/>
        </w:rPr>
        <w:t>SOTTO ATTACCO I</w:t>
      </w:r>
      <w:r w:rsidR="002D4060" w:rsidRPr="002D4060">
        <w:rPr>
          <w:rFonts w:ascii="Avenir Next LT Pro" w:hAnsi="Avenir Next LT Pro"/>
          <w:b/>
          <w:bCs/>
        </w:rPr>
        <w:t xml:space="preserve"> DIRITTI DI DONNE E BAMBINE</w:t>
      </w:r>
      <w:r w:rsidR="003C6E16">
        <w:rPr>
          <w:rFonts w:ascii="Avenir Next LT Pro" w:hAnsi="Avenir Next LT Pro"/>
        </w:rPr>
        <w:t xml:space="preserve"> In</w:t>
      </w:r>
      <w:r w:rsidR="00CF43A9">
        <w:rPr>
          <w:rFonts w:ascii="Avenir Next LT Pro" w:hAnsi="Avenir Next LT Pro"/>
        </w:rPr>
        <w:t xml:space="preserve"> </w:t>
      </w:r>
      <w:r w:rsidR="003C6E16">
        <w:rPr>
          <w:rFonts w:ascii="Avenir Next LT Pro" w:hAnsi="Avenir Next LT Pro"/>
        </w:rPr>
        <w:t>uno scenario</w:t>
      </w:r>
      <w:r w:rsidR="00CF43A9">
        <w:rPr>
          <w:rFonts w:ascii="Avenir Next LT Pro" w:hAnsi="Avenir Next LT Pro"/>
        </w:rPr>
        <w:t xml:space="preserve"> simile </w:t>
      </w:r>
      <w:r w:rsidR="00CF43A9" w:rsidRPr="00CF43A9">
        <w:rPr>
          <w:rFonts w:ascii="Avenir Next LT Pro" w:hAnsi="Avenir Next LT Pro"/>
          <w:b/>
          <w:bCs/>
        </w:rPr>
        <w:t xml:space="preserve">diritti </w:t>
      </w:r>
      <w:r w:rsidR="0083351F">
        <w:rPr>
          <w:rFonts w:ascii="Avenir Next LT Pro" w:hAnsi="Avenir Next LT Pro"/>
          <w:b/>
          <w:bCs/>
        </w:rPr>
        <w:t>e libertà</w:t>
      </w:r>
      <w:r w:rsidR="0083351F">
        <w:rPr>
          <w:rFonts w:ascii="Avenir Next LT Pro" w:hAnsi="Avenir Next LT Pro"/>
        </w:rPr>
        <w:t xml:space="preserve"> </w:t>
      </w:r>
      <w:r w:rsidR="00CF43A9">
        <w:rPr>
          <w:rFonts w:ascii="Avenir Next LT Pro" w:hAnsi="Avenir Next LT Pro"/>
        </w:rPr>
        <w:t xml:space="preserve">hanno subìto una </w:t>
      </w:r>
      <w:r w:rsidR="00CF43A9" w:rsidRPr="00461535">
        <w:rPr>
          <w:rFonts w:ascii="Avenir Next LT Pro" w:hAnsi="Avenir Next LT Pro"/>
          <w:b/>
          <w:bCs/>
        </w:rPr>
        <w:t>pesante battuta d’arrest</w:t>
      </w:r>
      <w:r w:rsidR="0066175C">
        <w:rPr>
          <w:rFonts w:ascii="Avenir Next LT Pro" w:hAnsi="Avenir Next LT Pro"/>
          <w:b/>
          <w:bCs/>
        </w:rPr>
        <w:t>o</w:t>
      </w:r>
      <w:r w:rsidR="00CF43A9">
        <w:rPr>
          <w:rFonts w:ascii="Avenir Next LT Pro" w:hAnsi="Avenir Next LT Pro"/>
        </w:rPr>
        <w:t>.</w:t>
      </w:r>
      <w:r w:rsidR="0083351F">
        <w:rPr>
          <w:rFonts w:ascii="Avenir Next LT Pro" w:hAnsi="Avenir Next LT Pro"/>
        </w:rPr>
        <w:t xml:space="preserve"> A cominciare dall’istruzione </w:t>
      </w:r>
      <w:r w:rsidR="003F1617">
        <w:rPr>
          <w:rFonts w:ascii="Avenir Next LT Pro" w:hAnsi="Avenir Next LT Pro"/>
        </w:rPr>
        <w:t>secondaria</w:t>
      </w:r>
      <w:r w:rsidR="00FA3885">
        <w:rPr>
          <w:rFonts w:ascii="Avenir Next LT Pro" w:hAnsi="Avenir Next LT Pro"/>
        </w:rPr>
        <w:t xml:space="preserve">. </w:t>
      </w:r>
      <w:r w:rsidR="003F1617">
        <w:rPr>
          <w:rFonts w:ascii="Avenir Next LT Pro" w:hAnsi="Avenir Next LT Pro"/>
        </w:rPr>
        <w:t xml:space="preserve">Si stima siano </w:t>
      </w:r>
      <w:r w:rsidR="003F1617" w:rsidRPr="009670B6">
        <w:rPr>
          <w:rFonts w:ascii="Avenir Next LT Pro" w:hAnsi="Avenir Next LT Pro"/>
          <w:b/>
          <w:bCs/>
        </w:rPr>
        <w:t xml:space="preserve">oltre un milione le </w:t>
      </w:r>
      <w:r w:rsidR="00FA3885">
        <w:rPr>
          <w:rFonts w:ascii="Avenir Next LT Pro" w:hAnsi="Avenir Next LT Pro"/>
          <w:b/>
          <w:bCs/>
        </w:rPr>
        <w:t>ragazze</w:t>
      </w:r>
      <w:r w:rsidR="003F1617" w:rsidRPr="009670B6">
        <w:rPr>
          <w:rFonts w:ascii="Avenir Next LT Pro" w:hAnsi="Avenir Next LT Pro"/>
          <w:b/>
          <w:bCs/>
        </w:rPr>
        <w:t xml:space="preserve"> tenute fuori da</w:t>
      </w:r>
      <w:r w:rsidR="00C915FA">
        <w:rPr>
          <w:rFonts w:ascii="Avenir Next LT Pro" w:hAnsi="Avenir Next LT Pro"/>
          <w:b/>
          <w:bCs/>
        </w:rPr>
        <w:t xml:space="preserve"> scuole e università</w:t>
      </w:r>
      <w:r w:rsidR="003F1617">
        <w:rPr>
          <w:rStyle w:val="Rimandonotaapidipagina"/>
          <w:rFonts w:ascii="Avenir Next LT Pro" w:hAnsi="Avenir Next LT Pro"/>
        </w:rPr>
        <w:footnoteReference w:id="7"/>
      </w:r>
      <w:r w:rsidR="003F1617">
        <w:rPr>
          <w:rFonts w:ascii="Avenir Next LT Pro" w:hAnsi="Avenir Next LT Pro"/>
        </w:rPr>
        <w:t>.</w:t>
      </w:r>
      <w:r w:rsidR="00F73808">
        <w:rPr>
          <w:rFonts w:ascii="Avenir Next LT Pro" w:hAnsi="Avenir Next LT Pro"/>
        </w:rPr>
        <w:t xml:space="preserve"> Nel complesso, le donne hanno assistito a una </w:t>
      </w:r>
      <w:r w:rsidR="00F73808" w:rsidRPr="00EB6901">
        <w:rPr>
          <w:rFonts w:ascii="Avenir Next LT Pro" w:hAnsi="Avenir Next LT Pro"/>
          <w:b/>
          <w:bCs/>
        </w:rPr>
        <w:t xml:space="preserve">sistematica esclusione dalla vita </w:t>
      </w:r>
      <w:r w:rsidR="00080586">
        <w:rPr>
          <w:rFonts w:ascii="Avenir Next LT Pro" w:hAnsi="Avenir Next LT Pro"/>
          <w:b/>
          <w:bCs/>
        </w:rPr>
        <w:t>sociale</w:t>
      </w:r>
      <w:r w:rsidR="00EB6901">
        <w:rPr>
          <w:rFonts w:ascii="Avenir Next LT Pro" w:hAnsi="Avenir Next LT Pro"/>
          <w:b/>
          <w:bCs/>
        </w:rPr>
        <w:t xml:space="preserve">. </w:t>
      </w:r>
      <w:r w:rsidR="00EF602A">
        <w:rPr>
          <w:rFonts w:ascii="Avenir Next LT Pro" w:hAnsi="Avenir Next LT Pro"/>
        </w:rPr>
        <w:t xml:space="preserve">Dal </w:t>
      </w:r>
      <w:r w:rsidR="00461535" w:rsidRPr="00EF602A">
        <w:rPr>
          <w:rFonts w:ascii="Avenir Next LT Pro" w:hAnsi="Avenir Next LT Pro"/>
          <w:b/>
          <w:bCs/>
        </w:rPr>
        <w:t>divieto di viaggiare senza un accompagnatore</w:t>
      </w:r>
      <w:r w:rsidR="00461535" w:rsidRPr="00461535">
        <w:rPr>
          <w:rFonts w:ascii="Avenir Next LT Pro" w:hAnsi="Avenir Next LT Pro"/>
        </w:rPr>
        <w:t xml:space="preserve"> </w:t>
      </w:r>
      <w:r w:rsidR="00461535">
        <w:rPr>
          <w:rFonts w:ascii="Avenir Next LT Pro" w:hAnsi="Avenir Next LT Pro"/>
        </w:rPr>
        <w:t xml:space="preserve">maschio </w:t>
      </w:r>
      <w:r w:rsidR="00461535" w:rsidRPr="00C915FA">
        <w:rPr>
          <w:rFonts w:ascii="Avenir Next LT Pro" w:hAnsi="Avenir Next LT Pro"/>
        </w:rPr>
        <w:t>al</w:t>
      </w:r>
      <w:r w:rsidR="00EF602A" w:rsidRPr="00C915FA">
        <w:rPr>
          <w:rFonts w:ascii="Avenir Next LT Pro" w:hAnsi="Avenir Next LT Pro"/>
        </w:rPr>
        <w:t>l’</w:t>
      </w:r>
      <w:r w:rsidR="00EF602A" w:rsidRPr="00EF602A">
        <w:rPr>
          <w:rFonts w:ascii="Avenir Next LT Pro" w:hAnsi="Avenir Next LT Pro"/>
          <w:b/>
          <w:bCs/>
        </w:rPr>
        <w:t xml:space="preserve">estromissione da gran parte dei posti </w:t>
      </w:r>
      <w:r w:rsidR="00C915FA">
        <w:rPr>
          <w:rFonts w:ascii="Avenir Next LT Pro" w:hAnsi="Avenir Next LT Pro"/>
          <w:b/>
          <w:bCs/>
        </w:rPr>
        <w:t xml:space="preserve">di </w:t>
      </w:r>
      <w:r w:rsidR="00EF602A" w:rsidRPr="00EF602A">
        <w:rPr>
          <w:rFonts w:ascii="Avenir Next LT Pro" w:hAnsi="Avenir Next LT Pro"/>
          <w:b/>
          <w:bCs/>
        </w:rPr>
        <w:t>lavoro</w:t>
      </w:r>
      <w:r w:rsidR="00EF602A">
        <w:rPr>
          <w:rFonts w:ascii="Avenir Next LT Pro" w:hAnsi="Avenir Next LT Pro"/>
        </w:rPr>
        <w:t>, incluse le cariche politiche</w:t>
      </w:r>
      <w:r w:rsidR="00080586">
        <w:rPr>
          <w:rFonts w:ascii="Avenir Next LT Pro" w:hAnsi="Avenir Next LT Pro"/>
        </w:rPr>
        <w:t>, fino all’</w:t>
      </w:r>
      <w:r w:rsidR="00080586" w:rsidRPr="00080586">
        <w:rPr>
          <w:rFonts w:ascii="Avenir Next LT Pro" w:hAnsi="Avenir Next LT Pro"/>
          <w:b/>
          <w:bCs/>
        </w:rPr>
        <w:t>obbligo</w:t>
      </w:r>
      <w:r w:rsidR="00080586">
        <w:rPr>
          <w:rFonts w:ascii="Avenir Next LT Pro" w:hAnsi="Avenir Next LT Pro"/>
        </w:rPr>
        <w:t xml:space="preserve"> di indossare</w:t>
      </w:r>
      <w:r w:rsidR="00080586" w:rsidRPr="00DF5702">
        <w:rPr>
          <w:rFonts w:ascii="Avenir Next LT Pro" w:hAnsi="Avenir Next LT Pro"/>
        </w:rPr>
        <w:t xml:space="preserve"> il</w:t>
      </w:r>
      <w:r w:rsidR="00080586" w:rsidRPr="00080586">
        <w:rPr>
          <w:rFonts w:ascii="Avenir Next LT Pro" w:hAnsi="Avenir Next LT Pro"/>
          <w:b/>
          <w:bCs/>
        </w:rPr>
        <w:t xml:space="preserve"> velo in pubblico</w:t>
      </w:r>
      <w:r w:rsidR="00764E18">
        <w:rPr>
          <w:rStyle w:val="Rimandonotaapidipagina"/>
          <w:rFonts w:ascii="Avenir Next LT Pro" w:hAnsi="Avenir Next LT Pro"/>
        </w:rPr>
        <w:footnoteReference w:id="8"/>
      </w:r>
      <w:r w:rsidR="00764E18">
        <w:rPr>
          <w:rFonts w:ascii="Avenir Next LT Pro" w:hAnsi="Avenir Next LT Pro"/>
          <w:b/>
          <w:bCs/>
        </w:rPr>
        <w:t>.</w:t>
      </w:r>
    </w:p>
    <w:p w14:paraId="0FDC60E0" w14:textId="77777777" w:rsidR="0013505A" w:rsidRPr="0013505A" w:rsidRDefault="0013505A" w:rsidP="0013505A">
      <w:pPr>
        <w:jc w:val="both"/>
        <w:rPr>
          <w:rFonts w:ascii="Avenir Next LT Pro" w:hAnsi="Avenir Next LT Pro"/>
          <w:b/>
          <w:bCs/>
          <w:i/>
          <w:iCs/>
          <w:sz w:val="16"/>
          <w:szCs w:val="16"/>
        </w:rPr>
      </w:pPr>
    </w:p>
    <w:p w14:paraId="628AFADA" w14:textId="4CB87E7A" w:rsidR="006C5205" w:rsidRPr="00DF43AC" w:rsidRDefault="003E2232" w:rsidP="00DF43AC">
      <w:pPr>
        <w:jc w:val="both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 xml:space="preserve">DA KABUL A ROMA PER RICOMINCIARE </w:t>
      </w:r>
      <w:r w:rsidRPr="003E2232">
        <w:rPr>
          <w:rFonts w:ascii="Avenir Next LT Pro" w:hAnsi="Avenir Next LT Pro"/>
        </w:rPr>
        <w:t>A</w:t>
      </w:r>
      <w:r w:rsidR="00DC12EA">
        <w:rPr>
          <w:rFonts w:ascii="Avenir Next LT Pro" w:hAnsi="Avenir Next LT Pro"/>
        </w:rPr>
        <w:t>ssociazione donne per le donne</w:t>
      </w:r>
      <w:r>
        <w:rPr>
          <w:rFonts w:ascii="Avenir Next LT Pro" w:hAnsi="Avenir Next LT Pro"/>
        </w:rPr>
        <w:t xml:space="preserve"> vuole</w:t>
      </w:r>
      <w:r w:rsidR="00062CB3">
        <w:rPr>
          <w:rFonts w:ascii="Avenir Next LT Pro" w:hAnsi="Avenir Next LT Pro"/>
        </w:rPr>
        <w:t xml:space="preserve"> essere una </w:t>
      </w:r>
      <w:r w:rsidR="00062CB3" w:rsidRPr="00DC12EA">
        <w:rPr>
          <w:rFonts w:ascii="Avenir Next LT Pro" w:hAnsi="Avenir Next LT Pro"/>
          <w:b/>
          <w:bCs/>
        </w:rPr>
        <w:t xml:space="preserve">piattaforma </w:t>
      </w:r>
      <w:r w:rsidR="00062CB3" w:rsidRPr="00DC12EA">
        <w:rPr>
          <w:rFonts w:ascii="Avenir Next LT Pro" w:hAnsi="Avenir Next LT Pro"/>
        </w:rPr>
        <w:t>capace di</w:t>
      </w:r>
      <w:r w:rsidR="00062CB3" w:rsidRPr="00DC12EA">
        <w:rPr>
          <w:rFonts w:ascii="Avenir Next LT Pro" w:hAnsi="Avenir Next LT Pro"/>
          <w:b/>
          <w:bCs/>
        </w:rPr>
        <w:t xml:space="preserve"> mettere in rete le rifugiate afgane</w:t>
      </w:r>
      <w:r w:rsidR="00062CB3">
        <w:rPr>
          <w:rFonts w:ascii="Avenir Next LT Pro" w:hAnsi="Avenir Next LT Pro"/>
        </w:rPr>
        <w:t xml:space="preserve"> giunte in Italia </w:t>
      </w:r>
      <w:r w:rsidR="00DC12EA">
        <w:rPr>
          <w:rFonts w:ascii="Avenir Next LT Pro" w:hAnsi="Avenir Next LT Pro"/>
        </w:rPr>
        <w:t>e garantire</w:t>
      </w:r>
      <w:r w:rsidR="00062CB3">
        <w:rPr>
          <w:rFonts w:ascii="Avenir Next LT Pro" w:hAnsi="Avenir Next LT Pro"/>
        </w:rPr>
        <w:t xml:space="preserve"> loro </w:t>
      </w:r>
      <w:r w:rsidR="00062CB3" w:rsidRPr="006013E4">
        <w:rPr>
          <w:rFonts w:ascii="Avenir Next LT Pro" w:hAnsi="Avenir Next LT Pro"/>
          <w:b/>
          <w:bCs/>
        </w:rPr>
        <w:t>solidarietà e supporto concreto.</w:t>
      </w:r>
      <w:r w:rsidR="00062CB3">
        <w:rPr>
          <w:rFonts w:ascii="Avenir Next LT Pro" w:hAnsi="Avenir Next LT Pro"/>
        </w:rPr>
        <w:t xml:space="preserve"> Allo scopo è in cantiere un sito web, in inglese e in </w:t>
      </w:r>
      <w:proofErr w:type="spellStart"/>
      <w:r w:rsidR="00062CB3">
        <w:rPr>
          <w:rFonts w:ascii="Avenir Next LT Pro" w:hAnsi="Avenir Next LT Pro"/>
        </w:rPr>
        <w:t>dari</w:t>
      </w:r>
      <w:proofErr w:type="spellEnd"/>
      <w:r w:rsidR="00062CB3">
        <w:rPr>
          <w:rFonts w:ascii="Avenir Next LT Pro" w:hAnsi="Avenir Next LT Pro"/>
        </w:rPr>
        <w:t>, per fornire informazioni su disbrigo delle procedure amministrative,</w:t>
      </w:r>
      <w:r w:rsidR="00C915FA">
        <w:rPr>
          <w:rFonts w:ascii="Avenir Next LT Pro" w:hAnsi="Avenir Next LT Pro"/>
        </w:rPr>
        <w:t xml:space="preserve"> ricerca di</w:t>
      </w:r>
      <w:r w:rsidR="00062CB3">
        <w:rPr>
          <w:rFonts w:ascii="Avenir Next LT Pro" w:hAnsi="Avenir Next LT Pro"/>
        </w:rPr>
        <w:t xml:space="preserve"> lavoro e </w:t>
      </w:r>
      <w:r w:rsidR="00C915FA">
        <w:rPr>
          <w:rFonts w:ascii="Avenir Next LT Pro" w:hAnsi="Avenir Next LT Pro"/>
        </w:rPr>
        <w:t xml:space="preserve">opportunità </w:t>
      </w:r>
      <w:r w:rsidR="00062CB3">
        <w:rPr>
          <w:rFonts w:ascii="Avenir Next LT Pro" w:hAnsi="Avenir Next LT Pro"/>
        </w:rPr>
        <w:t xml:space="preserve">di formazione. </w:t>
      </w:r>
    </w:p>
    <w:p w14:paraId="28F94148" w14:textId="4D70AB00" w:rsidR="00DF43AC" w:rsidRDefault="002B2B0D" w:rsidP="002020FB">
      <w:pPr>
        <w:rPr>
          <w:rFonts w:ascii="Avenir Next LT Pro" w:hAnsi="Avenir Next LT Pro"/>
        </w:rPr>
      </w:pPr>
      <w:r w:rsidRPr="002B2B0D">
        <w:rPr>
          <w:rFonts w:ascii="Avenir Next LT Pro" w:hAnsi="Avenir Next LT Pro"/>
        </w:rPr>
        <w:t xml:space="preserve">In parallelo </w:t>
      </w:r>
      <w:r>
        <w:rPr>
          <w:rFonts w:ascii="Avenir Next LT Pro" w:hAnsi="Avenir Next LT Pro"/>
        </w:rPr>
        <w:t xml:space="preserve">l’associazione promuove </w:t>
      </w:r>
      <w:r w:rsidR="00A91779">
        <w:rPr>
          <w:rFonts w:ascii="Avenir Next LT Pro" w:hAnsi="Avenir Next LT Pro"/>
        </w:rPr>
        <w:t>s</w:t>
      </w:r>
      <w:r w:rsidRPr="002B2B0D">
        <w:rPr>
          <w:rFonts w:ascii="Avenir Next LT Pro" w:hAnsi="Avenir Next LT Pro"/>
        </w:rPr>
        <w:t xml:space="preserve">eminari </w:t>
      </w:r>
      <w:r>
        <w:rPr>
          <w:rFonts w:ascii="Avenir Next LT Pro" w:hAnsi="Avenir Next LT Pro"/>
        </w:rPr>
        <w:t xml:space="preserve">e incontri </w:t>
      </w:r>
      <w:r w:rsidR="00CC137C">
        <w:rPr>
          <w:rFonts w:ascii="Avenir Next LT Pro" w:hAnsi="Avenir Next LT Pro"/>
        </w:rPr>
        <w:t>su</w:t>
      </w:r>
      <w:r>
        <w:rPr>
          <w:rFonts w:ascii="Avenir Next LT Pro" w:hAnsi="Avenir Next LT Pro"/>
        </w:rPr>
        <w:t xml:space="preserve"> </w:t>
      </w:r>
      <w:r w:rsidRPr="002B2B0D">
        <w:rPr>
          <w:rFonts w:ascii="Avenir Next LT Pro" w:hAnsi="Avenir Next LT Pro"/>
          <w:b/>
          <w:bCs/>
        </w:rPr>
        <w:t xml:space="preserve">educazione sessuale </w:t>
      </w:r>
      <w:r w:rsidRPr="002B2B0D">
        <w:rPr>
          <w:rFonts w:ascii="Avenir Next LT Pro" w:hAnsi="Avenir Next LT Pro"/>
        </w:rPr>
        <w:t xml:space="preserve">e </w:t>
      </w:r>
      <w:r w:rsidRPr="002B2B0D">
        <w:rPr>
          <w:rFonts w:ascii="Avenir Next LT Pro" w:hAnsi="Avenir Next LT Pro"/>
          <w:b/>
          <w:bCs/>
        </w:rPr>
        <w:t xml:space="preserve">salute riproduttiva </w:t>
      </w:r>
      <w:r>
        <w:rPr>
          <w:rFonts w:ascii="Avenir Next LT Pro" w:hAnsi="Avenir Next LT Pro"/>
        </w:rPr>
        <w:t>come strumenti</w:t>
      </w:r>
      <w:r w:rsidR="00A91779">
        <w:rPr>
          <w:rFonts w:ascii="Avenir Next LT Pro" w:hAnsi="Avenir Next LT Pro"/>
        </w:rPr>
        <w:t xml:space="preserve"> di</w:t>
      </w:r>
      <w:r>
        <w:rPr>
          <w:rFonts w:ascii="Avenir Next LT Pro" w:hAnsi="Avenir Next LT Pro"/>
        </w:rPr>
        <w:t xml:space="preserve"> emancipazione femminile.</w:t>
      </w:r>
    </w:p>
    <w:p w14:paraId="765D0653" w14:textId="77777777" w:rsidR="0013505A" w:rsidRPr="0013505A" w:rsidRDefault="0013505A" w:rsidP="002020FB">
      <w:pPr>
        <w:rPr>
          <w:rFonts w:ascii="Avenir Next LT Pro" w:hAnsi="Avenir Next LT Pro"/>
          <w:sz w:val="16"/>
          <w:szCs w:val="16"/>
        </w:rPr>
      </w:pPr>
    </w:p>
    <w:p w14:paraId="48F1AFD7" w14:textId="6D821B84" w:rsidR="00C8415C" w:rsidRDefault="009F02A3" w:rsidP="0013505A">
      <w:pPr>
        <w:jc w:val="both"/>
        <w:rPr>
          <w:rFonts w:ascii="Avenir Next LT Pro" w:hAnsi="Avenir Next LT Pro"/>
        </w:rPr>
      </w:pPr>
      <w:r w:rsidRPr="0013505A">
        <w:rPr>
          <w:rFonts w:ascii="Avenir Next LT Pro" w:hAnsi="Avenir Next LT Pro"/>
          <w:i/>
          <w:iCs/>
        </w:rPr>
        <w:t xml:space="preserve">«Il 15 agosto 2021 </w:t>
      </w:r>
      <w:r w:rsidR="009814B9" w:rsidRPr="0013505A">
        <w:rPr>
          <w:rFonts w:ascii="Avenir Next LT Pro" w:hAnsi="Avenir Next LT Pro"/>
          <w:i/>
          <w:iCs/>
        </w:rPr>
        <w:t>i nostri sogni si sono infranti, insieme ai successi e ai traguardi raggiunti</w:t>
      </w:r>
      <w:r w:rsidR="00DC12EA">
        <w:rPr>
          <w:rFonts w:ascii="Avenir Next LT Pro" w:hAnsi="Avenir Next LT Pro"/>
          <w:i/>
          <w:iCs/>
        </w:rPr>
        <w:t xml:space="preserve"> negli ultimi vent’anni</w:t>
      </w:r>
      <w:r w:rsidRPr="0013505A">
        <w:rPr>
          <w:rFonts w:ascii="Avenir Next LT Pro" w:hAnsi="Avenir Next LT Pro"/>
          <w:i/>
          <w:iCs/>
        </w:rPr>
        <w:t>.</w:t>
      </w:r>
      <w:r w:rsidR="0013505A" w:rsidRPr="0013505A">
        <w:rPr>
          <w:rFonts w:ascii="Avenir Next LT Pro" w:hAnsi="Avenir Next LT Pro"/>
          <w:i/>
          <w:iCs/>
        </w:rPr>
        <w:t xml:space="preserve"> Siamo state catapultate nel passato, a prima del 2001, e rinchiuse nelle nostre case. Ma le donne in Afghanistan hanno imparato a lottare coraggiosamente e a non desistere di fronte a qualunque avversità. E anche noi dall’Italia lottiamo per i loro e i nostri diritti</w:t>
      </w:r>
      <w:r w:rsidRPr="0013505A">
        <w:rPr>
          <w:rFonts w:ascii="Avenir Next LT Pro" w:hAnsi="Avenir Next LT Pro"/>
          <w:i/>
          <w:iCs/>
        </w:rPr>
        <w:t xml:space="preserve">», </w:t>
      </w:r>
      <w:r w:rsidR="009814B9" w:rsidRPr="0013505A">
        <w:rPr>
          <w:rFonts w:ascii="Avenir Next LT Pro" w:hAnsi="Avenir Next LT Pro"/>
        </w:rPr>
        <w:t>spiega</w:t>
      </w:r>
      <w:r w:rsidRPr="0013505A">
        <w:rPr>
          <w:rFonts w:ascii="Avenir Next LT Pro" w:hAnsi="Avenir Next LT Pro"/>
        </w:rPr>
        <w:t xml:space="preserve"> </w:t>
      </w:r>
      <w:proofErr w:type="spellStart"/>
      <w:r w:rsidR="009814B9" w:rsidRPr="0013505A">
        <w:rPr>
          <w:rFonts w:ascii="Avenir Next LT Pro" w:hAnsi="Avenir Next LT Pro"/>
          <w:b/>
          <w:bCs/>
        </w:rPr>
        <w:t>Sharifa</w:t>
      </w:r>
      <w:proofErr w:type="spellEnd"/>
      <w:r w:rsidR="009814B9" w:rsidRPr="0013505A">
        <w:rPr>
          <w:rFonts w:ascii="Avenir Next LT Pro" w:hAnsi="Avenir Next LT Pro"/>
          <w:b/>
          <w:bCs/>
        </w:rPr>
        <w:t xml:space="preserve"> </w:t>
      </w:r>
      <w:proofErr w:type="spellStart"/>
      <w:r w:rsidR="009814B9" w:rsidRPr="0013505A">
        <w:rPr>
          <w:rFonts w:ascii="Avenir Next LT Pro" w:hAnsi="Avenir Next LT Pro"/>
          <w:b/>
          <w:bCs/>
        </w:rPr>
        <w:t>Behzad</w:t>
      </w:r>
      <w:proofErr w:type="spellEnd"/>
      <w:r w:rsidR="009814B9" w:rsidRPr="0013505A">
        <w:rPr>
          <w:rFonts w:ascii="Avenir Next LT Pro" w:hAnsi="Avenir Next LT Pro"/>
        </w:rPr>
        <w:t xml:space="preserve">, </w:t>
      </w:r>
      <w:r w:rsidR="0013505A" w:rsidRPr="0013505A">
        <w:rPr>
          <w:rFonts w:ascii="Avenir Next LT Pro" w:hAnsi="Avenir Next LT Pro"/>
        </w:rPr>
        <w:t>tra le</w:t>
      </w:r>
      <w:r w:rsidR="009814B9" w:rsidRPr="0013505A">
        <w:rPr>
          <w:rFonts w:ascii="Avenir Next LT Pro" w:hAnsi="Avenir Next LT Pro"/>
        </w:rPr>
        <w:t xml:space="preserve"> fondatrici di ASDD</w:t>
      </w:r>
      <w:r w:rsidR="0013505A" w:rsidRPr="0013505A">
        <w:rPr>
          <w:rFonts w:ascii="Avenir Next LT Pro" w:hAnsi="Avenir Next LT Pro"/>
        </w:rPr>
        <w:t>.</w:t>
      </w:r>
    </w:p>
    <w:p w14:paraId="52F76AE2" w14:textId="78CC4D0B" w:rsidR="0013505A" w:rsidRDefault="0013505A" w:rsidP="0013505A">
      <w:pPr>
        <w:jc w:val="both"/>
        <w:rPr>
          <w:rFonts w:ascii="Avenir Next LT Pro" w:hAnsi="Avenir Next LT Pro"/>
        </w:rPr>
      </w:pPr>
    </w:p>
    <w:p w14:paraId="7189F862" w14:textId="77777777" w:rsidR="00C8415C" w:rsidRPr="00B31BD0" w:rsidRDefault="00C8415C" w:rsidP="002020FB">
      <w:pPr>
        <w:rPr>
          <w:rFonts w:ascii="Avenir Next LT Pro" w:hAnsi="Avenir Next LT Pro"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8415C" w14:paraId="5CDFDD10" w14:textId="77777777" w:rsidTr="00C8415C">
        <w:tc>
          <w:tcPr>
            <w:tcW w:w="9350" w:type="dxa"/>
          </w:tcPr>
          <w:p w14:paraId="41DD2BA3" w14:textId="3B2665C4" w:rsidR="00C8415C" w:rsidRPr="0013505A" w:rsidRDefault="00C8415C" w:rsidP="002020FB">
            <w:pPr>
              <w:rPr>
                <w:rFonts w:ascii="Avenir Next LT Pro" w:hAnsi="Avenir Next LT Pro"/>
                <w:i/>
                <w:iCs/>
                <w:sz w:val="18"/>
                <w:szCs w:val="18"/>
              </w:rPr>
            </w:pPr>
            <w:r w:rsidRPr="009814B9">
              <w:rPr>
                <w:rFonts w:ascii="Avenir Next LT Pro" w:hAnsi="Avenir Next LT Pro"/>
                <w:b/>
                <w:bCs/>
                <w:i/>
                <w:iCs/>
                <w:sz w:val="18"/>
                <w:szCs w:val="18"/>
              </w:rPr>
              <w:t xml:space="preserve">Associazione di solidarietà donne per le donne - ASDD </w:t>
            </w:r>
            <w:r w:rsidRPr="009814B9">
              <w:rPr>
                <w:rFonts w:ascii="Avenir Next LT Pro" w:hAnsi="Avenir Next LT Pro"/>
                <w:i/>
                <w:iCs/>
                <w:sz w:val="18"/>
                <w:szCs w:val="18"/>
              </w:rPr>
              <w:t>nasce nel 2022 a Roma su impulso di un gruppo di rifugiate afgane arrivate in Italia dopo la caduta di Kabul</w:t>
            </w:r>
            <w:r w:rsidR="0013505A">
              <w:rPr>
                <w:rFonts w:ascii="Avenir Next LT Pro" w:hAnsi="Avenir Next LT Pro"/>
                <w:i/>
                <w:iCs/>
                <w:sz w:val="18"/>
                <w:szCs w:val="18"/>
              </w:rPr>
              <w:t xml:space="preserve"> nell’agosto 2021</w:t>
            </w:r>
            <w:r w:rsidRPr="009814B9">
              <w:rPr>
                <w:rFonts w:ascii="Avenir Next LT Pro" w:hAnsi="Avenir Next LT Pro"/>
                <w:i/>
                <w:iCs/>
                <w:sz w:val="18"/>
                <w:szCs w:val="18"/>
              </w:rPr>
              <w:t xml:space="preserve">. Vuole essere una piattaforma capace di mettere in rete le rifugiate afgane presenti in Italia per fornire loro solidarietà e supporto concreto. Promuove seminari e incontri su salute riproduttiva e </w:t>
            </w:r>
            <w:r w:rsidR="00CA6730" w:rsidRPr="009814B9">
              <w:rPr>
                <w:rFonts w:ascii="Avenir Next LT Pro" w:hAnsi="Avenir Next LT Pro"/>
                <w:i/>
                <w:iCs/>
                <w:sz w:val="18"/>
                <w:szCs w:val="18"/>
              </w:rPr>
              <w:t>e</w:t>
            </w:r>
            <w:r w:rsidRPr="009814B9">
              <w:rPr>
                <w:rFonts w:ascii="Avenir Next LT Pro" w:hAnsi="Avenir Next LT Pro"/>
                <w:i/>
                <w:iCs/>
                <w:sz w:val="18"/>
                <w:szCs w:val="18"/>
              </w:rPr>
              <w:t>ducazione sessuale.</w:t>
            </w:r>
            <w:r w:rsidRPr="009814B9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  <w:hyperlink r:id="rId9" w:history="1">
              <w:r w:rsidRPr="009814B9">
                <w:rPr>
                  <w:rStyle w:val="Collegamentoipertestuale"/>
                  <w:rFonts w:ascii="Avenir Next LT Pro" w:hAnsi="Avenir Next LT Pro"/>
                  <w:i/>
                  <w:iCs/>
                  <w:sz w:val="18"/>
                  <w:szCs w:val="18"/>
                </w:rPr>
                <w:t>Associazione di solidarietà donne per le donne</w:t>
              </w:r>
            </w:hyperlink>
          </w:p>
        </w:tc>
      </w:tr>
    </w:tbl>
    <w:p w14:paraId="14133E15" w14:textId="4141707D" w:rsidR="004A100A" w:rsidRPr="009814B9" w:rsidRDefault="004A100A" w:rsidP="002020FB">
      <w:pPr>
        <w:rPr>
          <w:rFonts w:ascii="Avenir Next LT Pro" w:hAnsi="Avenir Next LT Pro"/>
          <w:i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796F" w:rsidRPr="009814B9" w14:paraId="4DE30B03" w14:textId="77777777" w:rsidTr="00C0796F">
        <w:tc>
          <w:tcPr>
            <w:tcW w:w="9350" w:type="dxa"/>
          </w:tcPr>
          <w:p w14:paraId="03E045D1" w14:textId="6CCACCF9" w:rsidR="00A40A9A" w:rsidRPr="009814B9" w:rsidRDefault="00A40A9A" w:rsidP="00A40A9A">
            <w:pPr>
              <w:jc w:val="both"/>
              <w:rPr>
                <w:rFonts w:ascii="Avenir Next LT Pro" w:hAnsi="Avenir Next LT Pro"/>
                <w:i/>
                <w:iCs/>
                <w:sz w:val="18"/>
                <w:szCs w:val="18"/>
              </w:rPr>
            </w:pPr>
            <w:proofErr w:type="spellStart"/>
            <w:r w:rsidRPr="009814B9">
              <w:rPr>
                <w:rStyle w:val="Enfasigrassetto"/>
                <w:rFonts w:ascii="Avenir Next LT Pro" w:hAnsi="Avenir Next LT Pro"/>
                <w:i/>
                <w:iCs/>
                <w:color w:val="282828"/>
                <w:sz w:val="18"/>
                <w:szCs w:val="18"/>
                <w:shd w:val="clear" w:color="auto" w:fill="FFFFFF"/>
              </w:rPr>
              <w:t>PartecipAzione</w:t>
            </w:r>
            <w:proofErr w:type="spellEnd"/>
            <w:r w:rsidRPr="009814B9">
              <w:rPr>
                <w:rFonts w:ascii="Avenir Next LT Pro" w:hAnsi="Avenir Next LT Pro"/>
                <w:i/>
                <w:iCs/>
                <w:color w:val="282828"/>
                <w:sz w:val="18"/>
                <w:szCs w:val="18"/>
                <w:shd w:val="clear" w:color="auto" w:fill="FFFFFF"/>
              </w:rPr>
              <w:t> </w:t>
            </w:r>
            <w:r w:rsidRPr="009814B9">
              <w:rPr>
                <w:rFonts w:ascii="Avenir Next LT Pro" w:hAnsi="Avenir Next LT Pro"/>
                <w:b/>
                <w:bCs/>
                <w:i/>
                <w:iCs/>
                <w:color w:val="282828"/>
                <w:sz w:val="18"/>
                <w:szCs w:val="18"/>
                <w:shd w:val="clear" w:color="auto" w:fill="FFFFFF"/>
              </w:rPr>
              <w:t>– Azioni per la protezione e la partecipazione dei rifugiati</w:t>
            </w:r>
            <w:r w:rsidRPr="009814B9">
              <w:rPr>
                <w:rFonts w:ascii="Avenir Next LT Pro" w:hAnsi="Avenir Next LT Pro"/>
                <w:i/>
                <w:iCs/>
                <w:color w:val="282828"/>
                <w:sz w:val="18"/>
                <w:szCs w:val="18"/>
                <w:shd w:val="clear" w:color="auto" w:fill="FFFFFF"/>
              </w:rPr>
              <w:t xml:space="preserve"> è un programma realizzato da INTERSOS in partenariato con UNHCR, che ha l’obiettivo di promuovere la protezione e la partecipazione attiva dei rifugiati </w:t>
            </w:r>
            <w:r w:rsidR="0013505A">
              <w:rPr>
                <w:rFonts w:ascii="Avenir Next LT Pro" w:hAnsi="Avenir Next LT Pro"/>
                <w:i/>
                <w:iCs/>
                <w:color w:val="282828"/>
                <w:sz w:val="18"/>
                <w:szCs w:val="18"/>
                <w:shd w:val="clear" w:color="auto" w:fill="FFFFFF"/>
              </w:rPr>
              <w:t>ne</w:t>
            </w:r>
            <w:r w:rsidRPr="009814B9">
              <w:rPr>
                <w:rFonts w:ascii="Avenir Next LT Pro" w:hAnsi="Avenir Next LT Pro"/>
                <w:i/>
                <w:iCs/>
                <w:color w:val="282828"/>
                <w:sz w:val="18"/>
                <w:szCs w:val="18"/>
                <w:shd w:val="clear" w:color="auto" w:fill="FFFFFF"/>
              </w:rPr>
              <w:t xml:space="preserve">lla vita economica, sociale e culturale </w:t>
            </w:r>
            <w:r w:rsidR="0013505A">
              <w:rPr>
                <w:rFonts w:ascii="Avenir Next LT Pro" w:hAnsi="Avenir Next LT Pro"/>
                <w:i/>
                <w:iCs/>
                <w:color w:val="282828"/>
                <w:sz w:val="18"/>
                <w:szCs w:val="18"/>
                <w:shd w:val="clear" w:color="auto" w:fill="FFFFFF"/>
              </w:rPr>
              <w:t>dell’</w:t>
            </w:r>
            <w:r w:rsidRPr="009814B9">
              <w:rPr>
                <w:rFonts w:ascii="Avenir Next LT Pro" w:hAnsi="Avenir Next LT Pro"/>
                <w:i/>
                <w:iCs/>
                <w:color w:val="282828"/>
                <w:sz w:val="18"/>
                <w:szCs w:val="18"/>
                <w:shd w:val="clear" w:color="auto" w:fill="FFFFFF"/>
              </w:rPr>
              <w:t>Italia. Il programma mira a rafforzare le competenze di associazioni di rifugiati e organizzazioni del territorio che</w:t>
            </w:r>
            <w:r w:rsidR="008D3F3D" w:rsidRPr="009814B9">
              <w:rPr>
                <w:rFonts w:ascii="Avenir Next LT Pro" w:hAnsi="Avenir Next LT Pro"/>
                <w:i/>
                <w:iCs/>
                <w:color w:val="282828"/>
                <w:sz w:val="18"/>
                <w:szCs w:val="18"/>
                <w:shd w:val="clear" w:color="auto" w:fill="FFFFFF"/>
              </w:rPr>
              <w:t xml:space="preserve"> ne</w:t>
            </w:r>
            <w:r w:rsidRPr="009814B9">
              <w:rPr>
                <w:rFonts w:ascii="Avenir Next LT Pro" w:hAnsi="Avenir Next LT Pro"/>
                <w:i/>
                <w:iCs/>
                <w:color w:val="282828"/>
                <w:sz w:val="18"/>
                <w:szCs w:val="18"/>
                <w:shd w:val="clear" w:color="auto" w:fill="FFFFFF"/>
              </w:rPr>
              <w:t xml:space="preserve"> promuovono l</w:t>
            </w:r>
            <w:r w:rsidR="008D3F3D" w:rsidRPr="009814B9">
              <w:rPr>
                <w:rFonts w:ascii="Avenir Next LT Pro" w:hAnsi="Avenir Next LT Pro"/>
                <w:i/>
                <w:iCs/>
                <w:color w:val="282828"/>
                <w:sz w:val="18"/>
                <w:szCs w:val="18"/>
                <w:shd w:val="clear" w:color="auto" w:fill="FFFFFF"/>
              </w:rPr>
              <w:t>’integrazione</w:t>
            </w:r>
            <w:r w:rsidRPr="009814B9">
              <w:rPr>
                <w:rFonts w:ascii="Avenir Next LT Pro" w:hAnsi="Avenir Next LT Pro"/>
                <w:i/>
                <w:iCs/>
                <w:color w:val="282828"/>
                <w:sz w:val="18"/>
                <w:szCs w:val="18"/>
                <w:shd w:val="clear" w:color="auto" w:fill="FFFFFF"/>
              </w:rPr>
              <w:t xml:space="preserve">. </w:t>
            </w:r>
            <w:r w:rsidRPr="009814B9">
              <w:rPr>
                <w:rFonts w:ascii="Avenir Next LT Pro" w:hAnsi="Avenir Next LT Pro"/>
                <w:i/>
                <w:iCs/>
                <w:sz w:val="18"/>
                <w:szCs w:val="18"/>
              </w:rPr>
              <w:t xml:space="preserve">Giunto alla quinta edizione, dal 2018 ha sostenuto e finanziato 50 associazioni in 12 regioni. </w:t>
            </w:r>
            <w:hyperlink r:id="rId10" w:history="1">
              <w:r w:rsidRPr="009814B9">
                <w:rPr>
                  <w:rStyle w:val="Collegamentoipertestuale"/>
                  <w:rFonts w:ascii="Avenir Next LT Pro" w:hAnsi="Avenir Next LT Pro"/>
                  <w:i/>
                  <w:iCs/>
                  <w:sz w:val="18"/>
                  <w:szCs w:val="18"/>
                </w:rPr>
                <w:t>www.partecipazionerifugiati.org</w:t>
              </w:r>
            </w:hyperlink>
            <w:r w:rsidRPr="009814B9">
              <w:rPr>
                <w:rFonts w:ascii="Avenir Next LT Pro" w:hAnsi="Avenir Next LT Pro"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0685427B" w14:textId="41541EB5" w:rsidR="004A100A" w:rsidRPr="00B31BD0" w:rsidRDefault="004A100A" w:rsidP="002020FB">
      <w:pPr>
        <w:rPr>
          <w:rFonts w:ascii="Avenir Next LT Pro" w:hAnsi="Avenir Next LT Pro"/>
          <w:i/>
          <w:iCs/>
        </w:rPr>
      </w:pPr>
    </w:p>
    <w:p w14:paraId="119F5A41" w14:textId="13C11A09" w:rsidR="004A100A" w:rsidRDefault="004A100A" w:rsidP="002020FB">
      <w:pPr>
        <w:rPr>
          <w:rFonts w:ascii="Avenir Next LT Pro" w:hAnsi="Avenir Next LT Pro"/>
          <w:i/>
          <w:iCs/>
        </w:rPr>
      </w:pPr>
    </w:p>
    <w:p w14:paraId="72108F01" w14:textId="77777777" w:rsidR="00C8415C" w:rsidRPr="00DC12EA" w:rsidRDefault="00C8415C" w:rsidP="002020FB">
      <w:pPr>
        <w:rPr>
          <w:rFonts w:ascii="Avenir Next LT Pro" w:hAnsi="Avenir Next LT Pro"/>
          <w:i/>
          <w:iCs/>
          <w:u w:val="single"/>
        </w:rPr>
      </w:pPr>
    </w:p>
    <w:p w14:paraId="188B8357" w14:textId="0675E470" w:rsidR="004A100A" w:rsidRPr="00DC12EA" w:rsidRDefault="0013505A" w:rsidP="004A100A">
      <w:pPr>
        <w:rPr>
          <w:rFonts w:ascii="Avenir Next LT Pro" w:hAnsi="Avenir Next LT Pro"/>
          <w:b/>
          <w:bCs/>
          <w:sz w:val="18"/>
          <w:szCs w:val="18"/>
          <w:u w:val="single"/>
        </w:rPr>
      </w:pPr>
      <w:r w:rsidRPr="00DC12EA">
        <w:rPr>
          <w:rFonts w:ascii="Avenir Next LT Pro" w:hAnsi="Avenir Next LT Pro"/>
          <w:b/>
          <w:bCs/>
          <w:sz w:val="18"/>
          <w:szCs w:val="18"/>
          <w:u w:val="single"/>
        </w:rPr>
        <w:t>UFFICIO STAMPA INTERSOS - PARTECIPAZIONE</w:t>
      </w:r>
    </w:p>
    <w:p w14:paraId="385F45D9" w14:textId="77777777" w:rsidR="00DC12EA" w:rsidRPr="00DC12EA" w:rsidRDefault="004A100A" w:rsidP="00DC14AB">
      <w:pPr>
        <w:spacing w:after="40" w:line="240" w:lineRule="auto"/>
        <w:rPr>
          <w:rFonts w:ascii="Avenir Next LT Pro" w:hAnsi="Avenir Next LT Pro"/>
          <w:b/>
          <w:bCs/>
          <w:noProof/>
          <w:sz w:val="18"/>
          <w:szCs w:val="18"/>
        </w:rPr>
      </w:pPr>
      <w:bookmarkStart w:id="0" w:name="_MailAutoSig"/>
      <w:r w:rsidRPr="00DC12EA">
        <w:rPr>
          <w:rFonts w:ascii="Avenir Next LT Pro" w:hAnsi="Avenir Next LT Pro" w:cs="Tahoma"/>
          <w:b/>
          <w:bCs/>
          <w:noProof/>
          <w:color w:val="222222"/>
          <w:sz w:val="18"/>
          <w:szCs w:val="18"/>
        </w:rPr>
        <w:t>Federica Giovannetti</w:t>
      </w:r>
      <w:r w:rsidR="00F62F75" w:rsidRPr="00DC12EA">
        <w:rPr>
          <w:rFonts w:ascii="Avenir Next LT Pro" w:hAnsi="Avenir Next LT Pro"/>
          <w:b/>
          <w:bCs/>
          <w:noProof/>
          <w:sz w:val="18"/>
          <w:szCs w:val="18"/>
        </w:rPr>
        <w:t xml:space="preserve"> </w:t>
      </w:r>
    </w:p>
    <w:p w14:paraId="6F3B7189" w14:textId="77777777" w:rsidR="00DC12EA" w:rsidRDefault="00000000" w:rsidP="00DC14AB">
      <w:pPr>
        <w:spacing w:after="40" w:line="240" w:lineRule="auto"/>
        <w:rPr>
          <w:rFonts w:ascii="Avenir Next LT Pro" w:hAnsi="Avenir Next LT Pro"/>
          <w:sz w:val="18"/>
          <w:szCs w:val="18"/>
        </w:rPr>
      </w:pPr>
      <w:hyperlink r:id="rId11" w:history="1">
        <w:r w:rsidR="00DC12EA" w:rsidRPr="00D73827">
          <w:rPr>
            <w:rStyle w:val="Collegamentoipertestuale"/>
            <w:rFonts w:ascii="Avenir Next LT Pro" w:hAnsi="Avenir Next LT Pro"/>
            <w:noProof/>
            <w:sz w:val="18"/>
            <w:szCs w:val="18"/>
          </w:rPr>
          <w:t>press.officer.italy@intersos.org</w:t>
        </w:r>
      </w:hyperlink>
      <w:r w:rsidR="00F62F75" w:rsidRPr="009814B9">
        <w:rPr>
          <w:rFonts w:ascii="Avenir Next LT Pro" w:hAnsi="Avenir Next LT Pro"/>
          <w:sz w:val="18"/>
          <w:szCs w:val="18"/>
        </w:rPr>
        <w:t xml:space="preserve">  </w:t>
      </w:r>
    </w:p>
    <w:p w14:paraId="4EA7170F" w14:textId="4B7C00E7" w:rsidR="004A100A" w:rsidRPr="00DC12EA" w:rsidRDefault="00F62F75" w:rsidP="00DC14AB">
      <w:pPr>
        <w:spacing w:after="40" w:line="240" w:lineRule="auto"/>
        <w:rPr>
          <w:rFonts w:ascii="Avenir Next LT Pro" w:hAnsi="Avenir Next LT Pro"/>
          <w:noProof/>
          <w:sz w:val="18"/>
          <w:szCs w:val="18"/>
        </w:rPr>
      </w:pPr>
      <w:r w:rsidRPr="00DC12EA">
        <w:rPr>
          <w:rFonts w:ascii="Avenir Next LT Pro" w:hAnsi="Avenir Next LT Pro" w:cs="Tahoma"/>
          <w:noProof/>
          <w:sz w:val="18"/>
          <w:szCs w:val="18"/>
        </w:rPr>
        <w:t>+39  388 852 6147</w:t>
      </w:r>
    </w:p>
    <w:p w14:paraId="7B2C88E4" w14:textId="77777777" w:rsidR="004A100A" w:rsidRPr="009814B9" w:rsidRDefault="00000000" w:rsidP="00DC14AB">
      <w:pPr>
        <w:spacing w:after="40" w:line="240" w:lineRule="auto"/>
        <w:rPr>
          <w:rFonts w:ascii="Avenir Next LT Pro" w:hAnsi="Avenir Next LT Pro"/>
          <w:noProof/>
          <w:color w:val="222222"/>
          <w:sz w:val="18"/>
          <w:szCs w:val="18"/>
        </w:rPr>
      </w:pPr>
      <w:hyperlink r:id="rId12" w:tgtFrame="_blank" w:history="1">
        <w:r w:rsidR="004A100A" w:rsidRPr="009814B9">
          <w:rPr>
            <w:rStyle w:val="Collegamentoipertestuale"/>
            <w:rFonts w:ascii="Avenir Next LT Pro" w:hAnsi="Avenir Next LT Pro"/>
            <w:noProof/>
            <w:sz w:val="18"/>
            <w:szCs w:val="18"/>
          </w:rPr>
          <w:t>intersos.org</w:t>
        </w:r>
      </w:hyperlink>
    </w:p>
    <w:p w14:paraId="08703CFD" w14:textId="35658C38" w:rsidR="004A100A" w:rsidRPr="009814B9" w:rsidRDefault="00000000" w:rsidP="00DC14AB">
      <w:pPr>
        <w:spacing w:after="40" w:line="240" w:lineRule="auto"/>
        <w:rPr>
          <w:rFonts w:ascii="Avenir Next LT Pro" w:hAnsi="Avenir Next LT Pro"/>
          <w:noProof/>
          <w:color w:val="222222"/>
          <w:sz w:val="18"/>
          <w:szCs w:val="18"/>
        </w:rPr>
      </w:pPr>
      <w:hyperlink r:id="rId13" w:tgtFrame="_blank" w:history="1">
        <w:r w:rsidR="004A100A" w:rsidRPr="009814B9">
          <w:rPr>
            <w:rStyle w:val="Collegamentoipertestuale"/>
            <w:rFonts w:ascii="Avenir Next LT Pro" w:hAnsi="Avenir Next LT Pro"/>
            <w:noProof/>
            <w:color w:val="1155CC"/>
            <w:sz w:val="18"/>
            <w:szCs w:val="18"/>
          </w:rPr>
          <w:t>partecipazionerifugiati.org</w:t>
        </w:r>
      </w:hyperlink>
      <w:bookmarkEnd w:id="0"/>
    </w:p>
    <w:p w14:paraId="4C687023" w14:textId="5DA2D943" w:rsidR="004A100A" w:rsidRPr="00B31BD0" w:rsidRDefault="004A100A" w:rsidP="002020FB">
      <w:pPr>
        <w:rPr>
          <w:rFonts w:ascii="Avenir Next LT Pro" w:hAnsi="Avenir Next LT Pro"/>
          <w:i/>
          <w:iCs/>
        </w:rPr>
      </w:pPr>
    </w:p>
    <w:p w14:paraId="4B75C46B" w14:textId="77777777" w:rsidR="004A100A" w:rsidRPr="00B31BD0" w:rsidRDefault="004A100A" w:rsidP="002020FB">
      <w:pPr>
        <w:rPr>
          <w:rFonts w:ascii="Avenir Next LT Pro" w:hAnsi="Avenir Next LT Pro"/>
          <w:i/>
          <w:iCs/>
        </w:rPr>
      </w:pPr>
    </w:p>
    <w:sectPr w:rsidR="004A100A" w:rsidRPr="00B31BD0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9C90" w14:textId="77777777" w:rsidR="007C65D5" w:rsidRDefault="007C65D5" w:rsidP="00275300">
      <w:pPr>
        <w:spacing w:after="0" w:line="240" w:lineRule="auto"/>
      </w:pPr>
      <w:r>
        <w:separator/>
      </w:r>
    </w:p>
  </w:endnote>
  <w:endnote w:type="continuationSeparator" w:id="0">
    <w:p w14:paraId="7D740A40" w14:textId="77777777" w:rsidR="007C65D5" w:rsidRDefault="007C65D5" w:rsidP="0027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68B4" w14:textId="77777777" w:rsidR="007C65D5" w:rsidRDefault="007C65D5" w:rsidP="00275300">
      <w:pPr>
        <w:spacing w:after="0" w:line="240" w:lineRule="auto"/>
      </w:pPr>
      <w:r>
        <w:separator/>
      </w:r>
    </w:p>
  </w:footnote>
  <w:footnote w:type="continuationSeparator" w:id="0">
    <w:p w14:paraId="3F517797" w14:textId="77777777" w:rsidR="007C65D5" w:rsidRDefault="007C65D5" w:rsidP="00275300">
      <w:pPr>
        <w:spacing w:after="0" w:line="240" w:lineRule="auto"/>
      </w:pPr>
      <w:r>
        <w:continuationSeparator/>
      </w:r>
    </w:p>
  </w:footnote>
  <w:footnote w:id="1">
    <w:p w14:paraId="28217ECE" w14:textId="3112DE7B" w:rsidR="00B31BD0" w:rsidRPr="00DA2B80" w:rsidRDefault="00B31BD0" w:rsidP="00B31BD0">
      <w:pPr>
        <w:pStyle w:val="Titolo2"/>
        <w:spacing w:before="300" w:after="0" w:line="240" w:lineRule="auto"/>
        <w:textAlignment w:val="baseline"/>
        <w:rPr>
          <w:rFonts w:ascii="Avenir Next LT Pro" w:eastAsia="Times New Roman" w:hAnsi="Avenir Next LT Pro" w:cs="Helvetica"/>
          <w:b w:val="0"/>
          <w:bCs/>
          <w:color w:val="262626"/>
          <w:sz w:val="18"/>
          <w:szCs w:val="18"/>
        </w:rPr>
      </w:pPr>
      <w:r w:rsidRPr="00DA2B80">
        <w:rPr>
          <w:rStyle w:val="Rimandonotaapidipagina"/>
          <w:rFonts w:ascii="Avenir Next LT Pro" w:hAnsi="Avenir Next LT Pro"/>
          <w:b w:val="0"/>
          <w:bCs/>
          <w:sz w:val="18"/>
          <w:szCs w:val="18"/>
        </w:rPr>
        <w:footnoteRef/>
      </w:r>
      <w:r w:rsidRPr="00DA2B80">
        <w:rPr>
          <w:rFonts w:ascii="Avenir Next LT Pro" w:hAnsi="Avenir Next LT Pro"/>
          <w:b w:val="0"/>
          <w:bCs/>
          <w:sz w:val="18"/>
          <w:szCs w:val="18"/>
        </w:rPr>
        <w:t xml:space="preserve"> </w:t>
      </w:r>
      <w:hyperlink r:id="rId1" w:history="1">
        <w:r w:rsidRPr="00DA2B80">
          <w:rPr>
            <w:rStyle w:val="Collegamentoipertestuale"/>
            <w:rFonts w:ascii="Avenir Next LT Pro" w:eastAsia="Times New Roman" w:hAnsi="Avenir Next LT Pro" w:cs="Helvetica"/>
            <w:b w:val="0"/>
            <w:bCs/>
            <w:sz w:val="18"/>
            <w:szCs w:val="18"/>
          </w:rPr>
          <w:t>Afghanistan: decollato l’ultimo C130-J dell’Aeronautica Militare da Kabul. Conclusa evacuazione dei cittadini afghani. Partiti anche tutti i militari italiani</w:t>
        </w:r>
      </w:hyperlink>
      <w:r w:rsidRPr="00DA2B80">
        <w:rPr>
          <w:rFonts w:ascii="Avenir Next LT Pro" w:eastAsia="Times New Roman" w:hAnsi="Avenir Next LT Pro" w:cs="Helvetica"/>
          <w:b w:val="0"/>
          <w:bCs/>
          <w:color w:val="262626"/>
          <w:sz w:val="18"/>
          <w:szCs w:val="18"/>
        </w:rPr>
        <w:t>, ministero della Difesa</w:t>
      </w:r>
    </w:p>
  </w:footnote>
  <w:footnote w:id="2">
    <w:p w14:paraId="00B560D9" w14:textId="0708A423" w:rsidR="00121A43" w:rsidRPr="00DA2B80" w:rsidRDefault="00121A43" w:rsidP="00121A43">
      <w:pPr>
        <w:pStyle w:val="Titolo1"/>
        <w:shd w:val="clear" w:color="auto" w:fill="FFFFFF"/>
        <w:spacing w:before="0" w:after="300" w:line="240" w:lineRule="atLeast"/>
        <w:textAlignment w:val="baseline"/>
        <w:rPr>
          <w:rFonts w:ascii="Avenir Next LT Pro" w:eastAsia="Times New Roman" w:hAnsi="Avenir Next LT Pro" w:cs="Times New Roman"/>
          <w:b w:val="0"/>
          <w:color w:val="333333"/>
          <w:kern w:val="36"/>
          <w:sz w:val="18"/>
          <w:szCs w:val="18"/>
        </w:rPr>
      </w:pPr>
      <w:r w:rsidRPr="00DA2B80">
        <w:rPr>
          <w:rStyle w:val="Rimandonotaapidipagina"/>
          <w:rFonts w:ascii="Avenir Next LT Pro" w:hAnsi="Avenir Next LT Pro"/>
          <w:b w:val="0"/>
          <w:bCs/>
          <w:sz w:val="18"/>
          <w:szCs w:val="18"/>
        </w:rPr>
        <w:footnoteRef/>
      </w:r>
      <w:r w:rsidRPr="00DA2B80">
        <w:rPr>
          <w:rFonts w:ascii="Avenir Next LT Pro" w:hAnsi="Avenir Next LT Pro"/>
          <w:b w:val="0"/>
          <w:bCs/>
          <w:sz w:val="18"/>
          <w:szCs w:val="18"/>
        </w:rPr>
        <w:t xml:space="preserve"> </w:t>
      </w:r>
      <w:hyperlink r:id="rId2" w:history="1">
        <w:r w:rsidRPr="00DA2B80">
          <w:rPr>
            <w:rStyle w:val="Collegamentoipertestuale"/>
            <w:rFonts w:ascii="Avenir Next LT Pro" w:eastAsia="Times New Roman" w:hAnsi="Avenir Next LT Pro" w:cs="Times New Roman"/>
            <w:b w:val="0"/>
            <w:kern w:val="36"/>
            <w:sz w:val="18"/>
            <w:szCs w:val="18"/>
          </w:rPr>
          <w:t>Afghanistan, crisi umanitaria mai così grave. “Serve sblocco dei fondi e soluzioni per l’economia”,</w:t>
        </w:r>
      </w:hyperlink>
      <w:r w:rsidRPr="00DA2B80">
        <w:rPr>
          <w:rFonts w:ascii="Avenir Next LT Pro" w:eastAsia="Times New Roman" w:hAnsi="Avenir Next LT Pro" w:cs="Times New Roman"/>
          <w:b w:val="0"/>
          <w:color w:val="333333"/>
          <w:kern w:val="36"/>
          <w:sz w:val="18"/>
          <w:szCs w:val="18"/>
        </w:rPr>
        <w:t xml:space="preserve"> INTERSOS</w:t>
      </w:r>
    </w:p>
  </w:footnote>
  <w:footnote w:id="3">
    <w:p w14:paraId="6BF4982E" w14:textId="4493D643" w:rsidR="00441CE7" w:rsidRPr="00E23F39" w:rsidRDefault="00441CE7" w:rsidP="0013505A">
      <w:pPr>
        <w:pStyle w:val="Nessunaspaziatura"/>
        <w:rPr>
          <w:rFonts w:ascii="Avenir Next LT Pro" w:eastAsia="Times New Roman" w:hAnsi="Avenir Next LT Pro" w:cs="Times New Roman"/>
          <w:b/>
          <w:bCs/>
          <w:color w:val="000000" w:themeColor="text1"/>
          <w:spacing w:val="8"/>
          <w:kern w:val="36"/>
          <w:sz w:val="18"/>
          <w:szCs w:val="18"/>
        </w:rPr>
      </w:pPr>
      <w:r w:rsidRPr="00E23F39">
        <w:rPr>
          <w:rStyle w:val="Rimandonotaapidipagina"/>
          <w:rFonts w:ascii="Avenir Next LT Pro" w:hAnsi="Avenir Next LT Pro"/>
          <w:bCs/>
          <w:color w:val="000000" w:themeColor="text1"/>
          <w:sz w:val="18"/>
          <w:szCs w:val="18"/>
        </w:rPr>
        <w:footnoteRef/>
      </w:r>
      <w:r w:rsidRPr="00E23F39">
        <w:rPr>
          <w:rFonts w:ascii="Avenir Next LT Pro" w:hAnsi="Avenir Next LT Pro"/>
          <w:bCs/>
          <w:color w:val="000000" w:themeColor="text1"/>
          <w:sz w:val="18"/>
          <w:szCs w:val="18"/>
        </w:rPr>
        <w:t xml:space="preserve"> </w:t>
      </w:r>
      <w:hyperlink r:id="rId3" w:history="1">
        <w:r w:rsidRPr="00E23F39">
          <w:rPr>
            <w:rStyle w:val="Collegamentoipertestuale"/>
            <w:rFonts w:ascii="Avenir Next LT Pro" w:eastAsia="Times New Roman" w:hAnsi="Avenir Next LT Pro" w:cs="Times New Roman"/>
            <w:bCs/>
            <w:spacing w:val="8"/>
            <w:kern w:val="36"/>
            <w:sz w:val="18"/>
            <w:szCs w:val="18"/>
            <w:u w:val="none"/>
          </w:rPr>
          <w:t xml:space="preserve">WFP Afghanistan: Situation Report 19 </w:t>
        </w:r>
        <w:proofErr w:type="spellStart"/>
        <w:r w:rsidRPr="00E23F39">
          <w:rPr>
            <w:rStyle w:val="Collegamentoipertestuale"/>
            <w:rFonts w:ascii="Avenir Next LT Pro" w:eastAsia="Times New Roman" w:hAnsi="Avenir Next LT Pro" w:cs="Times New Roman"/>
            <w:bCs/>
            <w:spacing w:val="8"/>
            <w:kern w:val="36"/>
            <w:sz w:val="18"/>
            <w:szCs w:val="18"/>
            <w:u w:val="none"/>
          </w:rPr>
          <w:t>July</w:t>
        </w:r>
        <w:proofErr w:type="spellEnd"/>
        <w:r w:rsidRPr="00E23F39">
          <w:rPr>
            <w:rStyle w:val="Collegamentoipertestuale"/>
            <w:rFonts w:ascii="Avenir Next LT Pro" w:eastAsia="Times New Roman" w:hAnsi="Avenir Next LT Pro" w:cs="Times New Roman"/>
            <w:bCs/>
            <w:spacing w:val="8"/>
            <w:kern w:val="36"/>
            <w:sz w:val="18"/>
            <w:szCs w:val="18"/>
            <w:u w:val="none"/>
          </w:rPr>
          <w:t xml:space="preserve"> 2022</w:t>
        </w:r>
      </w:hyperlink>
      <w:r w:rsidRPr="00E23F39">
        <w:rPr>
          <w:rFonts w:ascii="Avenir Next LT Pro" w:eastAsia="Times New Roman" w:hAnsi="Avenir Next LT Pro" w:cs="Times New Roman"/>
          <w:bCs/>
          <w:color w:val="000000" w:themeColor="text1"/>
          <w:spacing w:val="8"/>
          <w:kern w:val="36"/>
          <w:sz w:val="18"/>
          <w:szCs w:val="18"/>
        </w:rPr>
        <w:t>, WFP</w:t>
      </w:r>
    </w:p>
  </w:footnote>
  <w:footnote w:id="4">
    <w:p w14:paraId="6AE847B3" w14:textId="77777777" w:rsidR="003C6E16" w:rsidRPr="00E23F39" w:rsidRDefault="003C6E16" w:rsidP="0013505A">
      <w:pPr>
        <w:pStyle w:val="Nessunaspaziatura"/>
        <w:rPr>
          <w:rFonts w:ascii="Avenir Next LT Pro" w:hAnsi="Avenir Next LT Pro"/>
          <w:sz w:val="18"/>
          <w:szCs w:val="18"/>
        </w:rPr>
      </w:pPr>
      <w:r w:rsidRPr="00E23F39">
        <w:rPr>
          <w:rStyle w:val="Rimandonotaapidipagina"/>
          <w:rFonts w:ascii="Avenir Next LT Pro" w:hAnsi="Avenir Next LT Pro"/>
          <w:sz w:val="18"/>
          <w:szCs w:val="18"/>
        </w:rPr>
        <w:footnoteRef/>
      </w:r>
      <w:r w:rsidRPr="00E23F39">
        <w:rPr>
          <w:rFonts w:ascii="Avenir Next LT Pro" w:hAnsi="Avenir Next LT Pro"/>
          <w:sz w:val="18"/>
          <w:szCs w:val="18"/>
        </w:rPr>
        <w:t xml:space="preserve"> </w:t>
      </w:r>
      <w:hyperlink r:id="rId4" w:history="1">
        <w:r w:rsidRPr="00E23F39">
          <w:rPr>
            <w:rStyle w:val="Collegamentoipertestuale"/>
            <w:rFonts w:ascii="Avenir Next LT Pro" w:hAnsi="Avenir Next LT Pro"/>
            <w:sz w:val="18"/>
            <w:szCs w:val="18"/>
            <w:u w:val="none"/>
          </w:rPr>
          <w:t>EXTERNAL UPDATE: AFGHANISTAN SITUATION</w:t>
        </w:r>
      </w:hyperlink>
      <w:r w:rsidRPr="00E23F39">
        <w:rPr>
          <w:rFonts w:ascii="Avenir Next LT Pro" w:hAnsi="Avenir Next LT Pro"/>
          <w:sz w:val="18"/>
          <w:szCs w:val="18"/>
        </w:rPr>
        <w:t>, UNHCR</w:t>
      </w:r>
    </w:p>
  </w:footnote>
  <w:footnote w:id="5">
    <w:p w14:paraId="61780DB7" w14:textId="09FCDC15" w:rsidR="00613EB7" w:rsidRPr="00E23F39" w:rsidRDefault="00613EB7" w:rsidP="0013505A">
      <w:pPr>
        <w:pStyle w:val="Nessunaspaziatura"/>
        <w:rPr>
          <w:rFonts w:ascii="Avenir Next LT Pro" w:eastAsia="Times New Roman" w:hAnsi="Avenir Next LT Pro" w:cs="Arial"/>
          <w:b/>
          <w:bCs/>
          <w:color w:val="3C4245"/>
          <w:kern w:val="36"/>
          <w:sz w:val="18"/>
          <w:szCs w:val="18"/>
        </w:rPr>
      </w:pPr>
      <w:r w:rsidRPr="00E23F39">
        <w:rPr>
          <w:rStyle w:val="Rimandonotaapidipagina"/>
          <w:rFonts w:ascii="Avenir Next LT Pro" w:hAnsi="Avenir Next LT Pro"/>
          <w:bCs/>
          <w:sz w:val="18"/>
          <w:szCs w:val="18"/>
        </w:rPr>
        <w:footnoteRef/>
      </w:r>
      <w:r w:rsidRPr="00E23F39">
        <w:rPr>
          <w:rFonts w:ascii="Avenir Next LT Pro" w:hAnsi="Avenir Next LT Pro"/>
          <w:bCs/>
          <w:sz w:val="18"/>
          <w:szCs w:val="18"/>
        </w:rPr>
        <w:t xml:space="preserve"> </w:t>
      </w:r>
      <w:hyperlink r:id="rId5" w:history="1">
        <w:r w:rsidRPr="00E23F39">
          <w:rPr>
            <w:rStyle w:val="Collegamentoipertestuale"/>
            <w:rFonts w:ascii="Avenir Next LT Pro" w:eastAsia="Times New Roman" w:hAnsi="Avenir Next LT Pro" w:cs="Arial"/>
            <w:bCs/>
            <w:kern w:val="36"/>
            <w:sz w:val="18"/>
            <w:szCs w:val="18"/>
            <w:u w:val="none"/>
          </w:rPr>
          <w:t xml:space="preserve">Afghanistan’s health system is on the </w:t>
        </w:r>
        <w:proofErr w:type="spellStart"/>
        <w:r w:rsidRPr="00E23F39">
          <w:rPr>
            <w:rStyle w:val="Collegamentoipertestuale"/>
            <w:rFonts w:ascii="Avenir Next LT Pro" w:eastAsia="Times New Roman" w:hAnsi="Avenir Next LT Pro" w:cs="Arial"/>
            <w:bCs/>
            <w:kern w:val="36"/>
            <w:sz w:val="18"/>
            <w:szCs w:val="18"/>
            <w:u w:val="none"/>
          </w:rPr>
          <w:t>brink</w:t>
        </w:r>
        <w:proofErr w:type="spellEnd"/>
        <w:r w:rsidRPr="00E23F39">
          <w:rPr>
            <w:rStyle w:val="Collegamentoipertestuale"/>
            <w:rFonts w:ascii="Avenir Next LT Pro" w:eastAsia="Times New Roman" w:hAnsi="Avenir Next LT Pro" w:cs="Arial"/>
            <w:bCs/>
            <w:kern w:val="36"/>
            <w:sz w:val="18"/>
            <w:szCs w:val="18"/>
            <w:u w:val="none"/>
          </w:rPr>
          <w:t xml:space="preserve"> of </w:t>
        </w:r>
        <w:proofErr w:type="spellStart"/>
        <w:r w:rsidRPr="00E23F39">
          <w:rPr>
            <w:rStyle w:val="Collegamentoipertestuale"/>
            <w:rFonts w:ascii="Avenir Next LT Pro" w:eastAsia="Times New Roman" w:hAnsi="Avenir Next LT Pro" w:cs="Arial"/>
            <w:bCs/>
            <w:kern w:val="36"/>
            <w:sz w:val="18"/>
            <w:szCs w:val="18"/>
            <w:u w:val="none"/>
          </w:rPr>
          <w:t>collapse</w:t>
        </w:r>
        <w:proofErr w:type="spellEnd"/>
        <w:r w:rsidRPr="00E23F39">
          <w:rPr>
            <w:rStyle w:val="Collegamentoipertestuale"/>
            <w:rFonts w:ascii="Avenir Next LT Pro" w:eastAsia="Times New Roman" w:hAnsi="Avenir Next LT Pro" w:cs="Arial"/>
            <w:bCs/>
            <w:kern w:val="36"/>
            <w:sz w:val="18"/>
            <w:szCs w:val="18"/>
            <w:u w:val="none"/>
          </w:rPr>
          <w:t xml:space="preserve">: </w:t>
        </w:r>
        <w:proofErr w:type="spellStart"/>
        <w:r w:rsidRPr="00E23F39">
          <w:rPr>
            <w:rStyle w:val="Collegamentoipertestuale"/>
            <w:rFonts w:ascii="Avenir Next LT Pro" w:eastAsia="Times New Roman" w:hAnsi="Avenir Next LT Pro" w:cs="Arial"/>
            <w:bCs/>
            <w:kern w:val="36"/>
            <w:sz w:val="18"/>
            <w:szCs w:val="18"/>
            <w:u w:val="none"/>
          </w:rPr>
          <w:t>urgent</w:t>
        </w:r>
        <w:proofErr w:type="spellEnd"/>
        <w:r w:rsidRPr="00E23F39">
          <w:rPr>
            <w:rStyle w:val="Collegamentoipertestuale"/>
            <w:rFonts w:ascii="Avenir Next LT Pro" w:eastAsia="Times New Roman" w:hAnsi="Avenir Next LT Pro" w:cs="Arial"/>
            <w:bCs/>
            <w:kern w:val="36"/>
            <w:sz w:val="18"/>
            <w:szCs w:val="18"/>
            <w:u w:val="none"/>
          </w:rPr>
          <w:t xml:space="preserve"> action </w:t>
        </w:r>
        <w:proofErr w:type="spellStart"/>
        <w:r w:rsidRPr="00E23F39">
          <w:rPr>
            <w:rStyle w:val="Collegamentoipertestuale"/>
            <w:rFonts w:ascii="Avenir Next LT Pro" w:eastAsia="Times New Roman" w:hAnsi="Avenir Next LT Pro" w:cs="Arial"/>
            <w:bCs/>
            <w:kern w:val="36"/>
            <w:sz w:val="18"/>
            <w:szCs w:val="18"/>
            <w:u w:val="none"/>
          </w:rPr>
          <w:t>is</w:t>
        </w:r>
        <w:proofErr w:type="spellEnd"/>
        <w:r w:rsidRPr="00E23F39">
          <w:rPr>
            <w:rStyle w:val="Collegamentoipertestuale"/>
            <w:rFonts w:ascii="Avenir Next LT Pro" w:eastAsia="Times New Roman" w:hAnsi="Avenir Next LT Pro" w:cs="Arial"/>
            <w:bCs/>
            <w:kern w:val="36"/>
            <w:sz w:val="18"/>
            <w:szCs w:val="18"/>
            <w:u w:val="none"/>
          </w:rPr>
          <w:t xml:space="preserve"> </w:t>
        </w:r>
        <w:proofErr w:type="spellStart"/>
        <w:r w:rsidRPr="00E23F39">
          <w:rPr>
            <w:rStyle w:val="Collegamentoipertestuale"/>
            <w:rFonts w:ascii="Avenir Next LT Pro" w:eastAsia="Times New Roman" w:hAnsi="Avenir Next LT Pro" w:cs="Arial"/>
            <w:bCs/>
            <w:kern w:val="36"/>
            <w:sz w:val="18"/>
            <w:szCs w:val="18"/>
            <w:u w:val="none"/>
          </w:rPr>
          <w:t>needed</w:t>
        </w:r>
        <w:proofErr w:type="spellEnd"/>
      </w:hyperlink>
      <w:r w:rsidRPr="00E23F39">
        <w:rPr>
          <w:rFonts w:ascii="Avenir Next LT Pro" w:eastAsia="Times New Roman" w:hAnsi="Avenir Next LT Pro" w:cs="Arial"/>
          <w:bCs/>
          <w:color w:val="3C4245"/>
          <w:kern w:val="36"/>
          <w:sz w:val="18"/>
          <w:szCs w:val="18"/>
        </w:rPr>
        <w:t>, WHO</w:t>
      </w:r>
    </w:p>
  </w:footnote>
  <w:footnote w:id="6">
    <w:p w14:paraId="633C5E14" w14:textId="5091AC65" w:rsidR="00EC30BD" w:rsidRPr="00E23F39" w:rsidRDefault="00EC30BD" w:rsidP="0013505A">
      <w:pPr>
        <w:pStyle w:val="Nessunaspaziatura"/>
        <w:rPr>
          <w:rFonts w:ascii="Avenir Next LT Pro" w:eastAsia="Times New Roman" w:hAnsi="Avenir Next LT Pro" w:cs="Times New Roman"/>
          <w:bCs/>
          <w:color w:val="000000"/>
          <w:spacing w:val="-5"/>
          <w:kern w:val="36"/>
          <w:sz w:val="18"/>
          <w:szCs w:val="18"/>
        </w:rPr>
      </w:pPr>
      <w:r w:rsidRPr="00E23F39">
        <w:rPr>
          <w:rStyle w:val="Rimandonotaapidipagina"/>
          <w:rFonts w:ascii="Avenir Next LT Pro" w:hAnsi="Avenir Next LT Pro"/>
          <w:bCs/>
          <w:sz w:val="18"/>
          <w:szCs w:val="18"/>
        </w:rPr>
        <w:footnoteRef/>
      </w:r>
      <w:r w:rsidRPr="00E23F39">
        <w:rPr>
          <w:rFonts w:ascii="Avenir Next LT Pro" w:hAnsi="Avenir Next LT Pro"/>
          <w:bCs/>
          <w:sz w:val="18"/>
          <w:szCs w:val="18"/>
        </w:rPr>
        <w:t xml:space="preserve"> </w:t>
      </w:r>
      <w:hyperlink r:id="rId6" w:history="1">
        <w:r w:rsidRPr="00E23F39">
          <w:rPr>
            <w:rStyle w:val="Collegamentoipertestuale"/>
            <w:rFonts w:ascii="Avenir Next LT Pro" w:eastAsia="Times New Roman" w:hAnsi="Avenir Next LT Pro" w:cs="Times New Roman"/>
            <w:bCs/>
            <w:spacing w:val="-5"/>
            <w:kern w:val="36"/>
            <w:sz w:val="18"/>
            <w:szCs w:val="18"/>
            <w:u w:val="none"/>
          </w:rPr>
          <w:t xml:space="preserve">Midwives ensure life-saving reproductive health care for women </w:t>
        </w:r>
        <w:proofErr w:type="spellStart"/>
        <w:r w:rsidRPr="00E23F39">
          <w:rPr>
            <w:rStyle w:val="Collegamentoipertestuale"/>
            <w:rFonts w:ascii="Avenir Next LT Pro" w:eastAsia="Times New Roman" w:hAnsi="Avenir Next LT Pro" w:cs="Times New Roman"/>
            <w:bCs/>
            <w:spacing w:val="-5"/>
            <w:kern w:val="36"/>
            <w:sz w:val="18"/>
            <w:szCs w:val="18"/>
            <w:u w:val="none"/>
          </w:rPr>
          <w:t>returning</w:t>
        </w:r>
        <w:proofErr w:type="spellEnd"/>
        <w:r w:rsidRPr="00E23F39">
          <w:rPr>
            <w:rStyle w:val="Collegamentoipertestuale"/>
            <w:rFonts w:ascii="Avenir Next LT Pro" w:eastAsia="Times New Roman" w:hAnsi="Avenir Next LT Pro" w:cs="Times New Roman"/>
            <w:bCs/>
            <w:spacing w:val="-5"/>
            <w:kern w:val="36"/>
            <w:sz w:val="18"/>
            <w:szCs w:val="18"/>
            <w:u w:val="none"/>
          </w:rPr>
          <w:t xml:space="preserve"> to Afghanistan</w:t>
        </w:r>
      </w:hyperlink>
      <w:r w:rsidRPr="00E23F39">
        <w:rPr>
          <w:rFonts w:ascii="Avenir Next LT Pro" w:eastAsia="Times New Roman" w:hAnsi="Avenir Next LT Pro" w:cs="Times New Roman"/>
          <w:bCs/>
          <w:color w:val="000000"/>
          <w:spacing w:val="-5"/>
          <w:kern w:val="36"/>
          <w:sz w:val="18"/>
          <w:szCs w:val="18"/>
        </w:rPr>
        <w:t>, UNFA</w:t>
      </w:r>
    </w:p>
  </w:footnote>
  <w:footnote w:id="7">
    <w:p w14:paraId="26BF13C8" w14:textId="62D64332" w:rsidR="003F1617" w:rsidRPr="00E23F39" w:rsidRDefault="003F1617" w:rsidP="0013505A">
      <w:pPr>
        <w:pStyle w:val="Nessunaspaziatura"/>
        <w:rPr>
          <w:rFonts w:ascii="Avenir Next LT Pro" w:eastAsia="Times New Roman" w:hAnsi="Avenir Next LT Pro" w:cs="Times New Roman"/>
          <w:bCs/>
          <w:color w:val="4A4A4A"/>
          <w:spacing w:val="8"/>
          <w:kern w:val="36"/>
          <w:sz w:val="18"/>
          <w:szCs w:val="18"/>
        </w:rPr>
      </w:pPr>
      <w:r w:rsidRPr="00E23F39">
        <w:rPr>
          <w:rStyle w:val="Rimandonotaapidipagina"/>
          <w:rFonts w:ascii="Avenir Next LT Pro" w:hAnsi="Avenir Next LT Pro"/>
          <w:sz w:val="18"/>
          <w:szCs w:val="18"/>
        </w:rPr>
        <w:footnoteRef/>
      </w:r>
      <w:r w:rsidR="00D07582" w:rsidRPr="00E23F39">
        <w:rPr>
          <w:rFonts w:ascii="Avenir Next LT Pro" w:hAnsi="Avenir Next LT Pro"/>
          <w:sz w:val="18"/>
          <w:szCs w:val="18"/>
        </w:rPr>
        <w:t xml:space="preserve"> </w:t>
      </w:r>
      <w:hyperlink r:id="rId7" w:history="1">
        <w:r w:rsidR="00D07582" w:rsidRPr="00E23F39">
          <w:rPr>
            <w:rStyle w:val="Collegamentoipertestuale"/>
            <w:rFonts w:ascii="Avenir Next LT Pro" w:eastAsia="Times New Roman" w:hAnsi="Avenir Next LT Pro" w:cs="Times New Roman"/>
            <w:spacing w:val="8"/>
            <w:kern w:val="36"/>
            <w:sz w:val="18"/>
            <w:szCs w:val="18"/>
            <w:u w:val="none"/>
          </w:rPr>
          <w:t>Afghanistan: Back to School - Situation Update (April 2022),</w:t>
        </w:r>
      </w:hyperlink>
      <w:r w:rsidR="00D07582" w:rsidRPr="00E23F39">
        <w:rPr>
          <w:rFonts w:ascii="Avenir Next LT Pro" w:eastAsia="Times New Roman" w:hAnsi="Avenir Next LT Pro" w:cs="Times New Roman"/>
          <w:color w:val="4A4A4A"/>
          <w:spacing w:val="8"/>
          <w:kern w:val="36"/>
          <w:sz w:val="18"/>
          <w:szCs w:val="18"/>
        </w:rPr>
        <w:t xml:space="preserve"> </w:t>
      </w:r>
      <w:r w:rsidR="00D07582" w:rsidRPr="00E23F39">
        <w:rPr>
          <w:rFonts w:ascii="Avenir Next LT Pro" w:hAnsi="Avenir Next LT Pro"/>
          <w:sz w:val="18"/>
          <w:szCs w:val="18"/>
        </w:rPr>
        <w:t>UNICEF, Save the Children</w:t>
      </w:r>
      <w:r w:rsidRPr="00E23F39">
        <w:rPr>
          <w:rFonts w:ascii="Avenir Next LT Pro" w:hAnsi="Avenir Next LT Pro"/>
          <w:sz w:val="18"/>
          <w:szCs w:val="18"/>
        </w:rPr>
        <w:t xml:space="preserve"> </w:t>
      </w:r>
    </w:p>
  </w:footnote>
  <w:footnote w:id="8">
    <w:p w14:paraId="15F2050A" w14:textId="77777777" w:rsidR="00764E18" w:rsidRPr="00E23F39" w:rsidRDefault="00764E18" w:rsidP="0013505A">
      <w:pPr>
        <w:pStyle w:val="Nessunaspaziatura"/>
        <w:rPr>
          <w:rFonts w:ascii="Avenir Next LT Pro" w:eastAsia="Times New Roman" w:hAnsi="Avenir Next LT Pro" w:cs="Times New Roman"/>
          <w:b/>
          <w:bCs/>
          <w:color w:val="000000"/>
          <w:kern w:val="36"/>
          <w:sz w:val="18"/>
          <w:szCs w:val="18"/>
        </w:rPr>
      </w:pPr>
      <w:r w:rsidRPr="00E23F39">
        <w:rPr>
          <w:rStyle w:val="Rimandonotaapidipagina"/>
          <w:rFonts w:ascii="Avenir Next LT Pro" w:hAnsi="Avenir Next LT Pro"/>
          <w:bCs/>
          <w:sz w:val="18"/>
          <w:szCs w:val="18"/>
        </w:rPr>
        <w:footnoteRef/>
      </w:r>
      <w:r w:rsidRPr="00E23F39">
        <w:rPr>
          <w:rFonts w:ascii="Avenir Next LT Pro" w:hAnsi="Avenir Next LT Pro"/>
          <w:bCs/>
          <w:sz w:val="18"/>
          <w:szCs w:val="18"/>
        </w:rPr>
        <w:t xml:space="preserve"> </w:t>
      </w:r>
      <w:hyperlink r:id="rId8" w:history="1">
        <w:r w:rsidRPr="00E23F39">
          <w:rPr>
            <w:rFonts w:ascii="Avenir Next LT Pro" w:hAnsi="Avenir Next LT Pro"/>
            <w:color w:val="0000FF"/>
            <w:sz w:val="18"/>
            <w:szCs w:val="18"/>
          </w:rPr>
          <w:t xml:space="preserve">In focus: Women in Afghanistan one </w:t>
        </w:r>
        <w:proofErr w:type="spellStart"/>
        <w:r w:rsidRPr="00E23F39">
          <w:rPr>
            <w:rFonts w:ascii="Avenir Next LT Pro" w:hAnsi="Avenir Next LT Pro"/>
            <w:color w:val="0000FF"/>
            <w:sz w:val="18"/>
            <w:szCs w:val="18"/>
          </w:rPr>
          <w:t>year</w:t>
        </w:r>
        <w:proofErr w:type="spellEnd"/>
        <w:r w:rsidRPr="00E23F39">
          <w:rPr>
            <w:rFonts w:ascii="Avenir Next LT Pro" w:hAnsi="Avenir Next LT Pro"/>
            <w:color w:val="0000FF"/>
            <w:sz w:val="18"/>
            <w:szCs w:val="18"/>
          </w:rPr>
          <w:t xml:space="preserve"> after the Taliban takeover</w:t>
        </w:r>
      </w:hyperlink>
      <w:r w:rsidRPr="00E23F39">
        <w:rPr>
          <w:rFonts w:ascii="Avenir Next LT Pro" w:hAnsi="Avenir Next LT Pro"/>
          <w:sz w:val="18"/>
          <w:szCs w:val="18"/>
        </w:rPr>
        <w:t>, UN WOMEN</w:t>
      </w:r>
    </w:p>
    <w:p w14:paraId="00B82109" w14:textId="77777777" w:rsidR="00764E18" w:rsidRDefault="00764E18" w:rsidP="00764E1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6ED4" w14:textId="38DD666E" w:rsidR="00B9412C" w:rsidRDefault="00B9412C" w:rsidP="00B9412C">
    <w:pPr>
      <w:pStyle w:val="Intestazione"/>
      <w:jc w:val="center"/>
    </w:pPr>
    <w:r>
      <w:rPr>
        <w:noProof/>
      </w:rPr>
      <w:drawing>
        <wp:inline distT="0" distB="0" distL="0" distR="0" wp14:anchorId="49C9202D" wp14:editId="7BE64482">
          <wp:extent cx="1212850" cy="1211553"/>
          <wp:effectExtent l="0" t="0" r="635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260" cy="1233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0791F21" wp14:editId="31B2B988">
          <wp:extent cx="1489401" cy="672459"/>
          <wp:effectExtent l="0" t="0" r="0" b="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617" cy="694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0AF6886" wp14:editId="2C57C114">
          <wp:extent cx="635000" cy="635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14BAAF5" wp14:editId="0121EE6B">
          <wp:extent cx="696516" cy="594360"/>
          <wp:effectExtent l="0" t="0" r="889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90" cy="611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80A93E" w14:textId="2C23CC96" w:rsidR="00275300" w:rsidRDefault="00275300" w:rsidP="004A22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813B2"/>
    <w:multiLevelType w:val="multilevel"/>
    <w:tmpl w:val="9BC44E0A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1" w15:restartNumberingAfterBreak="0">
    <w:nsid w:val="5708120A"/>
    <w:multiLevelType w:val="multilevel"/>
    <w:tmpl w:val="5D085892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63021423"/>
    <w:multiLevelType w:val="hybridMultilevel"/>
    <w:tmpl w:val="0DF6FA3A"/>
    <w:lvl w:ilvl="0" w:tplc="CB4A651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96FA9"/>
    <w:multiLevelType w:val="multilevel"/>
    <w:tmpl w:val="F04A0B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3F66970"/>
    <w:multiLevelType w:val="multilevel"/>
    <w:tmpl w:val="7194C10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66805610">
    <w:abstractNumId w:val="3"/>
  </w:num>
  <w:num w:numId="2" w16cid:durableId="768043451">
    <w:abstractNumId w:val="1"/>
  </w:num>
  <w:num w:numId="3" w16cid:durableId="746998576">
    <w:abstractNumId w:val="0"/>
  </w:num>
  <w:num w:numId="4" w16cid:durableId="1840003409">
    <w:abstractNumId w:val="4"/>
  </w:num>
  <w:num w:numId="5" w16cid:durableId="64110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8D"/>
    <w:rsid w:val="00002F06"/>
    <w:rsid w:val="00022C0E"/>
    <w:rsid w:val="0003536B"/>
    <w:rsid w:val="00046428"/>
    <w:rsid w:val="00061E9A"/>
    <w:rsid w:val="00062CB3"/>
    <w:rsid w:val="000762C6"/>
    <w:rsid w:val="00080586"/>
    <w:rsid w:val="000F556B"/>
    <w:rsid w:val="001036CA"/>
    <w:rsid w:val="00115E79"/>
    <w:rsid w:val="00116D03"/>
    <w:rsid w:val="00121A43"/>
    <w:rsid w:val="00131226"/>
    <w:rsid w:val="0013505A"/>
    <w:rsid w:val="0013615E"/>
    <w:rsid w:val="0014246A"/>
    <w:rsid w:val="0015681D"/>
    <w:rsid w:val="00174EE5"/>
    <w:rsid w:val="00183D41"/>
    <w:rsid w:val="00184A94"/>
    <w:rsid w:val="001948B7"/>
    <w:rsid w:val="001A004E"/>
    <w:rsid w:val="001C0047"/>
    <w:rsid w:val="001D29CA"/>
    <w:rsid w:val="002020FB"/>
    <w:rsid w:val="0022498B"/>
    <w:rsid w:val="00255A28"/>
    <w:rsid w:val="00275300"/>
    <w:rsid w:val="002B2B0D"/>
    <w:rsid w:val="002D4060"/>
    <w:rsid w:val="002E462C"/>
    <w:rsid w:val="002E69EC"/>
    <w:rsid w:val="00301A43"/>
    <w:rsid w:val="003135BF"/>
    <w:rsid w:val="003173C3"/>
    <w:rsid w:val="00336A8F"/>
    <w:rsid w:val="00337C41"/>
    <w:rsid w:val="003420C0"/>
    <w:rsid w:val="00393D46"/>
    <w:rsid w:val="003C3AC8"/>
    <w:rsid w:val="003C583E"/>
    <w:rsid w:val="003C6E16"/>
    <w:rsid w:val="003D56B6"/>
    <w:rsid w:val="003D6E87"/>
    <w:rsid w:val="003E2232"/>
    <w:rsid w:val="003F1617"/>
    <w:rsid w:val="00404C5E"/>
    <w:rsid w:val="00411650"/>
    <w:rsid w:val="00434A3B"/>
    <w:rsid w:val="00441CE7"/>
    <w:rsid w:val="00461535"/>
    <w:rsid w:val="004A0575"/>
    <w:rsid w:val="004A100A"/>
    <w:rsid w:val="004A22B4"/>
    <w:rsid w:val="004C0B96"/>
    <w:rsid w:val="005903A6"/>
    <w:rsid w:val="00593D94"/>
    <w:rsid w:val="00594EE6"/>
    <w:rsid w:val="005C0648"/>
    <w:rsid w:val="005D056D"/>
    <w:rsid w:val="005D2D4E"/>
    <w:rsid w:val="0060034C"/>
    <w:rsid w:val="006013E4"/>
    <w:rsid w:val="00613EB7"/>
    <w:rsid w:val="00646ABF"/>
    <w:rsid w:val="00656458"/>
    <w:rsid w:val="0066175C"/>
    <w:rsid w:val="00667F6F"/>
    <w:rsid w:val="00697349"/>
    <w:rsid w:val="006B5F6C"/>
    <w:rsid w:val="006C1577"/>
    <w:rsid w:val="006C5205"/>
    <w:rsid w:val="006E3E10"/>
    <w:rsid w:val="0073114C"/>
    <w:rsid w:val="00764E18"/>
    <w:rsid w:val="00767C54"/>
    <w:rsid w:val="007A1BCC"/>
    <w:rsid w:val="007C0C0B"/>
    <w:rsid w:val="007C65D5"/>
    <w:rsid w:val="007E71D5"/>
    <w:rsid w:val="008009CA"/>
    <w:rsid w:val="00815B7D"/>
    <w:rsid w:val="0082045F"/>
    <w:rsid w:val="0083040B"/>
    <w:rsid w:val="0083351F"/>
    <w:rsid w:val="0084297A"/>
    <w:rsid w:val="00856C52"/>
    <w:rsid w:val="00886BDD"/>
    <w:rsid w:val="008D3F3D"/>
    <w:rsid w:val="008E314E"/>
    <w:rsid w:val="008E5720"/>
    <w:rsid w:val="008F174C"/>
    <w:rsid w:val="008F70BB"/>
    <w:rsid w:val="00905829"/>
    <w:rsid w:val="009113B6"/>
    <w:rsid w:val="00920F8F"/>
    <w:rsid w:val="00931DCD"/>
    <w:rsid w:val="00935CF1"/>
    <w:rsid w:val="00962BC8"/>
    <w:rsid w:val="00966296"/>
    <w:rsid w:val="009670B6"/>
    <w:rsid w:val="009814B9"/>
    <w:rsid w:val="00986AE5"/>
    <w:rsid w:val="009957E2"/>
    <w:rsid w:val="009A498D"/>
    <w:rsid w:val="009F02A3"/>
    <w:rsid w:val="00A009FF"/>
    <w:rsid w:val="00A10A7E"/>
    <w:rsid w:val="00A21EE8"/>
    <w:rsid w:val="00A26497"/>
    <w:rsid w:val="00A40A9A"/>
    <w:rsid w:val="00A701CF"/>
    <w:rsid w:val="00A755EA"/>
    <w:rsid w:val="00A91779"/>
    <w:rsid w:val="00AA0BA2"/>
    <w:rsid w:val="00AB7D8F"/>
    <w:rsid w:val="00AF3E76"/>
    <w:rsid w:val="00B00276"/>
    <w:rsid w:val="00B07D12"/>
    <w:rsid w:val="00B31BD0"/>
    <w:rsid w:val="00B33786"/>
    <w:rsid w:val="00B53137"/>
    <w:rsid w:val="00B71AF4"/>
    <w:rsid w:val="00B77AB0"/>
    <w:rsid w:val="00B803A1"/>
    <w:rsid w:val="00B9412C"/>
    <w:rsid w:val="00B94754"/>
    <w:rsid w:val="00BB2B3A"/>
    <w:rsid w:val="00C051D3"/>
    <w:rsid w:val="00C07756"/>
    <w:rsid w:val="00C0796F"/>
    <w:rsid w:val="00C14A0A"/>
    <w:rsid w:val="00C46ED0"/>
    <w:rsid w:val="00C51B77"/>
    <w:rsid w:val="00C5407D"/>
    <w:rsid w:val="00C73212"/>
    <w:rsid w:val="00C75898"/>
    <w:rsid w:val="00C76531"/>
    <w:rsid w:val="00C83F7B"/>
    <w:rsid w:val="00C8415C"/>
    <w:rsid w:val="00C915FA"/>
    <w:rsid w:val="00CA0E68"/>
    <w:rsid w:val="00CA6730"/>
    <w:rsid w:val="00CB1038"/>
    <w:rsid w:val="00CB58D1"/>
    <w:rsid w:val="00CC076D"/>
    <w:rsid w:val="00CC137C"/>
    <w:rsid w:val="00CC4523"/>
    <w:rsid w:val="00CF43A9"/>
    <w:rsid w:val="00D07582"/>
    <w:rsid w:val="00D30D4A"/>
    <w:rsid w:val="00DA2B80"/>
    <w:rsid w:val="00DC12EA"/>
    <w:rsid w:val="00DC14AB"/>
    <w:rsid w:val="00DC5C4D"/>
    <w:rsid w:val="00DD2E08"/>
    <w:rsid w:val="00DF43AC"/>
    <w:rsid w:val="00DF5702"/>
    <w:rsid w:val="00E04768"/>
    <w:rsid w:val="00E13BB4"/>
    <w:rsid w:val="00E23F39"/>
    <w:rsid w:val="00E4111D"/>
    <w:rsid w:val="00E5642F"/>
    <w:rsid w:val="00EB352C"/>
    <w:rsid w:val="00EB6901"/>
    <w:rsid w:val="00EC2037"/>
    <w:rsid w:val="00EC30BD"/>
    <w:rsid w:val="00EE3AF5"/>
    <w:rsid w:val="00EF602A"/>
    <w:rsid w:val="00F449F5"/>
    <w:rsid w:val="00F62F75"/>
    <w:rsid w:val="00F73808"/>
    <w:rsid w:val="00F83942"/>
    <w:rsid w:val="00FA2BD6"/>
    <w:rsid w:val="00FA3885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0DA7F"/>
  <w15:docId w15:val="{251441E6-8CE8-4B2F-9CA4-C4D3D570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71633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2A5BE3"/>
    <w:pPr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753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300"/>
  </w:style>
  <w:style w:type="paragraph" w:styleId="Pidipagina">
    <w:name w:val="footer"/>
    <w:basedOn w:val="Normale"/>
    <w:link w:val="PidipaginaCarattere"/>
    <w:uiPriority w:val="99"/>
    <w:unhideWhenUsed/>
    <w:rsid w:val="00121A43"/>
    <w:pPr>
      <w:tabs>
        <w:tab w:val="center" w:pos="4819"/>
        <w:tab w:val="right" w:pos="9638"/>
      </w:tabs>
      <w:spacing w:after="0" w:line="240" w:lineRule="auto"/>
    </w:pPr>
    <w:rPr>
      <w:shd w:val="clear" w:color="auto" w:fill="FFFFFF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A43"/>
    <w:rPr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31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314E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A100A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1BD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1BD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1BD0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1BD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07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C30BD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A40A9A"/>
    <w:rPr>
      <w:b/>
      <w:bCs/>
    </w:rPr>
  </w:style>
  <w:style w:type="paragraph" w:styleId="Nessunaspaziatura">
    <w:name w:val="No Spacing"/>
    <w:uiPriority w:val="1"/>
    <w:qFormat/>
    <w:rsid w:val="0013505A"/>
    <w:pPr>
      <w:spacing w:after="0" w:line="240" w:lineRule="auto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rtecipazionerifugiati.org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intersos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ess.officer.italy@intersos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artecipazionerifugiati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acebook.com/Associazione-di-solidariet%C3%A0-donne-per-le-donne-%D8%A7%D9%86%D8%AC%D9%85%D9%86-%D9%87%D9%85%D8%A8%D8%B3%D8%AA%DA%AF%DB%8C-%D8%B2%D9%86%D8%A7%D9%86-%D8%A8%D8%B1%D8%A7%DB%8C-%D8%B2%D9%86%D8%A7%D9%86-107645155149664/?ref=page_internal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women.org/en/news-stories/in-focus/2022/08/in-focus-women-in-afghanistan-one-year-after-the-taliban-takeover" TargetMode="External"/><Relationship Id="rId3" Type="http://schemas.openxmlformats.org/officeDocument/2006/relationships/hyperlink" Target="https://reliefweb.int/report/afghanistan/wfp-afghanistan-situation-report-19-july-2022" TargetMode="External"/><Relationship Id="rId7" Type="http://schemas.openxmlformats.org/officeDocument/2006/relationships/hyperlink" Target="https://reliefweb.int/report/afghanistan/afghanistan-back-school-situation-update-april-2022" TargetMode="External"/><Relationship Id="rId2" Type="http://schemas.openxmlformats.org/officeDocument/2006/relationships/hyperlink" Target="https://www.intersos.org/afghanistan-crisi-umanitaria-mai-cosi-grave-serve-sblocco-dei-fondi-e-soluzioni-per-leconomia/" TargetMode="External"/><Relationship Id="rId1" Type="http://schemas.openxmlformats.org/officeDocument/2006/relationships/hyperlink" Target="https://www.difesa.it/Primo_Piano/Pagine/decollato-ultimo-C130-J-dell-Aeronautica-Militare-da-Kabul-Conclusa-evacuazione-dei-cittadini-afghani.aspx" TargetMode="External"/><Relationship Id="rId6" Type="http://schemas.openxmlformats.org/officeDocument/2006/relationships/hyperlink" Target="https://www.unfpa.org/news/midwives-ensure-life-saving-reproductive-health-care-women-returning-afghanistan" TargetMode="External"/><Relationship Id="rId5" Type="http://schemas.openxmlformats.org/officeDocument/2006/relationships/hyperlink" Target="https://www.who.int/news-room/feature-stories/detail/afghanistan-s-health-system-is-on-the-brink-of-collapse-urgent-action-is-needed" TargetMode="External"/><Relationship Id="rId4" Type="http://schemas.openxmlformats.org/officeDocument/2006/relationships/hyperlink" Target="https://reporting.unhcr.org/document/327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CDmZIgfS5TrDLueZQV9JiH4jQg==">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438BCB-5978-4315-8CDA-4B3C2F29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Saliha Yaqobi</dc:creator>
  <cp:lastModifiedBy>Federica Giovannetti</cp:lastModifiedBy>
  <cp:revision>16</cp:revision>
  <cp:lastPrinted>2022-10-11T14:38:00Z</cp:lastPrinted>
  <dcterms:created xsi:type="dcterms:W3CDTF">2022-10-16T18:11:00Z</dcterms:created>
  <dcterms:modified xsi:type="dcterms:W3CDTF">2022-10-18T04:26:00Z</dcterms:modified>
</cp:coreProperties>
</file>